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B144"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2FDC6854"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59B2433" w14:textId="77777777" w:rsidR="001B587C" w:rsidRDefault="001B587C" w:rsidP="00595DF5">
      <w:pPr>
        <w:pStyle w:val="Heading2"/>
        <w:rPr>
          <w:rFonts w:ascii="Calibri" w:hAnsi="Calibri" w:cs="Calibri"/>
          <w:color w:val="auto"/>
        </w:rPr>
      </w:pPr>
    </w:p>
    <w:p w14:paraId="1BC88F86" w14:textId="77777777" w:rsidR="00C7468F" w:rsidRPr="00FB1CFD" w:rsidRDefault="00B2308A" w:rsidP="00595DF5">
      <w:pPr>
        <w:pStyle w:val="Heading2"/>
        <w:rPr>
          <w:rFonts w:ascii="Calibri" w:hAnsi="Calibri" w:cs="Calibri"/>
          <w:b w:val="0"/>
          <w:bCs w:val="0"/>
          <w:color w:val="auto"/>
          <w:u w:val="none"/>
        </w:rPr>
      </w:pPr>
      <w:r>
        <w:rPr>
          <w:rFonts w:ascii="Calibri" w:hAnsi="Calibri" w:cs="Calibri"/>
          <w:b w:val="0"/>
          <w:bCs w:val="0"/>
          <w:color w:val="auto"/>
          <w:u w:val="none"/>
        </w:rPr>
        <w:t>17 November</w:t>
      </w:r>
      <w:r w:rsidR="009C2F82" w:rsidRPr="00FB1CFD">
        <w:rPr>
          <w:rFonts w:ascii="Calibri" w:hAnsi="Calibri" w:cs="Calibri"/>
          <w:b w:val="0"/>
          <w:bCs w:val="0"/>
          <w:color w:val="auto"/>
          <w:u w:val="none"/>
        </w:rPr>
        <w:t xml:space="preserve"> 2021</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F723E6" w:rsidRPr="00FB1CFD">
        <w:rPr>
          <w:rFonts w:ascii="Calibri" w:hAnsi="Calibri" w:cs="Calibri"/>
          <w:b w:val="0"/>
          <w:bCs w:val="0"/>
          <w:color w:val="auto"/>
          <w:u w:val="none"/>
        </w:rPr>
        <w:t>3</w:t>
      </w:r>
      <w:r w:rsidR="00BB27CC" w:rsidRPr="00FB1CFD">
        <w:rPr>
          <w:rFonts w:ascii="Calibri" w:hAnsi="Calibri" w:cs="Calibri"/>
          <w:b w:val="0"/>
          <w:bCs w:val="0"/>
          <w:color w:val="auto"/>
          <w:u w:val="none"/>
        </w:rPr>
        <w:t>0am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9C2F82" w:rsidRPr="00FB1CFD">
        <w:rPr>
          <w:rFonts w:ascii="Calibri" w:hAnsi="Calibri" w:cs="Calibri"/>
          <w:b w:val="0"/>
          <w:bCs w:val="0"/>
          <w:color w:val="auto"/>
          <w:u w:val="none"/>
        </w:rPr>
        <w:t>22</w:t>
      </w:r>
      <w:r w:rsidR="00BD6538" w:rsidRPr="00FB1CFD">
        <w:rPr>
          <w:rFonts w:ascii="Calibri" w:hAnsi="Calibri" w:cs="Calibri"/>
          <w:b w:val="0"/>
          <w:bCs w:val="0"/>
          <w:color w:val="auto"/>
          <w:u w:val="none"/>
        </w:rPr>
        <w:t xml:space="preserve"> Great Victoria Street, Belfast</w:t>
      </w:r>
    </w:p>
    <w:p w14:paraId="7836B6BB"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660D26D5" w14:textId="77777777" w:rsidR="00C7468F" w:rsidRPr="00D947E2" w:rsidRDefault="00C7468F" w:rsidP="00D71136">
      <w:pPr>
        <w:pStyle w:val="Body"/>
        <w:ind w:right="309"/>
        <w:jc w:val="both"/>
        <w:rPr>
          <w:rFonts w:ascii="Calibri" w:hAnsi="Calibri" w:cs="Calibri"/>
          <w:sz w:val="22"/>
          <w:szCs w:val="22"/>
          <w:lang w:val="en-GB"/>
        </w:rPr>
      </w:pPr>
    </w:p>
    <w:p w14:paraId="21979FCF" w14:textId="77777777"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50DA874A"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6A84F979"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0A637DC3" w14:textId="77777777"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25DC5D69" w14:textId="77777777"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 (</w:t>
      </w:r>
      <w:r w:rsidR="00F43592" w:rsidRPr="00BF6407">
        <w:rPr>
          <w:rFonts w:ascii="Calibri" w:hAnsi="Calibri" w:cs="Calibri"/>
          <w:i/>
          <w:iCs/>
          <w:lang w:val="en-US"/>
        </w:rPr>
        <w:t>TBS</w:t>
      </w:r>
      <w:r w:rsidR="00F43592" w:rsidRPr="00D947E2">
        <w:rPr>
          <w:rFonts w:ascii="Calibri" w:hAnsi="Calibri" w:cs="Calibri"/>
          <w:lang w:val="en-US"/>
        </w:rPr>
        <w:t>)</w:t>
      </w:r>
    </w:p>
    <w:p w14:paraId="11F84822"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7CF402A9"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w:t>
      </w:r>
      <w:r w:rsidR="00592CF7">
        <w:rPr>
          <w:rStyle w:val="FootnoteReference"/>
          <w:rFonts w:ascii="Calibri" w:hAnsi="Calibri" w:cs="Calibri"/>
          <w:lang w:val="en-US"/>
        </w:rPr>
        <w:footnoteReference w:id="2"/>
      </w:r>
      <w:r w:rsidRPr="00D947E2">
        <w:rPr>
          <w:rFonts w:ascii="Calibri" w:hAnsi="Calibri" w:cs="Calibri"/>
          <w:lang w:val="en-US"/>
        </w:rPr>
        <w:t xml:space="preserve"> (</w:t>
      </w:r>
      <w:r w:rsidRPr="00BF6407">
        <w:rPr>
          <w:rFonts w:ascii="Calibri" w:hAnsi="Calibri" w:cs="Calibri"/>
          <w:i/>
          <w:iCs/>
          <w:lang w:val="en-US"/>
        </w:rPr>
        <w:t>SO</w:t>
      </w:r>
      <w:r w:rsidRPr="00D947E2">
        <w:rPr>
          <w:rFonts w:ascii="Calibri" w:hAnsi="Calibri" w:cs="Calibri"/>
          <w:lang w:val="en-US"/>
        </w:rPr>
        <w:t>)</w:t>
      </w:r>
      <w:r w:rsidR="00811F97">
        <w:rPr>
          <w:rFonts w:ascii="Calibri" w:hAnsi="Calibri" w:cs="Calibri"/>
          <w:lang w:val="en-US"/>
        </w:rPr>
        <w:t xml:space="preserve"> </w:t>
      </w:r>
    </w:p>
    <w:p w14:paraId="38170415" w14:textId="77777777" w:rsidR="00F4359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p>
    <w:p w14:paraId="660468AD" w14:textId="77777777" w:rsidR="00B2308A" w:rsidRDefault="00B2308A" w:rsidP="00926F5D">
      <w:pPr>
        <w:pStyle w:val="Body"/>
        <w:ind w:left="1440" w:right="309" w:firstLine="720"/>
        <w:jc w:val="both"/>
        <w:rPr>
          <w:rFonts w:ascii="Calibri" w:hAnsi="Calibri" w:cs="Calibri"/>
          <w:lang w:val="en-US"/>
        </w:rPr>
      </w:pPr>
    </w:p>
    <w:p w14:paraId="5230A6E3" w14:textId="77777777" w:rsidR="00B2308A" w:rsidRPr="00D947E2" w:rsidRDefault="00B2308A" w:rsidP="00B2308A">
      <w:pPr>
        <w:pStyle w:val="Body"/>
        <w:ind w:right="309"/>
        <w:jc w:val="both"/>
        <w:rPr>
          <w:rFonts w:ascii="Calibri" w:hAnsi="Calibri" w:cs="Calibri"/>
          <w:lang w:val="en-US"/>
        </w:rPr>
      </w:pPr>
      <w:r w:rsidRPr="00B2308A">
        <w:rPr>
          <w:rFonts w:ascii="Calibri" w:hAnsi="Calibri" w:cs="Calibri"/>
          <w:b/>
          <w:bCs/>
          <w:lang w:val="en-US"/>
        </w:rPr>
        <w:t>APOLOGIES:</w:t>
      </w:r>
      <w:r w:rsidRPr="00B2308A">
        <w:rPr>
          <w:rFonts w:ascii="Calibri" w:hAnsi="Calibri" w:cs="Calibri"/>
          <w:lang w:val="en-US"/>
        </w:rPr>
        <w:t xml:space="preserve"> </w:t>
      </w:r>
      <w:r>
        <w:rPr>
          <w:rFonts w:ascii="Calibri" w:hAnsi="Calibri" w:cs="Calibri"/>
          <w:lang w:val="en-US"/>
        </w:rPr>
        <w:tab/>
      </w:r>
      <w:r>
        <w:rPr>
          <w:rFonts w:ascii="Calibri" w:hAnsi="Calibri" w:cs="Calibri"/>
          <w:lang w:val="en-US"/>
        </w:rPr>
        <w:tab/>
      </w: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2F7F3DD7" w14:textId="77777777" w:rsidR="009828DC" w:rsidRPr="00926F5D" w:rsidRDefault="009828DC" w:rsidP="00F43592">
      <w:pPr>
        <w:pStyle w:val="Body"/>
        <w:ind w:right="309"/>
        <w:jc w:val="both"/>
        <w:rPr>
          <w:rFonts w:ascii="Calibri" w:hAnsi="Calibri" w:cs="Calibri"/>
          <w:b/>
          <w:bCs/>
          <w:lang w:val="en-GB"/>
        </w:rPr>
      </w:pPr>
    </w:p>
    <w:p w14:paraId="3F741FBF" w14:textId="77777777"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4F2B687" w14:textId="77777777" w:rsidR="009424D6" w:rsidRPr="003D6804" w:rsidRDefault="009424D6" w:rsidP="009424D6">
      <w:pPr>
        <w:pStyle w:val="Body"/>
        <w:ind w:right="309"/>
        <w:jc w:val="both"/>
        <w:rPr>
          <w:rFonts w:ascii="Calibri" w:hAnsi="Calibri" w:cs="Calibri"/>
          <w:b/>
          <w:bCs/>
          <w:sz w:val="22"/>
          <w:szCs w:val="22"/>
          <w:lang w:val="en-US"/>
        </w:rPr>
      </w:pPr>
    </w:p>
    <w:p w14:paraId="4E515892" w14:textId="77777777" w:rsidR="008E723D" w:rsidRPr="003D6804" w:rsidRDefault="008E723D">
      <w:pPr>
        <w:pStyle w:val="Body"/>
        <w:ind w:right="309"/>
        <w:jc w:val="both"/>
        <w:rPr>
          <w:rFonts w:ascii="Calibri" w:hAnsi="Calibri" w:cs="Calibri"/>
          <w:b/>
          <w:bCs/>
          <w:sz w:val="22"/>
          <w:szCs w:val="22"/>
          <w:lang w:val="en-GB"/>
        </w:rPr>
      </w:pPr>
    </w:p>
    <w:p w14:paraId="21BFB8BA" w14:textId="77777777"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31E6952" w14:textId="77777777" w:rsidR="00491F80" w:rsidRPr="00094F01" w:rsidRDefault="00491F80">
      <w:pPr>
        <w:pStyle w:val="Body"/>
        <w:ind w:right="309"/>
        <w:jc w:val="both"/>
        <w:rPr>
          <w:rFonts w:ascii="Calibri" w:hAnsi="Calibri" w:cs="Calibri"/>
          <w:b/>
          <w:bCs/>
          <w:color w:val="FF0000"/>
          <w:u w:color="FF0000"/>
          <w:lang w:val="en-GB"/>
        </w:rPr>
      </w:pPr>
    </w:p>
    <w:p w14:paraId="50BB6001" w14:textId="77777777" w:rsidR="00C7468F" w:rsidRPr="00A40733" w:rsidRDefault="005C369B">
      <w:pPr>
        <w:pStyle w:val="Body"/>
        <w:ind w:right="309"/>
        <w:jc w:val="both"/>
        <w:rPr>
          <w:rFonts w:ascii="Calibri" w:hAnsi="Calibri" w:cs="Calibri"/>
          <w:b/>
          <w:bCs/>
          <w:color w:val="FF0000"/>
          <w:u w:color="FF0000"/>
          <w:lang w:val="en-GB"/>
        </w:rPr>
      </w:pPr>
      <w:r w:rsidRPr="00A40733">
        <w:rPr>
          <w:rFonts w:ascii="Calibri" w:hAnsi="Calibri" w:cs="Calibri"/>
          <w:b/>
          <w:bCs/>
          <w:lang w:val="en-GB"/>
        </w:rPr>
        <w:t>3</w:t>
      </w:r>
      <w:r w:rsidR="00AF4477" w:rsidRPr="00A40733">
        <w:rPr>
          <w:rFonts w:ascii="Calibri" w:hAnsi="Calibri" w:cs="Calibri"/>
          <w:b/>
          <w:bCs/>
          <w:lang w:val="en-GB"/>
        </w:rPr>
        <w:t>9</w:t>
      </w:r>
      <w:r w:rsidR="00B2308A" w:rsidRPr="00A40733">
        <w:rPr>
          <w:rFonts w:ascii="Calibri" w:hAnsi="Calibri" w:cs="Calibri"/>
          <w:b/>
          <w:bCs/>
          <w:lang w:val="en-GB"/>
        </w:rPr>
        <w:t>79</w:t>
      </w:r>
      <w:r w:rsidR="003240DB" w:rsidRPr="00A40733">
        <w:rPr>
          <w:rFonts w:ascii="Calibri" w:hAnsi="Calibri" w:cs="Calibri"/>
          <w:b/>
          <w:bCs/>
          <w:lang w:val="en-GB"/>
        </w:rPr>
        <w:tab/>
      </w:r>
      <w:r w:rsidRPr="00A40733">
        <w:rPr>
          <w:rFonts w:ascii="Calibri" w:hAnsi="Calibri" w:cs="Calibri"/>
          <w:b/>
          <w:bCs/>
          <w:lang w:val="en-GB"/>
        </w:rPr>
        <w:t>WELCOME AND APOLOGIES</w:t>
      </w:r>
    </w:p>
    <w:p w14:paraId="3F5EF1D0" w14:textId="77777777" w:rsidR="00C7468F" w:rsidRPr="00A40733" w:rsidRDefault="005C369B">
      <w:pPr>
        <w:pStyle w:val="Body"/>
        <w:ind w:right="309"/>
        <w:jc w:val="both"/>
        <w:rPr>
          <w:rFonts w:ascii="Calibri" w:hAnsi="Calibri" w:cs="Calibri"/>
          <w:lang w:val="en-GB"/>
        </w:rPr>
      </w:pPr>
      <w:r w:rsidRPr="00A40733">
        <w:rPr>
          <w:rFonts w:ascii="Calibri" w:hAnsi="Calibri" w:cs="Calibri"/>
          <w:lang w:val="en-GB"/>
        </w:rPr>
        <w:tab/>
      </w:r>
    </w:p>
    <w:p w14:paraId="386F7E2C" w14:textId="77777777" w:rsidR="00B7293D" w:rsidRPr="00D1635A" w:rsidRDefault="005C369B" w:rsidP="00D1635A">
      <w:pPr>
        <w:pStyle w:val="Body"/>
        <w:ind w:left="720" w:right="309"/>
        <w:jc w:val="both"/>
        <w:rPr>
          <w:rFonts w:ascii="Calibri" w:hAnsi="Calibri" w:cs="Calibri"/>
          <w:lang w:val="en-US"/>
        </w:rPr>
      </w:pPr>
      <w:r w:rsidRPr="00A40733">
        <w:rPr>
          <w:rFonts w:ascii="Calibri" w:hAnsi="Calibri" w:cs="Calibri"/>
          <w:lang w:val="en-US"/>
        </w:rPr>
        <w:t>The Chair</w:t>
      </w:r>
      <w:r w:rsidR="003A22A1" w:rsidRPr="00A40733">
        <w:rPr>
          <w:rFonts w:ascii="Calibri" w:hAnsi="Calibri" w:cs="Calibri"/>
          <w:lang w:val="en-US"/>
        </w:rPr>
        <w:t xml:space="preserve"> </w:t>
      </w:r>
      <w:r w:rsidR="0083304B" w:rsidRPr="00A40733">
        <w:rPr>
          <w:rFonts w:ascii="Calibri" w:hAnsi="Calibri" w:cs="Calibri"/>
          <w:lang w:val="en-US"/>
        </w:rPr>
        <w:t xml:space="preserve">welcomed members to </w:t>
      </w:r>
      <w:r w:rsidR="00B2308A" w:rsidRPr="00A40733">
        <w:rPr>
          <w:rFonts w:ascii="Calibri" w:hAnsi="Calibri" w:cs="Calibri"/>
          <w:lang w:val="en-US"/>
        </w:rPr>
        <w:t>the</w:t>
      </w:r>
      <w:r w:rsidR="004A2B3A" w:rsidRPr="00A40733">
        <w:rPr>
          <w:rFonts w:ascii="Calibri" w:hAnsi="Calibri" w:cs="Calibri"/>
          <w:lang w:val="en-US"/>
        </w:rPr>
        <w:t xml:space="preserve"> </w:t>
      </w:r>
      <w:r w:rsidR="0083304B" w:rsidRPr="00A40733">
        <w:rPr>
          <w:rFonts w:ascii="Calibri" w:hAnsi="Calibri" w:cs="Calibri"/>
          <w:lang w:val="en-US"/>
        </w:rPr>
        <w:t>meeting</w:t>
      </w:r>
      <w:r w:rsidR="002726F6" w:rsidRPr="00A40733">
        <w:rPr>
          <w:rFonts w:ascii="Calibri" w:hAnsi="Calibri" w:cs="Calibri"/>
          <w:lang w:val="en-US"/>
        </w:rPr>
        <w:t xml:space="preserve"> </w:t>
      </w:r>
      <w:r w:rsidR="009424D6" w:rsidRPr="00A40733">
        <w:rPr>
          <w:rFonts w:ascii="Calibri" w:hAnsi="Calibri" w:cs="Calibri"/>
          <w:lang w:val="en-US"/>
        </w:rPr>
        <w:t xml:space="preserve">and noted </w:t>
      </w:r>
      <w:r w:rsidR="00A40733" w:rsidRPr="00A40733">
        <w:rPr>
          <w:rFonts w:ascii="Calibri" w:hAnsi="Calibri" w:cs="Calibri"/>
          <w:lang w:val="en-US"/>
        </w:rPr>
        <w:t>one apology</w:t>
      </w:r>
      <w:r w:rsidR="002B0212" w:rsidRPr="00A40733">
        <w:rPr>
          <w:rFonts w:ascii="Calibri" w:hAnsi="Calibri" w:cs="Calibri"/>
          <w:lang w:val="en-US"/>
        </w:rPr>
        <w:t>.</w:t>
      </w:r>
      <w:r w:rsidR="00C5751C" w:rsidRPr="00A40733">
        <w:rPr>
          <w:rFonts w:ascii="Calibri" w:hAnsi="Calibri" w:cs="Calibri"/>
          <w:lang w:val="en-US"/>
        </w:rPr>
        <w:t xml:space="preserve"> </w:t>
      </w:r>
      <w:r w:rsidR="00B7293D" w:rsidRPr="00B2308A">
        <w:rPr>
          <w:rFonts w:ascii="Calibri" w:hAnsi="Calibri" w:cs="Calibri"/>
          <w:highlight w:val="yellow"/>
          <w:lang w:val="en-US"/>
        </w:rPr>
        <w:t xml:space="preserve"> </w:t>
      </w:r>
    </w:p>
    <w:p w14:paraId="28482E02" w14:textId="77777777" w:rsidR="00C7468F" w:rsidRPr="00D1635A" w:rsidRDefault="00C7468F" w:rsidP="002726F6">
      <w:pPr>
        <w:pStyle w:val="Body"/>
        <w:ind w:right="309"/>
        <w:jc w:val="both"/>
        <w:rPr>
          <w:rFonts w:ascii="Calibri" w:hAnsi="Calibri" w:cs="Calibri"/>
          <w:lang w:val="en-GB"/>
        </w:rPr>
      </w:pPr>
    </w:p>
    <w:p w14:paraId="7419DC43" w14:textId="77777777" w:rsidR="00C7468F" w:rsidRPr="00D1635A" w:rsidRDefault="005C369B" w:rsidP="002726F6">
      <w:pPr>
        <w:pStyle w:val="Body"/>
        <w:ind w:right="309"/>
        <w:jc w:val="both"/>
        <w:rPr>
          <w:rFonts w:ascii="Calibri" w:hAnsi="Calibri" w:cs="Calibri"/>
          <w:b/>
          <w:bCs/>
          <w:u w:val="single"/>
          <w:lang w:val="en-GB"/>
        </w:rPr>
      </w:pPr>
      <w:r w:rsidRPr="00D1635A">
        <w:rPr>
          <w:rFonts w:ascii="Calibri" w:hAnsi="Calibri" w:cs="Calibri"/>
          <w:b/>
          <w:bCs/>
          <w:lang w:val="en-GB"/>
        </w:rPr>
        <w:t>3</w:t>
      </w:r>
      <w:r w:rsidR="00AF4477" w:rsidRPr="00D1635A">
        <w:rPr>
          <w:rFonts w:ascii="Calibri" w:hAnsi="Calibri" w:cs="Calibri"/>
          <w:b/>
          <w:bCs/>
          <w:lang w:val="en-GB"/>
        </w:rPr>
        <w:t>9</w:t>
      </w:r>
      <w:r w:rsidR="00B2308A" w:rsidRPr="00D1635A">
        <w:rPr>
          <w:rFonts w:ascii="Calibri" w:hAnsi="Calibri" w:cs="Calibri"/>
          <w:b/>
          <w:bCs/>
          <w:lang w:val="en-GB"/>
        </w:rPr>
        <w:t>80</w:t>
      </w:r>
      <w:r w:rsidRPr="00D1635A">
        <w:rPr>
          <w:rFonts w:ascii="Calibri" w:hAnsi="Calibri" w:cs="Calibri"/>
          <w:b/>
          <w:bCs/>
          <w:lang w:val="en-GB"/>
        </w:rPr>
        <w:tab/>
        <w:t>DECLARATION OF INTERESTS</w:t>
      </w:r>
    </w:p>
    <w:p w14:paraId="1F23F8DE" w14:textId="77777777" w:rsidR="00C7468F" w:rsidRPr="00D1635A" w:rsidRDefault="00C7468F">
      <w:pPr>
        <w:pStyle w:val="Body"/>
        <w:ind w:left="720" w:right="309"/>
        <w:jc w:val="both"/>
        <w:rPr>
          <w:rFonts w:ascii="Calibri" w:hAnsi="Calibri" w:cs="Calibri"/>
          <w:lang w:val="en-GB"/>
        </w:rPr>
      </w:pPr>
    </w:p>
    <w:p w14:paraId="420F204F" w14:textId="77777777" w:rsidR="00C7468F" w:rsidRPr="00D1635A" w:rsidRDefault="005C369B">
      <w:pPr>
        <w:pStyle w:val="Body"/>
        <w:ind w:left="720" w:right="309"/>
        <w:jc w:val="both"/>
        <w:rPr>
          <w:rFonts w:ascii="Calibri" w:hAnsi="Calibri" w:cs="Calibri"/>
          <w:lang w:val="en-GB"/>
        </w:rPr>
      </w:pPr>
      <w:r w:rsidRPr="00D1635A">
        <w:rPr>
          <w:rFonts w:ascii="Calibri" w:hAnsi="Calibri" w:cs="Calibri"/>
          <w:lang w:val="en-US"/>
        </w:rPr>
        <w:t xml:space="preserve">No interests were declared.  </w:t>
      </w:r>
    </w:p>
    <w:p w14:paraId="5957515C" w14:textId="77777777" w:rsidR="00C7468F" w:rsidRPr="00B2308A" w:rsidRDefault="00C7468F" w:rsidP="007A61B0">
      <w:pPr>
        <w:pStyle w:val="Body"/>
        <w:ind w:right="309"/>
        <w:jc w:val="both"/>
        <w:rPr>
          <w:rFonts w:ascii="Calibri" w:hAnsi="Calibri" w:cs="Calibri"/>
          <w:b/>
          <w:bCs/>
          <w:highlight w:val="yellow"/>
          <w:lang w:val="en-GB"/>
        </w:rPr>
      </w:pPr>
    </w:p>
    <w:p w14:paraId="05D92E63" w14:textId="77777777" w:rsidR="00C7468F" w:rsidRPr="00D1635A" w:rsidRDefault="00120E1F" w:rsidP="00120E1F">
      <w:pPr>
        <w:pStyle w:val="Body"/>
        <w:ind w:right="309"/>
        <w:jc w:val="both"/>
        <w:rPr>
          <w:rFonts w:ascii="Calibri" w:hAnsi="Calibri" w:cs="Calibri"/>
          <w:b/>
          <w:bCs/>
          <w:lang w:val="en-GB"/>
        </w:rPr>
      </w:pPr>
      <w:r w:rsidRPr="00D1635A">
        <w:rPr>
          <w:rFonts w:ascii="Calibri" w:hAnsi="Calibri" w:cs="Calibri"/>
          <w:b/>
          <w:bCs/>
          <w:lang w:val="en-US"/>
        </w:rPr>
        <w:t>39</w:t>
      </w:r>
      <w:r w:rsidR="00B2308A" w:rsidRPr="00D1635A">
        <w:rPr>
          <w:rFonts w:ascii="Calibri" w:hAnsi="Calibri" w:cs="Calibri"/>
          <w:b/>
          <w:bCs/>
          <w:lang w:val="en-US"/>
        </w:rPr>
        <w:t>81</w:t>
      </w:r>
      <w:r w:rsidRPr="00D1635A">
        <w:rPr>
          <w:rFonts w:ascii="Calibri" w:hAnsi="Calibri" w:cs="Calibri"/>
          <w:b/>
          <w:bCs/>
          <w:lang w:val="en-US"/>
        </w:rPr>
        <w:tab/>
      </w:r>
      <w:r w:rsidR="005C369B" w:rsidRPr="00D1635A">
        <w:rPr>
          <w:rFonts w:ascii="Calibri" w:hAnsi="Calibri" w:cs="Calibri"/>
          <w:b/>
          <w:bCs/>
          <w:lang w:val="en-US"/>
        </w:rPr>
        <w:t>MINUTES &amp; ACTION LIST</w:t>
      </w:r>
    </w:p>
    <w:p w14:paraId="77D53805" w14:textId="77777777" w:rsidR="00C7468F" w:rsidRPr="00D1635A" w:rsidRDefault="00C7468F" w:rsidP="00001659">
      <w:pPr>
        <w:pStyle w:val="Body"/>
        <w:ind w:left="720" w:right="309"/>
        <w:jc w:val="both"/>
        <w:rPr>
          <w:rFonts w:ascii="Calibri" w:hAnsi="Calibri" w:cs="Calibri"/>
          <w:lang w:val="en-GB"/>
        </w:rPr>
      </w:pPr>
    </w:p>
    <w:p w14:paraId="49D31087" w14:textId="77777777" w:rsidR="00092D08" w:rsidRPr="00D1635A" w:rsidRDefault="005C369B" w:rsidP="00120E1F">
      <w:pPr>
        <w:pStyle w:val="Body"/>
        <w:ind w:left="720" w:right="309"/>
        <w:jc w:val="both"/>
        <w:rPr>
          <w:rFonts w:ascii="Calibri" w:hAnsi="Calibri" w:cs="Calibri"/>
          <w:lang w:val="en-US"/>
        </w:rPr>
      </w:pPr>
      <w:r w:rsidRPr="00D1635A">
        <w:rPr>
          <w:rFonts w:ascii="Calibri" w:hAnsi="Calibri" w:cs="Calibri"/>
          <w:lang w:val="en-US"/>
        </w:rPr>
        <w:t xml:space="preserve">The minutes of the previous meeting were formally </w:t>
      </w:r>
      <w:r w:rsidR="00020562" w:rsidRPr="00D1635A">
        <w:rPr>
          <w:rFonts w:ascii="Calibri" w:hAnsi="Calibri" w:cs="Calibri"/>
          <w:lang w:val="en-US"/>
        </w:rPr>
        <w:t>approved</w:t>
      </w:r>
      <w:r w:rsidR="00D1635A">
        <w:rPr>
          <w:rFonts w:ascii="Calibri" w:hAnsi="Calibri" w:cs="Calibri"/>
          <w:lang w:val="en-US"/>
        </w:rPr>
        <w:t>.</w:t>
      </w:r>
    </w:p>
    <w:p w14:paraId="412DD67F" w14:textId="77777777" w:rsidR="00F4241B" w:rsidRPr="00B2308A" w:rsidRDefault="00F4241B" w:rsidP="00C5751C">
      <w:pPr>
        <w:pStyle w:val="Body"/>
        <w:ind w:right="309"/>
        <w:jc w:val="both"/>
        <w:rPr>
          <w:rFonts w:ascii="Calibri" w:hAnsi="Calibri" w:cs="Calibri"/>
          <w:highlight w:val="yellow"/>
          <w:shd w:val="clear" w:color="auto" w:fill="FFFF00"/>
          <w:lang w:val="en-GB"/>
        </w:rPr>
      </w:pPr>
    </w:p>
    <w:p w14:paraId="168A9C9B" w14:textId="77777777" w:rsidR="00C7468F" w:rsidRPr="00D1635A" w:rsidRDefault="005C369B" w:rsidP="00C5751C">
      <w:pPr>
        <w:pStyle w:val="Body"/>
        <w:ind w:right="309"/>
        <w:jc w:val="both"/>
        <w:rPr>
          <w:rFonts w:ascii="Calibri" w:hAnsi="Calibri" w:cs="Calibri"/>
          <w:b/>
          <w:bCs/>
          <w:lang w:val="en-GB"/>
        </w:rPr>
      </w:pPr>
      <w:r w:rsidRPr="00D1635A">
        <w:rPr>
          <w:rFonts w:ascii="Calibri" w:hAnsi="Calibri" w:cs="Calibri"/>
          <w:b/>
          <w:bCs/>
          <w:lang w:val="en-GB"/>
        </w:rPr>
        <w:t>3</w:t>
      </w:r>
      <w:r w:rsidR="00FF0C5D" w:rsidRPr="00D1635A">
        <w:rPr>
          <w:rFonts w:ascii="Calibri" w:hAnsi="Calibri" w:cs="Calibri"/>
          <w:b/>
          <w:bCs/>
          <w:lang w:val="en-GB"/>
        </w:rPr>
        <w:t>9</w:t>
      </w:r>
      <w:r w:rsidR="00B2308A" w:rsidRPr="00D1635A">
        <w:rPr>
          <w:rFonts w:ascii="Calibri" w:hAnsi="Calibri" w:cs="Calibri"/>
          <w:b/>
          <w:bCs/>
          <w:lang w:val="en-GB"/>
        </w:rPr>
        <w:t>82</w:t>
      </w:r>
      <w:r w:rsidRPr="00D1635A">
        <w:rPr>
          <w:rFonts w:ascii="Calibri" w:hAnsi="Calibri" w:cs="Calibri"/>
          <w:b/>
          <w:bCs/>
          <w:lang w:val="en-GB"/>
        </w:rPr>
        <w:tab/>
        <w:t>CHAIR &amp; BOARD BUSINESS</w:t>
      </w:r>
    </w:p>
    <w:p w14:paraId="5EA6B14F" w14:textId="77777777" w:rsidR="00543572" w:rsidRPr="00D1635A" w:rsidRDefault="00543572" w:rsidP="00767D0E">
      <w:pPr>
        <w:pStyle w:val="Body"/>
        <w:ind w:right="309"/>
        <w:jc w:val="both"/>
        <w:rPr>
          <w:rFonts w:ascii="Calibri" w:hAnsi="Calibri" w:cs="Calibri"/>
          <w:lang w:val="en-GB"/>
        </w:rPr>
      </w:pPr>
    </w:p>
    <w:p w14:paraId="3BED1D15" w14:textId="5C7BB300" w:rsidR="00F10CE2" w:rsidRDefault="00D1635A" w:rsidP="00855B97">
      <w:pPr>
        <w:pStyle w:val="Body"/>
        <w:ind w:left="720" w:right="309"/>
        <w:jc w:val="both"/>
        <w:rPr>
          <w:rFonts w:ascii="Calibri" w:hAnsi="Calibri" w:cs="Calibri"/>
          <w:lang w:val="en-GB"/>
        </w:rPr>
      </w:pPr>
      <w:r>
        <w:rPr>
          <w:rFonts w:ascii="Calibri" w:hAnsi="Calibri" w:cs="Calibri"/>
          <w:lang w:val="en-GB"/>
        </w:rPr>
        <w:t xml:space="preserve">On behalf of the Board, the Chair </w:t>
      </w:r>
      <w:r w:rsidR="002C4E4D">
        <w:rPr>
          <w:rFonts w:ascii="Calibri" w:hAnsi="Calibri" w:cs="Calibri"/>
          <w:lang w:val="en-GB"/>
        </w:rPr>
        <w:t>thanked</w:t>
      </w:r>
      <w:r w:rsidR="00AB3AF4">
        <w:rPr>
          <w:rFonts w:ascii="Calibri" w:hAnsi="Calibri" w:cs="Calibri"/>
          <w:lang w:val="en-GB"/>
        </w:rPr>
        <w:t xml:space="preserve"> the bus drivers, their </w:t>
      </w:r>
      <w:r w:rsidR="008F6669">
        <w:rPr>
          <w:rFonts w:ascii="Calibri" w:hAnsi="Calibri" w:cs="Calibri"/>
          <w:lang w:val="en-GB"/>
        </w:rPr>
        <w:t>families,</w:t>
      </w:r>
      <w:r w:rsidR="00AB3AF4">
        <w:rPr>
          <w:rFonts w:ascii="Calibri" w:hAnsi="Calibri" w:cs="Calibri"/>
          <w:lang w:val="en-GB"/>
        </w:rPr>
        <w:t xml:space="preserve"> and colleagues </w:t>
      </w:r>
      <w:r w:rsidR="002C4E4D">
        <w:rPr>
          <w:rFonts w:ascii="Calibri" w:hAnsi="Calibri" w:cs="Calibri"/>
          <w:lang w:val="en-GB"/>
        </w:rPr>
        <w:t>for their</w:t>
      </w:r>
      <w:r w:rsidR="00137780">
        <w:rPr>
          <w:rFonts w:ascii="Calibri" w:hAnsi="Calibri" w:cs="Calibri"/>
          <w:lang w:val="en-GB"/>
        </w:rPr>
        <w:t xml:space="preserve"> </w:t>
      </w:r>
      <w:r w:rsidR="00A745CB">
        <w:rPr>
          <w:rFonts w:ascii="Calibri" w:hAnsi="Calibri" w:cs="Calibri"/>
          <w:lang w:val="en-GB"/>
        </w:rPr>
        <w:t xml:space="preserve">professionalism </w:t>
      </w:r>
      <w:r w:rsidR="000047A7">
        <w:rPr>
          <w:rFonts w:ascii="Calibri" w:hAnsi="Calibri" w:cs="Calibri"/>
          <w:lang w:val="en-GB"/>
        </w:rPr>
        <w:t>in handling some very difficult and</w:t>
      </w:r>
      <w:r w:rsidR="002C4E4D">
        <w:rPr>
          <w:rFonts w:ascii="Calibri" w:hAnsi="Calibri" w:cs="Calibri"/>
          <w:lang w:val="en-GB"/>
        </w:rPr>
        <w:t xml:space="preserve"> challenging </w:t>
      </w:r>
      <w:r w:rsidR="00A745CB">
        <w:rPr>
          <w:rFonts w:ascii="Calibri" w:hAnsi="Calibri" w:cs="Calibri"/>
          <w:lang w:val="en-GB"/>
        </w:rPr>
        <w:t>incidents</w:t>
      </w:r>
      <w:r w:rsidR="00067229">
        <w:rPr>
          <w:rFonts w:ascii="Calibri" w:hAnsi="Calibri" w:cs="Calibri"/>
          <w:lang w:val="en-GB"/>
        </w:rPr>
        <w:t xml:space="preserve"> during the recent civil unrest</w:t>
      </w:r>
      <w:r w:rsidR="00A745CB">
        <w:rPr>
          <w:rFonts w:ascii="Calibri" w:hAnsi="Calibri" w:cs="Calibri"/>
          <w:lang w:val="en-GB"/>
        </w:rPr>
        <w:t>.</w:t>
      </w:r>
      <w:r w:rsidR="0047173C">
        <w:rPr>
          <w:rFonts w:ascii="Calibri" w:hAnsi="Calibri" w:cs="Calibri"/>
          <w:lang w:val="en-GB"/>
        </w:rPr>
        <w:t xml:space="preserve"> The Board were impressed by the leadership shown by Translink and the positive </w:t>
      </w:r>
      <w:r w:rsidR="0091095B">
        <w:rPr>
          <w:rFonts w:ascii="Calibri" w:hAnsi="Calibri" w:cs="Calibri"/>
          <w:lang w:val="en-GB"/>
        </w:rPr>
        <w:t>industrial relations</w:t>
      </w:r>
      <w:r w:rsidR="00D1364C">
        <w:rPr>
          <w:rFonts w:ascii="Calibri" w:hAnsi="Calibri" w:cs="Calibri"/>
          <w:lang w:val="en-GB"/>
        </w:rPr>
        <w:t xml:space="preserve"> with employee representative groups</w:t>
      </w:r>
      <w:r w:rsidR="00D9290F">
        <w:rPr>
          <w:rFonts w:ascii="Calibri" w:hAnsi="Calibri" w:cs="Calibri"/>
          <w:lang w:val="en-GB"/>
        </w:rPr>
        <w:t xml:space="preserve">. </w:t>
      </w:r>
      <w:r w:rsidR="003839F8">
        <w:rPr>
          <w:rFonts w:ascii="Calibri" w:hAnsi="Calibri" w:cs="Calibri"/>
          <w:lang w:val="en-GB"/>
        </w:rPr>
        <w:t xml:space="preserve">The Board considered the indirect impact of the incidents </w:t>
      </w:r>
      <w:r w:rsidR="00F07766">
        <w:rPr>
          <w:rFonts w:ascii="Calibri" w:hAnsi="Calibri" w:cs="Calibri"/>
          <w:lang w:val="en-GB"/>
        </w:rPr>
        <w:t xml:space="preserve">on </w:t>
      </w:r>
      <w:r w:rsidR="003839F8">
        <w:rPr>
          <w:rFonts w:ascii="Calibri" w:hAnsi="Calibri" w:cs="Calibri"/>
          <w:lang w:val="en-GB"/>
        </w:rPr>
        <w:t>customers and were reassured</w:t>
      </w:r>
      <w:r w:rsidR="00C23935">
        <w:rPr>
          <w:rFonts w:ascii="Calibri" w:hAnsi="Calibri" w:cs="Calibri"/>
          <w:lang w:val="en-GB"/>
        </w:rPr>
        <w:t xml:space="preserve"> that the Group </w:t>
      </w:r>
      <w:r w:rsidR="004F7473">
        <w:rPr>
          <w:rFonts w:ascii="Calibri" w:hAnsi="Calibri" w:cs="Calibri"/>
          <w:lang w:val="en-GB"/>
        </w:rPr>
        <w:t xml:space="preserve">continues to </w:t>
      </w:r>
      <w:r w:rsidR="00C23935">
        <w:rPr>
          <w:rFonts w:ascii="Calibri" w:hAnsi="Calibri" w:cs="Calibri"/>
          <w:lang w:val="en-GB"/>
        </w:rPr>
        <w:t xml:space="preserve">work </w:t>
      </w:r>
      <w:r w:rsidR="004F7473">
        <w:rPr>
          <w:rFonts w:ascii="Calibri" w:hAnsi="Calibri" w:cs="Calibri"/>
          <w:lang w:val="en-GB"/>
        </w:rPr>
        <w:t>collaboratively</w:t>
      </w:r>
      <w:r w:rsidR="00C23935">
        <w:rPr>
          <w:rFonts w:ascii="Calibri" w:hAnsi="Calibri" w:cs="Calibri"/>
          <w:lang w:val="en-GB"/>
        </w:rPr>
        <w:t xml:space="preserve"> with the PSNI and local community groups</w:t>
      </w:r>
      <w:r w:rsidR="00F07766">
        <w:rPr>
          <w:rFonts w:ascii="Calibri" w:hAnsi="Calibri" w:cs="Calibri"/>
          <w:lang w:val="en-GB"/>
        </w:rPr>
        <w:t>.</w:t>
      </w:r>
    </w:p>
    <w:p w14:paraId="1281925D" w14:textId="77777777" w:rsidR="00F10CE2" w:rsidRDefault="00F10CE2" w:rsidP="00855B97">
      <w:pPr>
        <w:pStyle w:val="Body"/>
        <w:ind w:left="720" w:right="309"/>
        <w:jc w:val="both"/>
        <w:rPr>
          <w:rFonts w:ascii="Calibri" w:hAnsi="Calibri" w:cs="Calibri"/>
          <w:lang w:val="en-GB"/>
        </w:rPr>
      </w:pPr>
    </w:p>
    <w:p w14:paraId="0FD8A433" w14:textId="77777777" w:rsidR="00F10CE2" w:rsidRDefault="002D0DFF" w:rsidP="004561A5">
      <w:pPr>
        <w:pStyle w:val="Body"/>
        <w:ind w:left="720" w:right="309"/>
        <w:jc w:val="both"/>
        <w:rPr>
          <w:rFonts w:ascii="Calibri" w:hAnsi="Calibri" w:cs="Calibri"/>
          <w:lang w:val="en-GB"/>
        </w:rPr>
      </w:pPr>
      <w:r>
        <w:rPr>
          <w:rFonts w:ascii="Calibri" w:hAnsi="Calibri" w:cs="Calibri"/>
          <w:lang w:val="en-GB"/>
        </w:rPr>
        <w:t xml:space="preserve">The Board also </w:t>
      </w:r>
      <w:r w:rsidR="00D1635A">
        <w:rPr>
          <w:rFonts w:ascii="Calibri" w:hAnsi="Calibri" w:cs="Calibri"/>
          <w:lang w:val="en-GB"/>
        </w:rPr>
        <w:t xml:space="preserve">extended congratulations </w:t>
      </w:r>
      <w:r w:rsidR="00EA0921">
        <w:rPr>
          <w:rFonts w:ascii="Calibri" w:hAnsi="Calibri" w:cs="Calibri"/>
          <w:lang w:val="en-GB"/>
        </w:rPr>
        <w:t xml:space="preserve">to the team on </w:t>
      </w:r>
      <w:r w:rsidR="00337FFA">
        <w:rPr>
          <w:rFonts w:ascii="Calibri" w:hAnsi="Calibri" w:cs="Calibri"/>
          <w:lang w:val="en-GB"/>
        </w:rPr>
        <w:t xml:space="preserve">their win </w:t>
      </w:r>
      <w:r w:rsidR="00587377">
        <w:rPr>
          <w:rFonts w:ascii="Calibri" w:hAnsi="Calibri" w:cs="Calibri"/>
          <w:lang w:val="en-GB"/>
        </w:rPr>
        <w:t>in the Communications categ</w:t>
      </w:r>
      <w:r w:rsidR="00B77CF6">
        <w:rPr>
          <w:rFonts w:ascii="Calibri" w:hAnsi="Calibri" w:cs="Calibri"/>
          <w:lang w:val="en-GB"/>
        </w:rPr>
        <w:t>ory</w:t>
      </w:r>
      <w:r w:rsidR="00587377">
        <w:rPr>
          <w:rFonts w:ascii="Calibri" w:hAnsi="Calibri" w:cs="Calibri"/>
          <w:lang w:val="en-GB"/>
        </w:rPr>
        <w:t xml:space="preserve"> </w:t>
      </w:r>
      <w:r w:rsidR="00337FFA">
        <w:rPr>
          <w:rFonts w:ascii="Calibri" w:hAnsi="Calibri" w:cs="Calibri"/>
          <w:lang w:val="en-GB"/>
        </w:rPr>
        <w:t>at the UK Bus Awards</w:t>
      </w:r>
      <w:r w:rsidR="00C5071B">
        <w:rPr>
          <w:rFonts w:ascii="Calibri" w:hAnsi="Calibri" w:cs="Calibri"/>
          <w:lang w:val="en-GB"/>
        </w:rPr>
        <w:t>.</w:t>
      </w:r>
    </w:p>
    <w:p w14:paraId="051FE4AA" w14:textId="77777777" w:rsidR="00C5071B" w:rsidRDefault="00C5071B" w:rsidP="004561A5">
      <w:pPr>
        <w:pStyle w:val="Body"/>
        <w:ind w:left="720" w:right="309"/>
        <w:jc w:val="both"/>
        <w:rPr>
          <w:rFonts w:ascii="Calibri" w:hAnsi="Calibri" w:cs="Calibri"/>
          <w:lang w:val="en-GB"/>
        </w:rPr>
      </w:pPr>
    </w:p>
    <w:p w14:paraId="339400B6" w14:textId="77777777" w:rsidR="00C5071B" w:rsidRDefault="00C5071B" w:rsidP="004561A5">
      <w:pPr>
        <w:pStyle w:val="Body"/>
        <w:ind w:left="720" w:right="309"/>
        <w:jc w:val="both"/>
        <w:rPr>
          <w:rFonts w:ascii="Calibri" w:hAnsi="Calibri" w:cs="Calibri"/>
          <w:lang w:val="en-GB"/>
        </w:rPr>
      </w:pPr>
      <w:r w:rsidRPr="00E17781">
        <w:rPr>
          <w:rFonts w:ascii="Calibri" w:hAnsi="Calibri" w:cs="Calibri"/>
          <w:b/>
          <w:bCs/>
          <w:lang w:val="en-GB"/>
        </w:rPr>
        <w:t>DECISION:</w:t>
      </w:r>
      <w:r>
        <w:rPr>
          <w:rFonts w:ascii="Calibri" w:hAnsi="Calibri" w:cs="Calibri"/>
          <w:lang w:val="en-GB"/>
        </w:rPr>
        <w:t xml:space="preserve"> The Board appointed TBS as the Senior Independent </w:t>
      </w:r>
      <w:r w:rsidR="00E17781">
        <w:rPr>
          <w:rFonts w:ascii="Calibri" w:hAnsi="Calibri" w:cs="Calibri"/>
          <w:lang w:val="en-GB"/>
        </w:rPr>
        <w:t>Director.</w:t>
      </w:r>
    </w:p>
    <w:p w14:paraId="4FEC0D60" w14:textId="77777777" w:rsidR="00BB4E0C" w:rsidRDefault="00BB4E0C" w:rsidP="004561A5">
      <w:pPr>
        <w:pStyle w:val="Body"/>
        <w:ind w:left="720" w:right="309"/>
        <w:jc w:val="both"/>
        <w:rPr>
          <w:rFonts w:ascii="Calibri" w:hAnsi="Calibri" w:cs="Calibri"/>
          <w:lang w:val="en-GB"/>
        </w:rPr>
      </w:pPr>
    </w:p>
    <w:p w14:paraId="2DC9EBC0" w14:textId="77777777" w:rsidR="00BB4E0C" w:rsidRPr="00D1635A" w:rsidRDefault="00BB4E0C" w:rsidP="004561A5">
      <w:pPr>
        <w:pStyle w:val="Body"/>
        <w:ind w:left="720" w:right="309"/>
        <w:jc w:val="both"/>
        <w:rPr>
          <w:rFonts w:ascii="Calibri" w:hAnsi="Calibri" w:cs="Calibri"/>
          <w:lang w:val="en-GB"/>
        </w:rPr>
      </w:pPr>
      <w:r w:rsidRPr="00862FB1">
        <w:rPr>
          <w:rFonts w:ascii="Calibri" w:hAnsi="Calibri" w:cs="Calibri"/>
          <w:b/>
          <w:bCs/>
          <w:lang w:val="en-GB"/>
        </w:rPr>
        <w:t>ACTION:</w:t>
      </w:r>
      <w:r>
        <w:rPr>
          <w:rFonts w:ascii="Calibri" w:hAnsi="Calibri" w:cs="Calibri"/>
          <w:lang w:val="en-GB"/>
        </w:rPr>
        <w:t xml:space="preserve"> GC to</w:t>
      </w:r>
      <w:r w:rsidR="00862FB1">
        <w:rPr>
          <w:rFonts w:ascii="Calibri" w:hAnsi="Calibri" w:cs="Calibri"/>
          <w:lang w:val="en-GB"/>
        </w:rPr>
        <w:t xml:space="preserve"> provide</w:t>
      </w:r>
      <w:r>
        <w:rPr>
          <w:rFonts w:ascii="Calibri" w:hAnsi="Calibri" w:cs="Calibri"/>
          <w:lang w:val="en-GB"/>
        </w:rPr>
        <w:t xml:space="preserve"> TBS with an overview of the roles and responsibilities of an SID and a</w:t>
      </w:r>
      <w:r w:rsidR="00862FB1">
        <w:rPr>
          <w:rFonts w:ascii="Calibri" w:hAnsi="Calibri" w:cs="Calibri"/>
          <w:lang w:val="en-GB"/>
        </w:rPr>
        <w:t xml:space="preserve">gree any additional </w:t>
      </w:r>
      <w:r>
        <w:rPr>
          <w:rFonts w:ascii="Calibri" w:hAnsi="Calibri" w:cs="Calibri"/>
          <w:lang w:val="en-GB"/>
        </w:rPr>
        <w:t>training</w:t>
      </w:r>
      <w:r w:rsidR="00862FB1">
        <w:rPr>
          <w:rFonts w:ascii="Calibri" w:hAnsi="Calibri" w:cs="Calibri"/>
          <w:lang w:val="en-GB"/>
        </w:rPr>
        <w:t xml:space="preserve"> requirements with TBS. </w:t>
      </w:r>
    </w:p>
    <w:p w14:paraId="3665F05B" w14:textId="77777777" w:rsidR="00817DA1" w:rsidRPr="00B2308A" w:rsidRDefault="00817DA1" w:rsidP="00817DA1">
      <w:pPr>
        <w:pStyle w:val="Body"/>
        <w:ind w:right="309"/>
        <w:jc w:val="both"/>
        <w:rPr>
          <w:rFonts w:ascii="Calibri" w:hAnsi="Calibri" w:cs="Calibri"/>
          <w:highlight w:val="yellow"/>
          <w:lang w:val="en-GB"/>
        </w:rPr>
      </w:pPr>
    </w:p>
    <w:p w14:paraId="7FC29118" w14:textId="77777777" w:rsidR="00C7468F" w:rsidRPr="00691430" w:rsidRDefault="00817DA1" w:rsidP="00767D0E">
      <w:pPr>
        <w:pStyle w:val="Body"/>
        <w:ind w:right="309"/>
        <w:jc w:val="both"/>
        <w:rPr>
          <w:rFonts w:ascii="Calibri" w:hAnsi="Calibri" w:cs="Calibri"/>
          <w:b/>
          <w:bCs/>
          <w:lang w:val="en-GB"/>
        </w:rPr>
      </w:pPr>
      <w:r w:rsidRPr="00691430">
        <w:rPr>
          <w:rFonts w:ascii="Calibri" w:hAnsi="Calibri" w:cs="Calibri"/>
          <w:b/>
          <w:bCs/>
          <w:lang w:val="en-GB"/>
        </w:rPr>
        <w:t>39</w:t>
      </w:r>
      <w:r w:rsidR="00B2308A" w:rsidRPr="00691430">
        <w:rPr>
          <w:rFonts w:ascii="Calibri" w:hAnsi="Calibri" w:cs="Calibri"/>
          <w:b/>
          <w:bCs/>
          <w:lang w:val="en-GB"/>
        </w:rPr>
        <w:t>83</w:t>
      </w:r>
      <w:r w:rsidR="005C369B" w:rsidRPr="00691430">
        <w:rPr>
          <w:rFonts w:ascii="Calibri" w:hAnsi="Calibri" w:cs="Calibri"/>
          <w:b/>
          <w:bCs/>
          <w:lang w:val="en-GB"/>
        </w:rPr>
        <w:tab/>
        <w:t xml:space="preserve">SAFETY </w:t>
      </w:r>
    </w:p>
    <w:p w14:paraId="66455534" w14:textId="77777777" w:rsidR="005973BF" w:rsidRPr="00691430" w:rsidRDefault="005973BF" w:rsidP="00767D0E">
      <w:pPr>
        <w:pStyle w:val="Body"/>
        <w:ind w:right="309"/>
        <w:jc w:val="both"/>
        <w:rPr>
          <w:rFonts w:ascii="Calibri" w:hAnsi="Calibri" w:cs="Calibri"/>
          <w:b/>
          <w:bCs/>
          <w:shd w:val="clear" w:color="auto" w:fill="FFFF00"/>
          <w:lang w:val="en-GB"/>
        </w:rPr>
      </w:pPr>
    </w:p>
    <w:p w14:paraId="0CE2A61A" w14:textId="77777777" w:rsidR="00C7468F" w:rsidRPr="00691430" w:rsidRDefault="005C369B" w:rsidP="00387C3D">
      <w:pPr>
        <w:pStyle w:val="Body"/>
        <w:tabs>
          <w:tab w:val="left" w:pos="720"/>
          <w:tab w:val="left" w:pos="1440"/>
        </w:tabs>
        <w:ind w:left="720" w:right="309"/>
        <w:jc w:val="both"/>
        <w:rPr>
          <w:rFonts w:ascii="Calibri" w:hAnsi="Calibri" w:cs="Calibri"/>
          <w:lang w:val="en-US"/>
        </w:rPr>
      </w:pPr>
      <w:r w:rsidRPr="00691430">
        <w:rPr>
          <w:rFonts w:ascii="Calibri" w:hAnsi="Calibri" w:cs="Calibri"/>
          <w:lang w:val="en-US"/>
        </w:rPr>
        <w:t xml:space="preserve">The Board took </w:t>
      </w:r>
      <w:r w:rsidR="005C3997" w:rsidRPr="00691430">
        <w:rPr>
          <w:rFonts w:ascii="Calibri" w:hAnsi="Calibri" w:cs="Calibri"/>
          <w:lang w:val="en-US"/>
        </w:rPr>
        <w:t>the report</w:t>
      </w:r>
      <w:r w:rsidRPr="00691430">
        <w:rPr>
          <w:rFonts w:ascii="Calibri" w:hAnsi="Calibri" w:cs="Calibri"/>
          <w:lang w:val="en-US"/>
        </w:rPr>
        <w:t xml:space="preserve"> as read and </w:t>
      </w:r>
      <w:r w:rsidR="00D908EB" w:rsidRPr="00691430">
        <w:rPr>
          <w:rFonts w:ascii="Calibri" w:hAnsi="Calibri" w:cs="Calibri"/>
          <w:lang w:val="en-US"/>
        </w:rPr>
        <w:t>GCE</w:t>
      </w:r>
      <w:r w:rsidR="00975162" w:rsidRPr="00691430">
        <w:rPr>
          <w:rFonts w:ascii="Calibri" w:hAnsi="Calibri" w:cs="Calibri"/>
          <w:lang w:val="en-US"/>
        </w:rPr>
        <w:t xml:space="preserve"> </w:t>
      </w:r>
      <w:r w:rsidRPr="00691430">
        <w:rPr>
          <w:rFonts w:ascii="Calibri" w:hAnsi="Calibri" w:cs="Calibri"/>
          <w:lang w:val="en-US"/>
        </w:rPr>
        <w:t xml:space="preserve">highlighted the following </w:t>
      </w:r>
      <w:r w:rsidR="00D95CF0" w:rsidRPr="00691430">
        <w:rPr>
          <w:rFonts w:ascii="Calibri" w:hAnsi="Calibri" w:cs="Calibri"/>
          <w:lang w:val="en-US"/>
        </w:rPr>
        <w:t>additional matters</w:t>
      </w:r>
      <w:r w:rsidR="00387C3D" w:rsidRPr="00691430">
        <w:rPr>
          <w:rFonts w:ascii="Calibri" w:hAnsi="Calibri" w:cs="Calibri"/>
          <w:lang w:val="en-US"/>
        </w:rPr>
        <w:t>:</w:t>
      </w:r>
    </w:p>
    <w:p w14:paraId="6E0AF0BC" w14:textId="77777777" w:rsidR="00424CF6" w:rsidRPr="00B2308A" w:rsidRDefault="00424CF6" w:rsidP="00020562">
      <w:pPr>
        <w:pStyle w:val="Body"/>
        <w:tabs>
          <w:tab w:val="left" w:pos="720"/>
          <w:tab w:val="left" w:pos="1440"/>
        </w:tabs>
        <w:ind w:right="309"/>
        <w:jc w:val="both"/>
        <w:rPr>
          <w:rFonts w:ascii="Calibri" w:hAnsi="Calibri" w:cs="Calibri"/>
          <w:highlight w:val="yellow"/>
          <w:lang w:val="en-US"/>
        </w:rPr>
      </w:pPr>
    </w:p>
    <w:p w14:paraId="34C24C77" w14:textId="5D3AA19E" w:rsidR="00BF00D1" w:rsidRDefault="00F75716" w:rsidP="00BF00D1">
      <w:pPr>
        <w:pStyle w:val="Body"/>
        <w:numPr>
          <w:ilvl w:val="0"/>
          <w:numId w:val="2"/>
        </w:numPr>
        <w:ind w:right="309"/>
        <w:jc w:val="both"/>
        <w:rPr>
          <w:rFonts w:ascii="Calibri" w:hAnsi="Calibri" w:cs="Calibri"/>
          <w:lang w:val="en-US"/>
        </w:rPr>
      </w:pPr>
      <w:r w:rsidRPr="00EE6CBA">
        <w:rPr>
          <w:rFonts w:ascii="Calibri" w:hAnsi="Calibri" w:cs="Calibri"/>
          <w:lang w:val="en-US"/>
        </w:rPr>
        <w:t xml:space="preserve">Statutory Reportable </w:t>
      </w:r>
      <w:r w:rsidR="00EE6CBA">
        <w:rPr>
          <w:rFonts w:ascii="Calibri" w:hAnsi="Calibri" w:cs="Calibri"/>
          <w:lang w:val="en-US"/>
        </w:rPr>
        <w:t>Events</w:t>
      </w:r>
      <w:r w:rsidR="00436CA7">
        <w:rPr>
          <w:rFonts w:ascii="Calibri" w:hAnsi="Calibri" w:cs="Calibri"/>
          <w:lang w:val="en-US"/>
        </w:rPr>
        <w:t>:</w:t>
      </w:r>
      <w:r w:rsidR="00BF00D1" w:rsidRPr="00EE6CBA">
        <w:rPr>
          <w:rFonts w:ascii="Calibri" w:hAnsi="Calibri" w:cs="Calibri"/>
          <w:lang w:val="en-US"/>
        </w:rPr>
        <w:t xml:space="preserve"> </w:t>
      </w:r>
      <w:r w:rsidR="00DF1ED7">
        <w:rPr>
          <w:rFonts w:ascii="Calibri" w:hAnsi="Calibri" w:cs="Calibri"/>
          <w:lang w:val="en-US"/>
        </w:rPr>
        <w:t>A</w:t>
      </w:r>
      <w:r w:rsidR="0080057D">
        <w:rPr>
          <w:rFonts w:ascii="Calibri" w:hAnsi="Calibri" w:cs="Calibri"/>
          <w:lang w:val="en-US"/>
        </w:rPr>
        <w:t xml:space="preserve"> </w:t>
      </w:r>
      <w:r w:rsidR="00DD7769">
        <w:rPr>
          <w:rFonts w:ascii="Calibri" w:hAnsi="Calibri" w:cs="Calibri"/>
          <w:lang w:val="en-US"/>
        </w:rPr>
        <w:t xml:space="preserve">near miss collision </w:t>
      </w:r>
      <w:r w:rsidR="0014775A">
        <w:rPr>
          <w:rFonts w:ascii="Calibri" w:hAnsi="Calibri" w:cs="Calibri"/>
          <w:lang w:val="en-US"/>
        </w:rPr>
        <w:t xml:space="preserve">was identified by a train driver </w:t>
      </w:r>
      <w:r w:rsidR="004967D2">
        <w:rPr>
          <w:rFonts w:ascii="Calibri" w:hAnsi="Calibri" w:cs="Calibri"/>
          <w:lang w:val="en-US"/>
        </w:rPr>
        <w:t>at a user works crossing</w:t>
      </w:r>
      <w:r w:rsidR="0014775A">
        <w:rPr>
          <w:rFonts w:ascii="Calibri" w:hAnsi="Calibri" w:cs="Calibri"/>
          <w:lang w:val="en-US"/>
        </w:rPr>
        <w:t>.</w:t>
      </w:r>
      <w:r w:rsidR="004967D2">
        <w:rPr>
          <w:rFonts w:ascii="Calibri" w:hAnsi="Calibri" w:cs="Calibri"/>
          <w:lang w:val="en-US"/>
        </w:rPr>
        <w:t xml:space="preserve"> </w:t>
      </w:r>
      <w:r w:rsidR="0014775A">
        <w:rPr>
          <w:rFonts w:ascii="Calibri" w:hAnsi="Calibri" w:cs="Calibri"/>
          <w:lang w:val="en-US"/>
        </w:rPr>
        <w:t>U</w:t>
      </w:r>
      <w:r w:rsidR="009E0F7F">
        <w:rPr>
          <w:rFonts w:ascii="Calibri" w:hAnsi="Calibri" w:cs="Calibri"/>
          <w:lang w:val="en-US"/>
        </w:rPr>
        <w:t xml:space="preserve">pdated working procedures and processes </w:t>
      </w:r>
      <w:r w:rsidR="0014775A">
        <w:rPr>
          <w:rFonts w:ascii="Calibri" w:hAnsi="Calibri" w:cs="Calibri"/>
          <w:lang w:val="en-US"/>
        </w:rPr>
        <w:t>have been implemented</w:t>
      </w:r>
      <w:r w:rsidR="007D2AE0">
        <w:rPr>
          <w:rFonts w:ascii="Calibri" w:hAnsi="Calibri" w:cs="Calibri"/>
          <w:lang w:val="en-US"/>
        </w:rPr>
        <w:t>.</w:t>
      </w:r>
      <w:r w:rsidR="001F3830">
        <w:rPr>
          <w:rFonts w:ascii="Calibri" w:hAnsi="Calibri" w:cs="Calibri"/>
          <w:lang w:val="en-US"/>
        </w:rPr>
        <w:t xml:space="preserve"> MB was encouraged by the culture of reporting of safety incidents in the organisation.</w:t>
      </w:r>
    </w:p>
    <w:p w14:paraId="1CFC47ED" w14:textId="5C6D2DF3" w:rsidR="00AA71CB" w:rsidRPr="00EE6CBA" w:rsidRDefault="00AA71CB" w:rsidP="00BF00D1">
      <w:pPr>
        <w:pStyle w:val="Body"/>
        <w:numPr>
          <w:ilvl w:val="0"/>
          <w:numId w:val="2"/>
        </w:numPr>
        <w:ind w:right="309"/>
        <w:jc w:val="both"/>
        <w:rPr>
          <w:rFonts w:ascii="Calibri" w:hAnsi="Calibri" w:cs="Calibri"/>
          <w:lang w:val="en-US"/>
        </w:rPr>
      </w:pPr>
      <w:r>
        <w:rPr>
          <w:rFonts w:ascii="Calibri" w:hAnsi="Calibri" w:cs="Calibri"/>
          <w:lang w:val="en-US"/>
        </w:rPr>
        <w:t xml:space="preserve">Noteworthy: </w:t>
      </w:r>
      <w:r w:rsidR="00A90275">
        <w:rPr>
          <w:rFonts w:ascii="Calibri" w:hAnsi="Calibri" w:cs="Calibri"/>
          <w:lang w:val="en-US"/>
        </w:rPr>
        <w:t>A bus collision occurred when a car crossed the lane of the oncoming bus</w:t>
      </w:r>
      <w:r w:rsidR="007A332A">
        <w:rPr>
          <w:rFonts w:ascii="Calibri" w:hAnsi="Calibri" w:cs="Calibri"/>
          <w:lang w:val="en-US"/>
        </w:rPr>
        <w:t>. There were no injuries on board the bus</w:t>
      </w:r>
      <w:r w:rsidR="00DF1ED7">
        <w:rPr>
          <w:rFonts w:ascii="Calibri" w:hAnsi="Calibri" w:cs="Calibri"/>
          <w:lang w:val="en-US"/>
        </w:rPr>
        <w:t>.</w:t>
      </w:r>
    </w:p>
    <w:p w14:paraId="156008A5" w14:textId="77777777" w:rsidR="0032002F" w:rsidRPr="00B2308A" w:rsidRDefault="0032002F" w:rsidP="0032002F">
      <w:pPr>
        <w:pStyle w:val="Body"/>
        <w:tabs>
          <w:tab w:val="left" w:pos="720"/>
          <w:tab w:val="left" w:pos="1440"/>
        </w:tabs>
        <w:ind w:right="309"/>
        <w:jc w:val="both"/>
        <w:rPr>
          <w:rFonts w:ascii="Calibri" w:hAnsi="Calibri" w:cs="Calibri"/>
          <w:highlight w:val="yellow"/>
          <w:lang w:val="en-US"/>
        </w:rPr>
      </w:pPr>
    </w:p>
    <w:p w14:paraId="2038689A" w14:textId="77777777" w:rsidR="00C7468F" w:rsidRPr="00C76964" w:rsidRDefault="005C369B" w:rsidP="007308CA">
      <w:pPr>
        <w:pStyle w:val="Body"/>
        <w:ind w:right="309"/>
        <w:jc w:val="both"/>
        <w:rPr>
          <w:rFonts w:ascii="Calibri" w:hAnsi="Calibri" w:cs="Calibri"/>
          <w:b/>
          <w:bCs/>
          <w:lang w:val="en-GB"/>
        </w:rPr>
      </w:pPr>
      <w:r w:rsidRPr="00C76964">
        <w:rPr>
          <w:rFonts w:ascii="Calibri" w:hAnsi="Calibri" w:cs="Calibri"/>
          <w:b/>
          <w:bCs/>
          <w:lang w:val="en-GB"/>
        </w:rPr>
        <w:t>3</w:t>
      </w:r>
      <w:r w:rsidR="00AF4477" w:rsidRPr="00C76964">
        <w:rPr>
          <w:rFonts w:ascii="Calibri" w:hAnsi="Calibri" w:cs="Calibri"/>
          <w:b/>
          <w:bCs/>
          <w:lang w:val="en-GB"/>
        </w:rPr>
        <w:t>9</w:t>
      </w:r>
      <w:r w:rsidR="00B2308A" w:rsidRPr="00C76964">
        <w:rPr>
          <w:rFonts w:ascii="Calibri" w:hAnsi="Calibri" w:cs="Calibri"/>
          <w:b/>
          <w:bCs/>
          <w:lang w:val="en-GB"/>
        </w:rPr>
        <w:t>8</w:t>
      </w:r>
      <w:r w:rsidR="00C76964">
        <w:rPr>
          <w:rFonts w:ascii="Calibri" w:hAnsi="Calibri" w:cs="Calibri"/>
          <w:b/>
          <w:bCs/>
          <w:lang w:val="en-GB"/>
        </w:rPr>
        <w:t>4</w:t>
      </w:r>
      <w:r w:rsidRPr="00C76964">
        <w:rPr>
          <w:rFonts w:ascii="Calibri" w:hAnsi="Calibri" w:cs="Calibri"/>
          <w:b/>
          <w:bCs/>
          <w:lang w:val="en-GB"/>
        </w:rPr>
        <w:tab/>
        <w:t>GCE REPORT</w:t>
      </w:r>
    </w:p>
    <w:p w14:paraId="2F119A70" w14:textId="77777777" w:rsidR="00C7468F" w:rsidRPr="00C76964" w:rsidRDefault="00C7468F" w:rsidP="007308CA">
      <w:pPr>
        <w:pStyle w:val="Body"/>
        <w:ind w:right="309"/>
        <w:jc w:val="both"/>
        <w:rPr>
          <w:rFonts w:ascii="Calibri" w:hAnsi="Calibri" w:cs="Calibri"/>
          <w:b/>
          <w:bCs/>
          <w:lang w:val="en-GB"/>
        </w:rPr>
      </w:pPr>
    </w:p>
    <w:p w14:paraId="515E80E5" w14:textId="77777777" w:rsidR="00C7468F" w:rsidRPr="00C76964" w:rsidRDefault="005C369B" w:rsidP="00BF5B73">
      <w:pPr>
        <w:pStyle w:val="Body"/>
        <w:tabs>
          <w:tab w:val="left" w:pos="720"/>
          <w:tab w:val="left" w:pos="1440"/>
        </w:tabs>
        <w:ind w:left="720" w:right="309"/>
        <w:jc w:val="both"/>
        <w:rPr>
          <w:rFonts w:ascii="Calibri" w:hAnsi="Calibri" w:cs="Calibri"/>
          <w:lang w:val="en-US"/>
        </w:rPr>
      </w:pPr>
      <w:r w:rsidRPr="00C76964">
        <w:rPr>
          <w:rFonts w:ascii="Calibri" w:hAnsi="Calibri" w:cs="Calibri"/>
          <w:lang w:val="en-US"/>
        </w:rPr>
        <w:t>The Board took the report</w:t>
      </w:r>
      <w:r w:rsidR="008360A8" w:rsidRPr="00C76964">
        <w:rPr>
          <w:rFonts w:ascii="Calibri" w:hAnsi="Calibri" w:cs="Calibri"/>
          <w:lang w:val="en-US"/>
        </w:rPr>
        <w:t xml:space="preserve">, </w:t>
      </w:r>
      <w:r w:rsidRPr="00C76964">
        <w:rPr>
          <w:rFonts w:ascii="Calibri" w:hAnsi="Calibri" w:cs="Calibri"/>
          <w:lang w:val="en-US"/>
        </w:rPr>
        <w:t>KPI summary</w:t>
      </w:r>
      <w:r w:rsidR="008360A8" w:rsidRPr="00C76964">
        <w:rPr>
          <w:rFonts w:ascii="Calibri" w:hAnsi="Calibri" w:cs="Calibri"/>
          <w:lang w:val="en-US"/>
        </w:rPr>
        <w:t xml:space="preserve"> and Major Project summary </w:t>
      </w:r>
      <w:r w:rsidRPr="00C76964">
        <w:rPr>
          <w:rFonts w:ascii="Calibri" w:hAnsi="Calibri" w:cs="Calibri"/>
          <w:lang w:val="en-US"/>
        </w:rPr>
        <w:t xml:space="preserve">as read, and the GCE </w:t>
      </w:r>
      <w:r w:rsidR="00D73F56" w:rsidRPr="00C76964">
        <w:rPr>
          <w:rFonts w:ascii="Calibri" w:hAnsi="Calibri" w:cs="Calibri"/>
          <w:lang w:val="en-US"/>
        </w:rPr>
        <w:t>highlighted</w:t>
      </w:r>
      <w:r w:rsidRPr="00C76964">
        <w:rPr>
          <w:rFonts w:ascii="Calibri" w:hAnsi="Calibri" w:cs="Calibri"/>
          <w:lang w:val="en-US"/>
        </w:rPr>
        <w:t xml:space="preserve"> the following</w:t>
      </w:r>
      <w:r w:rsidR="006649E9" w:rsidRPr="00C76964">
        <w:rPr>
          <w:rFonts w:ascii="Calibri" w:hAnsi="Calibri" w:cs="Calibri"/>
          <w:lang w:val="en-US"/>
        </w:rPr>
        <w:t>:</w:t>
      </w:r>
    </w:p>
    <w:p w14:paraId="3183B299" w14:textId="77777777" w:rsidR="006D07AC" w:rsidRPr="00B2308A" w:rsidRDefault="006D07AC" w:rsidP="00BF5B73">
      <w:pPr>
        <w:pStyle w:val="Body"/>
        <w:tabs>
          <w:tab w:val="left" w:pos="720"/>
          <w:tab w:val="left" w:pos="1440"/>
        </w:tabs>
        <w:ind w:left="720" w:right="309"/>
        <w:jc w:val="both"/>
        <w:rPr>
          <w:rFonts w:ascii="Calibri" w:hAnsi="Calibri" w:cs="Calibri"/>
          <w:highlight w:val="yellow"/>
          <w:lang w:val="en-US"/>
        </w:rPr>
      </w:pPr>
    </w:p>
    <w:p w14:paraId="303A851D" w14:textId="77777777" w:rsidR="00BA10EC" w:rsidRPr="005C52D8" w:rsidRDefault="005C52D8" w:rsidP="006D07AC">
      <w:pPr>
        <w:pStyle w:val="Body"/>
        <w:numPr>
          <w:ilvl w:val="0"/>
          <w:numId w:val="43"/>
        </w:numPr>
        <w:tabs>
          <w:tab w:val="left" w:pos="720"/>
          <w:tab w:val="left" w:pos="1440"/>
        </w:tabs>
        <w:ind w:right="309"/>
        <w:jc w:val="both"/>
        <w:rPr>
          <w:rFonts w:ascii="Calibri" w:hAnsi="Calibri" w:cs="Calibri"/>
          <w:lang w:val="en-US"/>
        </w:rPr>
      </w:pPr>
      <w:r>
        <w:rPr>
          <w:rFonts w:ascii="Calibri" w:hAnsi="Calibri" w:cs="Calibri"/>
          <w:lang w:val="en-US"/>
        </w:rPr>
        <w:t xml:space="preserve">Infrastructure: ORR completed their audit on level crossings </w:t>
      </w:r>
      <w:r w:rsidR="00E6164D">
        <w:rPr>
          <w:rFonts w:ascii="Calibri" w:hAnsi="Calibri" w:cs="Calibri"/>
          <w:lang w:val="en-US"/>
        </w:rPr>
        <w:t>and reported positively on Translink’s management of the crossings.</w:t>
      </w:r>
    </w:p>
    <w:p w14:paraId="5011773C" w14:textId="77777777" w:rsidR="004F28FA" w:rsidRDefault="00BB0983" w:rsidP="006D07AC">
      <w:pPr>
        <w:pStyle w:val="Body"/>
        <w:numPr>
          <w:ilvl w:val="0"/>
          <w:numId w:val="43"/>
        </w:numPr>
        <w:tabs>
          <w:tab w:val="left" w:pos="720"/>
          <w:tab w:val="left" w:pos="1440"/>
        </w:tabs>
        <w:ind w:right="309"/>
        <w:jc w:val="both"/>
        <w:rPr>
          <w:rFonts w:ascii="Calibri" w:hAnsi="Calibri" w:cs="Calibri"/>
          <w:lang w:val="en-US"/>
        </w:rPr>
      </w:pPr>
      <w:r w:rsidRPr="00814A5A">
        <w:rPr>
          <w:rFonts w:ascii="Calibri" w:hAnsi="Calibri" w:cs="Calibri"/>
          <w:lang w:val="en-US"/>
        </w:rPr>
        <w:t xml:space="preserve">Legal &amp; Governance: </w:t>
      </w:r>
      <w:r w:rsidR="00814A5A">
        <w:rPr>
          <w:rFonts w:ascii="Calibri" w:hAnsi="Calibri" w:cs="Calibri"/>
          <w:lang w:val="en-US"/>
        </w:rPr>
        <w:t>GC provided the following highlights</w:t>
      </w:r>
      <w:r w:rsidR="00FE4959">
        <w:rPr>
          <w:rFonts w:ascii="Calibri" w:hAnsi="Calibri" w:cs="Calibri"/>
          <w:lang w:val="en-US"/>
        </w:rPr>
        <w:t xml:space="preserve"> </w:t>
      </w:r>
      <w:r w:rsidR="009B0FEE">
        <w:rPr>
          <w:rFonts w:ascii="Calibri" w:hAnsi="Calibri" w:cs="Calibri"/>
          <w:lang w:val="en-US"/>
        </w:rPr>
        <w:t>–</w:t>
      </w:r>
      <w:r w:rsidR="00FE4959">
        <w:rPr>
          <w:rFonts w:ascii="Calibri" w:hAnsi="Calibri" w:cs="Calibri"/>
          <w:lang w:val="en-US"/>
        </w:rPr>
        <w:t xml:space="preserve"> </w:t>
      </w:r>
    </w:p>
    <w:p w14:paraId="4918207F" w14:textId="3F0FBF91" w:rsidR="009B0FEE" w:rsidRPr="009B0FEE" w:rsidRDefault="009B0FEE" w:rsidP="009B0FEE">
      <w:pPr>
        <w:pStyle w:val="Body"/>
        <w:numPr>
          <w:ilvl w:val="1"/>
          <w:numId w:val="43"/>
        </w:numPr>
        <w:tabs>
          <w:tab w:val="left" w:pos="720"/>
          <w:tab w:val="left" w:pos="1440"/>
        </w:tabs>
        <w:ind w:right="309"/>
        <w:jc w:val="both"/>
        <w:rPr>
          <w:rFonts w:ascii="Calibri" w:hAnsi="Calibri" w:cs="Calibri"/>
          <w:lang w:val="en-US"/>
        </w:rPr>
      </w:pPr>
      <w:r>
        <w:rPr>
          <w:rFonts w:ascii="Calibri" w:hAnsi="Calibri" w:cs="Calibri"/>
          <w:lang w:val="en-US"/>
        </w:rPr>
        <w:t>Partnership Agreement –It is expected that the Agreement will be finalised early 2022.  Both the Chair and MM  were keen that it reflected the original intention</w:t>
      </w:r>
      <w:r w:rsidR="003F68A6">
        <w:rPr>
          <w:rFonts w:ascii="Calibri" w:hAnsi="Calibri" w:cs="Calibri"/>
          <w:lang w:val="en-US"/>
        </w:rPr>
        <w:t xml:space="preserve"> of proportionate autonomy.</w:t>
      </w:r>
    </w:p>
    <w:p w14:paraId="3DA390F6" w14:textId="77777777" w:rsidR="009B0FEE" w:rsidRDefault="009B0FEE" w:rsidP="006D07AC">
      <w:pPr>
        <w:pStyle w:val="Body"/>
        <w:numPr>
          <w:ilvl w:val="0"/>
          <w:numId w:val="43"/>
        </w:numPr>
        <w:tabs>
          <w:tab w:val="left" w:pos="720"/>
          <w:tab w:val="left" w:pos="1440"/>
        </w:tabs>
        <w:ind w:right="309"/>
        <w:jc w:val="both"/>
        <w:rPr>
          <w:rFonts w:ascii="Calibri" w:hAnsi="Calibri" w:cs="Calibri"/>
          <w:lang w:val="en-US"/>
        </w:rPr>
      </w:pPr>
      <w:r>
        <w:rPr>
          <w:rFonts w:ascii="Calibri" w:hAnsi="Calibri" w:cs="Calibri"/>
          <w:lang w:val="en-US"/>
        </w:rPr>
        <w:t xml:space="preserve">Major Capital Projects: </w:t>
      </w:r>
      <w:r w:rsidR="005772A5">
        <w:rPr>
          <w:rFonts w:ascii="Calibri" w:hAnsi="Calibri" w:cs="Calibri"/>
          <w:lang w:val="en-US"/>
        </w:rPr>
        <w:t>The</w:t>
      </w:r>
      <w:r w:rsidR="00BE5821">
        <w:rPr>
          <w:rFonts w:ascii="Calibri" w:hAnsi="Calibri" w:cs="Calibri"/>
          <w:lang w:val="en-US"/>
        </w:rPr>
        <w:t xml:space="preserve"> Group received approval of the</w:t>
      </w:r>
      <w:r w:rsidR="005772A5">
        <w:rPr>
          <w:rFonts w:ascii="Calibri" w:hAnsi="Calibri" w:cs="Calibri"/>
          <w:lang w:val="en-US"/>
        </w:rPr>
        <w:t xml:space="preserve"> FBC for the Belfast Transport Hub</w:t>
      </w:r>
      <w:r w:rsidR="00790507">
        <w:rPr>
          <w:rFonts w:ascii="Calibri" w:hAnsi="Calibri" w:cs="Calibri"/>
          <w:lang w:val="en-US"/>
        </w:rPr>
        <w:t xml:space="preserve"> from DfI</w:t>
      </w:r>
      <w:r w:rsidR="00A160AE">
        <w:rPr>
          <w:rFonts w:ascii="Calibri" w:hAnsi="Calibri" w:cs="Calibri"/>
          <w:lang w:val="en-US"/>
        </w:rPr>
        <w:t xml:space="preserve"> and t</w:t>
      </w:r>
      <w:r w:rsidR="00BE5821">
        <w:rPr>
          <w:rFonts w:ascii="Calibri" w:hAnsi="Calibri" w:cs="Calibri"/>
          <w:lang w:val="en-US"/>
        </w:rPr>
        <w:t xml:space="preserve">he Board </w:t>
      </w:r>
      <w:r w:rsidR="00A160AE">
        <w:rPr>
          <w:rFonts w:ascii="Calibri" w:hAnsi="Calibri" w:cs="Calibri"/>
          <w:lang w:val="en-US"/>
        </w:rPr>
        <w:t xml:space="preserve">expressed their congratulations </w:t>
      </w:r>
      <w:r w:rsidR="00B66492">
        <w:rPr>
          <w:rFonts w:ascii="Calibri" w:hAnsi="Calibri" w:cs="Calibri"/>
          <w:lang w:val="en-US"/>
        </w:rPr>
        <w:t xml:space="preserve">and </w:t>
      </w:r>
      <w:r w:rsidR="00D11406">
        <w:rPr>
          <w:rFonts w:ascii="Calibri" w:hAnsi="Calibri" w:cs="Calibri"/>
          <w:lang w:val="en-US"/>
        </w:rPr>
        <w:t xml:space="preserve">commended the </w:t>
      </w:r>
      <w:r w:rsidR="00737D8B">
        <w:rPr>
          <w:rFonts w:ascii="Calibri" w:hAnsi="Calibri" w:cs="Calibri"/>
          <w:lang w:val="en-US"/>
        </w:rPr>
        <w:t>ongoing hard work</w:t>
      </w:r>
      <w:r w:rsidR="00B66492">
        <w:rPr>
          <w:rFonts w:ascii="Calibri" w:hAnsi="Calibri" w:cs="Calibri"/>
          <w:lang w:val="en-US"/>
        </w:rPr>
        <w:t xml:space="preserve"> of the team</w:t>
      </w:r>
      <w:r w:rsidR="00737D8B">
        <w:rPr>
          <w:rFonts w:ascii="Calibri" w:hAnsi="Calibri" w:cs="Calibri"/>
          <w:lang w:val="en-US"/>
        </w:rPr>
        <w:t xml:space="preserve"> </w:t>
      </w:r>
      <w:r w:rsidR="00D11406">
        <w:rPr>
          <w:rFonts w:ascii="Calibri" w:hAnsi="Calibri" w:cs="Calibri"/>
          <w:lang w:val="en-US"/>
        </w:rPr>
        <w:t xml:space="preserve">on this transformative project. </w:t>
      </w:r>
      <w:r w:rsidR="00BE5821">
        <w:rPr>
          <w:rFonts w:ascii="Calibri" w:hAnsi="Calibri" w:cs="Calibri"/>
          <w:lang w:val="en-US"/>
        </w:rPr>
        <w:t xml:space="preserve"> </w:t>
      </w:r>
      <w:r w:rsidR="004F38B4">
        <w:rPr>
          <w:rFonts w:ascii="Calibri" w:hAnsi="Calibri" w:cs="Calibri"/>
          <w:lang w:val="en-US"/>
        </w:rPr>
        <w:t xml:space="preserve">MB also asked the Board to consider the wider </w:t>
      </w:r>
      <w:r w:rsidR="00A160AE">
        <w:rPr>
          <w:rFonts w:ascii="Calibri" w:hAnsi="Calibri" w:cs="Calibri"/>
          <w:lang w:val="en-US"/>
        </w:rPr>
        <w:t xml:space="preserve">positive impact </w:t>
      </w:r>
      <w:r w:rsidR="004F38B4">
        <w:rPr>
          <w:rFonts w:ascii="Calibri" w:hAnsi="Calibri" w:cs="Calibri"/>
          <w:lang w:val="en-US"/>
        </w:rPr>
        <w:t>of the project in terms of the economic</w:t>
      </w:r>
      <w:r w:rsidR="00E85DCE">
        <w:rPr>
          <w:rFonts w:ascii="Calibri" w:hAnsi="Calibri" w:cs="Calibri"/>
          <w:lang w:val="en-US"/>
        </w:rPr>
        <w:t xml:space="preserve"> and social </w:t>
      </w:r>
      <w:r w:rsidR="00A160AE">
        <w:rPr>
          <w:rFonts w:ascii="Calibri" w:hAnsi="Calibri" w:cs="Calibri"/>
          <w:lang w:val="en-US"/>
        </w:rPr>
        <w:t>benefits.</w:t>
      </w:r>
    </w:p>
    <w:p w14:paraId="46FD0BA0" w14:textId="77777777" w:rsidR="00BC5273" w:rsidRDefault="00BC5273" w:rsidP="00BC5273">
      <w:pPr>
        <w:pStyle w:val="Body"/>
        <w:tabs>
          <w:tab w:val="left" w:pos="720"/>
          <w:tab w:val="left" w:pos="1440"/>
        </w:tabs>
        <w:ind w:left="1440" w:right="309"/>
        <w:jc w:val="both"/>
        <w:rPr>
          <w:rFonts w:ascii="Calibri" w:hAnsi="Calibri" w:cs="Calibri"/>
          <w:lang w:val="en-US"/>
        </w:rPr>
      </w:pPr>
      <w:r>
        <w:rPr>
          <w:rFonts w:ascii="Calibri" w:hAnsi="Calibri" w:cs="Calibri"/>
          <w:lang w:val="en-US"/>
        </w:rPr>
        <w:t xml:space="preserve">PA updated the Board on the launch of the </w:t>
      </w:r>
      <w:r w:rsidR="00FE1FA2">
        <w:rPr>
          <w:rFonts w:ascii="Calibri" w:hAnsi="Calibri" w:cs="Calibri"/>
          <w:lang w:val="en-US"/>
        </w:rPr>
        <w:t>contactless ticketing</w:t>
      </w:r>
      <w:r>
        <w:rPr>
          <w:rFonts w:ascii="Calibri" w:hAnsi="Calibri" w:cs="Calibri"/>
          <w:lang w:val="en-US"/>
        </w:rPr>
        <w:t xml:space="preserve"> pilot scheme </w:t>
      </w:r>
      <w:r w:rsidR="00EB1EA6">
        <w:rPr>
          <w:rFonts w:ascii="Calibri" w:hAnsi="Calibri" w:cs="Calibri"/>
          <w:lang w:val="en-US"/>
        </w:rPr>
        <w:t>and initial feedback from both drivers and customers was positive.</w:t>
      </w:r>
    </w:p>
    <w:p w14:paraId="74B3E64B" w14:textId="77777777" w:rsidR="004F28FA" w:rsidRPr="00B2308A" w:rsidRDefault="004F28FA" w:rsidP="00EB1EA6">
      <w:pPr>
        <w:pStyle w:val="Body"/>
        <w:tabs>
          <w:tab w:val="left" w:pos="720"/>
          <w:tab w:val="left" w:pos="1440"/>
        </w:tabs>
        <w:ind w:right="309"/>
        <w:jc w:val="both"/>
        <w:rPr>
          <w:rFonts w:ascii="Calibri" w:hAnsi="Calibri" w:cs="Calibri"/>
          <w:highlight w:val="yellow"/>
          <w:lang w:val="en-US"/>
        </w:rPr>
      </w:pPr>
    </w:p>
    <w:p w14:paraId="3496BE0A" w14:textId="77777777" w:rsidR="00C7468F" w:rsidRPr="00EB1EA6" w:rsidRDefault="005C369B" w:rsidP="00517614">
      <w:pPr>
        <w:pStyle w:val="Body"/>
        <w:ind w:right="309"/>
        <w:jc w:val="both"/>
        <w:rPr>
          <w:rFonts w:ascii="Calibri" w:hAnsi="Calibri" w:cs="Calibri"/>
          <w:b/>
          <w:bCs/>
          <w:lang w:val="en-GB"/>
        </w:rPr>
      </w:pPr>
      <w:r w:rsidRPr="00EB1EA6">
        <w:rPr>
          <w:rFonts w:ascii="Calibri" w:hAnsi="Calibri" w:cs="Calibri"/>
          <w:b/>
          <w:bCs/>
          <w:lang w:val="en-GB"/>
        </w:rPr>
        <w:t>3</w:t>
      </w:r>
      <w:r w:rsidR="00AF4477" w:rsidRPr="00EB1EA6">
        <w:rPr>
          <w:rFonts w:ascii="Calibri" w:hAnsi="Calibri" w:cs="Calibri"/>
          <w:b/>
          <w:bCs/>
          <w:lang w:val="en-GB"/>
        </w:rPr>
        <w:t>9</w:t>
      </w:r>
      <w:r w:rsidR="00B2308A" w:rsidRPr="00EB1EA6">
        <w:rPr>
          <w:rFonts w:ascii="Calibri" w:hAnsi="Calibri" w:cs="Calibri"/>
          <w:b/>
          <w:bCs/>
          <w:lang w:val="en-GB"/>
        </w:rPr>
        <w:t>8</w:t>
      </w:r>
      <w:r w:rsidR="00EB1EA6">
        <w:rPr>
          <w:rFonts w:ascii="Calibri" w:hAnsi="Calibri" w:cs="Calibri"/>
          <w:b/>
          <w:bCs/>
          <w:lang w:val="en-GB"/>
        </w:rPr>
        <w:t>5</w:t>
      </w:r>
      <w:r w:rsidR="00132666" w:rsidRPr="00EB1EA6">
        <w:rPr>
          <w:rFonts w:ascii="Calibri" w:hAnsi="Calibri" w:cs="Calibri"/>
          <w:b/>
          <w:bCs/>
          <w:lang w:val="en-GB"/>
        </w:rPr>
        <w:tab/>
      </w:r>
      <w:r w:rsidR="008B6913">
        <w:rPr>
          <w:rFonts w:ascii="Calibri" w:hAnsi="Calibri" w:cs="Calibri"/>
          <w:b/>
          <w:bCs/>
          <w:lang w:val="en-GB"/>
        </w:rPr>
        <w:t>CFO</w:t>
      </w:r>
      <w:r w:rsidRPr="00EB1EA6">
        <w:rPr>
          <w:rFonts w:ascii="Calibri" w:hAnsi="Calibri" w:cs="Calibri"/>
          <w:b/>
          <w:bCs/>
          <w:lang w:val="en-GB"/>
        </w:rPr>
        <w:t xml:space="preserve"> REPORT </w:t>
      </w:r>
    </w:p>
    <w:p w14:paraId="1605439A" w14:textId="77777777" w:rsidR="00AC7528" w:rsidRPr="00EB1EA6" w:rsidRDefault="00AC7528" w:rsidP="00517614">
      <w:pPr>
        <w:pStyle w:val="Body"/>
        <w:ind w:right="309"/>
        <w:jc w:val="both"/>
        <w:rPr>
          <w:rFonts w:ascii="Calibri" w:hAnsi="Calibri" w:cs="Calibri"/>
          <w:b/>
          <w:bCs/>
          <w:lang w:val="en-GB"/>
        </w:rPr>
      </w:pPr>
    </w:p>
    <w:p w14:paraId="62FF26BC" w14:textId="77777777" w:rsidR="00721CCD" w:rsidRPr="00EB1EA6" w:rsidRDefault="005C369B" w:rsidP="003F73ED">
      <w:pPr>
        <w:pStyle w:val="Body"/>
        <w:ind w:left="720" w:right="309"/>
        <w:jc w:val="both"/>
        <w:rPr>
          <w:rFonts w:ascii="Calibri" w:hAnsi="Calibri" w:cs="Calibri"/>
          <w:lang w:val="en-US"/>
        </w:rPr>
      </w:pPr>
      <w:bookmarkStart w:id="0" w:name="_Hlk86749402"/>
      <w:r w:rsidRPr="00EB1EA6">
        <w:rPr>
          <w:rFonts w:ascii="Calibri" w:hAnsi="Calibri" w:cs="Calibri"/>
          <w:lang w:val="en-US"/>
        </w:rPr>
        <w:t>The Board took the paper as read</w:t>
      </w:r>
      <w:r w:rsidR="005973BF" w:rsidRPr="00EB1EA6">
        <w:rPr>
          <w:rFonts w:ascii="Calibri" w:hAnsi="Calibri" w:cs="Calibri"/>
          <w:lang w:val="en-US"/>
        </w:rPr>
        <w:t xml:space="preserve"> and the CFO highlighted the following salient points:</w:t>
      </w:r>
    </w:p>
    <w:bookmarkEnd w:id="0"/>
    <w:p w14:paraId="717DF88C" w14:textId="7EC1F91E" w:rsidR="004E0AA5" w:rsidRPr="005C16FC" w:rsidRDefault="000926AB" w:rsidP="00236618">
      <w:pPr>
        <w:pStyle w:val="ListParagraph"/>
        <w:numPr>
          <w:ilvl w:val="0"/>
          <w:numId w:val="44"/>
        </w:numPr>
        <w:ind w:right="303"/>
        <w:jc w:val="both"/>
        <w:rPr>
          <w:rFonts w:cs="Calibri"/>
          <w:b/>
          <w:bCs/>
          <w:sz w:val="24"/>
          <w:szCs w:val="24"/>
          <w:lang w:val="en-GB" w:eastAsia="en-US"/>
        </w:rPr>
      </w:pPr>
      <w:r w:rsidRPr="00C4529C">
        <w:rPr>
          <w:rFonts w:cs="Calibri"/>
          <w:sz w:val="24"/>
          <w:szCs w:val="24"/>
        </w:rPr>
        <w:t xml:space="preserve">Overview of Period </w:t>
      </w:r>
      <w:r w:rsidR="00C4529C" w:rsidRPr="00C4529C">
        <w:rPr>
          <w:rFonts w:cs="Calibri"/>
          <w:sz w:val="24"/>
          <w:szCs w:val="24"/>
        </w:rPr>
        <w:t>7</w:t>
      </w:r>
      <w:r w:rsidR="00E90062" w:rsidRPr="00C4529C">
        <w:rPr>
          <w:rFonts w:cs="Calibri"/>
          <w:sz w:val="24"/>
          <w:szCs w:val="24"/>
        </w:rPr>
        <w:t>:</w:t>
      </w:r>
      <w:r w:rsidR="003D0ABB" w:rsidRPr="00C4529C">
        <w:rPr>
          <w:rFonts w:cs="Calibri"/>
          <w:sz w:val="24"/>
          <w:szCs w:val="24"/>
        </w:rPr>
        <w:t xml:space="preserve"> </w:t>
      </w:r>
      <w:r w:rsidR="000C62ED" w:rsidRPr="00C4529C">
        <w:rPr>
          <w:rFonts w:cs="Calibri"/>
          <w:sz w:val="24"/>
          <w:szCs w:val="24"/>
        </w:rPr>
        <w:t xml:space="preserve">The </w:t>
      </w:r>
      <w:r w:rsidR="005D1149">
        <w:rPr>
          <w:rFonts w:cs="Calibri"/>
          <w:sz w:val="24"/>
          <w:szCs w:val="24"/>
        </w:rPr>
        <w:t xml:space="preserve">Group operating loss </w:t>
      </w:r>
      <w:r w:rsidR="0053166F">
        <w:rPr>
          <w:rFonts w:cs="Calibri"/>
          <w:sz w:val="24"/>
          <w:szCs w:val="24"/>
        </w:rPr>
        <w:t xml:space="preserve">year to date </w:t>
      </w:r>
      <w:r w:rsidR="005D1149">
        <w:rPr>
          <w:rFonts w:cs="Calibri"/>
          <w:sz w:val="24"/>
          <w:szCs w:val="24"/>
        </w:rPr>
        <w:t>is</w:t>
      </w:r>
      <w:r w:rsidR="007C4C5B">
        <w:rPr>
          <w:rFonts w:cs="Calibri"/>
          <w:sz w:val="24"/>
          <w:szCs w:val="24"/>
        </w:rPr>
        <w:t xml:space="preserve"> </w:t>
      </w:r>
      <w:r w:rsidR="008840C6">
        <w:rPr>
          <w:rFonts w:cs="Calibri"/>
          <w:sz w:val="24"/>
          <w:szCs w:val="24"/>
        </w:rPr>
        <w:t>favourable to budget</w:t>
      </w:r>
      <w:r w:rsidR="00622895" w:rsidRPr="00236618">
        <w:rPr>
          <w:rFonts w:cs="Calibri"/>
          <w:sz w:val="24"/>
          <w:szCs w:val="24"/>
        </w:rPr>
        <w:t>,</w:t>
      </w:r>
      <w:r w:rsidR="009E7963" w:rsidRPr="00236618">
        <w:rPr>
          <w:rFonts w:cs="Calibri"/>
          <w:sz w:val="24"/>
          <w:szCs w:val="24"/>
        </w:rPr>
        <w:t xml:space="preserve"> due to </w:t>
      </w:r>
      <w:r w:rsidR="00B87C28" w:rsidRPr="00236618">
        <w:rPr>
          <w:rFonts w:cs="Calibri"/>
          <w:sz w:val="24"/>
          <w:szCs w:val="24"/>
        </w:rPr>
        <w:t>passenger</w:t>
      </w:r>
      <w:r w:rsidR="00D429DA" w:rsidRPr="00236618">
        <w:rPr>
          <w:rFonts w:cs="Calibri"/>
          <w:sz w:val="24"/>
          <w:szCs w:val="24"/>
        </w:rPr>
        <w:t xml:space="preserve"> </w:t>
      </w:r>
      <w:r w:rsidR="00C9655F" w:rsidRPr="00236618">
        <w:rPr>
          <w:rFonts w:cs="Calibri"/>
          <w:sz w:val="24"/>
          <w:szCs w:val="24"/>
        </w:rPr>
        <w:t>revenues</w:t>
      </w:r>
      <w:r w:rsidR="009E7963" w:rsidRPr="00236618">
        <w:rPr>
          <w:rFonts w:cs="Calibri"/>
          <w:sz w:val="24"/>
          <w:szCs w:val="24"/>
        </w:rPr>
        <w:t xml:space="preserve"> </w:t>
      </w:r>
      <w:r w:rsidR="00C9531C" w:rsidRPr="00236618">
        <w:rPr>
          <w:rFonts w:cs="Calibri"/>
          <w:sz w:val="24"/>
          <w:szCs w:val="24"/>
        </w:rPr>
        <w:t xml:space="preserve">continuing to exceed those </w:t>
      </w:r>
      <w:r w:rsidR="00E90062" w:rsidRPr="00236618">
        <w:rPr>
          <w:rFonts w:cs="Calibri"/>
          <w:sz w:val="24"/>
          <w:szCs w:val="24"/>
        </w:rPr>
        <w:t>projected</w:t>
      </w:r>
      <w:r w:rsidR="00236618">
        <w:rPr>
          <w:rFonts w:cs="Calibri"/>
          <w:sz w:val="24"/>
          <w:szCs w:val="24"/>
        </w:rPr>
        <w:t xml:space="preserve"> in all Companies, along with</w:t>
      </w:r>
      <w:r w:rsidR="00BD441B" w:rsidRPr="00236618">
        <w:rPr>
          <w:rFonts w:cs="Calibri"/>
          <w:sz w:val="24"/>
          <w:szCs w:val="24"/>
        </w:rPr>
        <w:t xml:space="preserve"> s</w:t>
      </w:r>
      <w:r w:rsidR="000703BD" w:rsidRPr="00236618">
        <w:rPr>
          <w:rFonts w:cs="Calibri"/>
          <w:sz w:val="24"/>
          <w:szCs w:val="24"/>
        </w:rPr>
        <w:t>avings</w:t>
      </w:r>
      <w:r w:rsidR="00BD441B" w:rsidRPr="00236618">
        <w:rPr>
          <w:rFonts w:cs="Calibri"/>
          <w:sz w:val="24"/>
          <w:szCs w:val="24"/>
        </w:rPr>
        <w:t xml:space="preserve"> which continue </w:t>
      </w:r>
      <w:r w:rsidR="000703BD" w:rsidRPr="00236618">
        <w:rPr>
          <w:rFonts w:cs="Calibri"/>
          <w:sz w:val="24"/>
          <w:szCs w:val="24"/>
        </w:rPr>
        <w:t xml:space="preserve">to accrue in operating </w:t>
      </w:r>
      <w:r w:rsidR="007F41C5" w:rsidRPr="00236618">
        <w:rPr>
          <w:rFonts w:cs="Calibri"/>
          <w:sz w:val="24"/>
          <w:szCs w:val="24"/>
        </w:rPr>
        <w:t xml:space="preserve">and engineering cost lines and overheads. </w:t>
      </w:r>
      <w:r w:rsidR="00F421AB">
        <w:rPr>
          <w:rFonts w:cs="Calibri"/>
          <w:sz w:val="24"/>
          <w:szCs w:val="24"/>
        </w:rPr>
        <w:t xml:space="preserve">Group operating costs </w:t>
      </w:r>
      <w:r w:rsidR="0053166F">
        <w:rPr>
          <w:rFonts w:cs="Calibri"/>
          <w:sz w:val="24"/>
          <w:szCs w:val="24"/>
        </w:rPr>
        <w:lastRenderedPageBreak/>
        <w:t xml:space="preserve">year to date </w:t>
      </w:r>
      <w:r w:rsidR="0013005E">
        <w:rPr>
          <w:rFonts w:cs="Calibri"/>
          <w:sz w:val="24"/>
          <w:szCs w:val="24"/>
        </w:rPr>
        <w:t xml:space="preserve">are less than budget, due primarily to labour savings in Metro and NIR, and the </w:t>
      </w:r>
      <w:r w:rsidR="000B03C7" w:rsidRPr="003B21B1">
        <w:rPr>
          <w:rFonts w:cs="Calibri"/>
          <w:sz w:val="24"/>
          <w:szCs w:val="24"/>
        </w:rPr>
        <w:t>unbudgeted profit on the sale of buses.</w:t>
      </w:r>
    </w:p>
    <w:p w14:paraId="08B5158A" w14:textId="77777777" w:rsidR="005C16FC" w:rsidRPr="005C16FC" w:rsidRDefault="00A667AE" w:rsidP="005C16FC">
      <w:pPr>
        <w:pStyle w:val="ListParagraph"/>
        <w:numPr>
          <w:ilvl w:val="0"/>
          <w:numId w:val="44"/>
        </w:numPr>
        <w:ind w:right="303"/>
        <w:jc w:val="both"/>
        <w:rPr>
          <w:rFonts w:cs="Calibri"/>
          <w:b/>
          <w:bCs/>
          <w:sz w:val="24"/>
          <w:szCs w:val="24"/>
          <w:lang w:val="en-GB" w:eastAsia="en-US"/>
        </w:rPr>
      </w:pPr>
      <w:r w:rsidRPr="005C16FC">
        <w:rPr>
          <w:rFonts w:cs="Calibri"/>
          <w:sz w:val="24"/>
          <w:szCs w:val="24"/>
        </w:rPr>
        <w:t xml:space="preserve">Capital Expenditure: </w:t>
      </w:r>
      <w:r w:rsidR="003B21B1" w:rsidRPr="005C16FC">
        <w:rPr>
          <w:rFonts w:cs="Calibri"/>
          <w:sz w:val="24"/>
          <w:szCs w:val="24"/>
        </w:rPr>
        <w:t xml:space="preserve">The CFO </w:t>
      </w:r>
      <w:r w:rsidR="00990C7B" w:rsidRPr="005C16FC">
        <w:rPr>
          <w:rFonts w:cs="Calibri"/>
          <w:sz w:val="24"/>
          <w:szCs w:val="24"/>
        </w:rPr>
        <w:t xml:space="preserve">highlighted that full utilization of the 2021/22 capital funding would be challenging </w:t>
      </w:r>
      <w:r w:rsidR="00091E38" w:rsidRPr="005C16FC">
        <w:rPr>
          <w:rFonts w:cs="Calibri"/>
          <w:sz w:val="24"/>
          <w:szCs w:val="24"/>
        </w:rPr>
        <w:t>but ongoing review and mitigations were being implemented.</w:t>
      </w:r>
      <w:r w:rsidR="000236AE" w:rsidRPr="005C16FC">
        <w:rPr>
          <w:rFonts w:cs="Calibri"/>
          <w:sz w:val="24"/>
          <w:szCs w:val="24"/>
        </w:rPr>
        <w:t xml:space="preserve">  </w:t>
      </w:r>
    </w:p>
    <w:p w14:paraId="2607FA38" w14:textId="206A56B4" w:rsidR="00101237" w:rsidRPr="005C16FC" w:rsidRDefault="000236AE" w:rsidP="005C16FC">
      <w:pPr>
        <w:ind w:left="1080" w:right="303"/>
        <w:jc w:val="both"/>
        <w:rPr>
          <w:rFonts w:ascii="Calibri" w:hAnsi="Calibri" w:cs="Calibri"/>
        </w:rPr>
      </w:pPr>
      <w:r w:rsidRPr="005C16FC">
        <w:rPr>
          <w:rFonts w:ascii="Calibri" w:hAnsi="Calibri" w:cs="Calibri"/>
        </w:rPr>
        <w:t>S</w:t>
      </w:r>
      <w:r w:rsidR="00D70775" w:rsidRPr="005C16FC">
        <w:rPr>
          <w:rFonts w:ascii="Calibri" w:hAnsi="Calibri" w:cs="Calibri"/>
        </w:rPr>
        <w:t>O</w:t>
      </w:r>
      <w:r w:rsidR="00991972" w:rsidRPr="005C16FC">
        <w:rPr>
          <w:rFonts w:ascii="Calibri" w:hAnsi="Calibri" w:cs="Calibri"/>
        </w:rPr>
        <w:t xml:space="preserve"> </w:t>
      </w:r>
      <w:r w:rsidR="00D70775" w:rsidRPr="005C16FC">
        <w:rPr>
          <w:rFonts w:ascii="Calibri" w:hAnsi="Calibri" w:cs="Calibri"/>
        </w:rPr>
        <w:t xml:space="preserve">referenced the </w:t>
      </w:r>
      <w:r w:rsidR="00A53714" w:rsidRPr="005C16FC">
        <w:rPr>
          <w:rFonts w:ascii="Calibri" w:hAnsi="Calibri" w:cs="Calibri"/>
        </w:rPr>
        <w:t>lack of allocation received in the October bids</w:t>
      </w:r>
      <w:r w:rsidR="00F41D99" w:rsidRPr="005C16FC">
        <w:rPr>
          <w:rFonts w:ascii="Calibri" w:hAnsi="Calibri" w:cs="Calibri"/>
        </w:rPr>
        <w:t xml:space="preserve"> and the related</w:t>
      </w:r>
      <w:r w:rsidR="00D70775" w:rsidRPr="005C16FC">
        <w:rPr>
          <w:rFonts w:ascii="Calibri" w:hAnsi="Calibri" w:cs="Calibri"/>
        </w:rPr>
        <w:t xml:space="preserve"> funding and liquidity issues which </w:t>
      </w:r>
      <w:r w:rsidR="00A2643A" w:rsidRPr="005C16FC">
        <w:rPr>
          <w:rFonts w:ascii="Calibri" w:hAnsi="Calibri" w:cs="Calibri"/>
        </w:rPr>
        <w:t>the Group could face early in 2022</w:t>
      </w:r>
      <w:r w:rsidR="00F41D99" w:rsidRPr="005C16FC">
        <w:rPr>
          <w:rFonts w:ascii="Calibri" w:hAnsi="Calibri" w:cs="Calibri"/>
        </w:rPr>
        <w:t>.</w:t>
      </w:r>
      <w:r w:rsidR="00A2643A" w:rsidRPr="005C16FC">
        <w:rPr>
          <w:rFonts w:ascii="Calibri" w:hAnsi="Calibri" w:cs="Calibri"/>
        </w:rPr>
        <w:t xml:space="preserve"> </w:t>
      </w:r>
      <w:r w:rsidR="00F41D99" w:rsidRPr="005C16FC">
        <w:rPr>
          <w:rFonts w:ascii="Calibri" w:hAnsi="Calibri" w:cs="Calibri"/>
        </w:rPr>
        <w:t>The</w:t>
      </w:r>
      <w:r w:rsidR="00A2643A" w:rsidRPr="005C16FC">
        <w:rPr>
          <w:rFonts w:ascii="Calibri" w:hAnsi="Calibri" w:cs="Calibri"/>
        </w:rPr>
        <w:t xml:space="preserve"> CFO confirmed that this concern was set out in </w:t>
      </w:r>
      <w:r w:rsidR="005C16FC" w:rsidRPr="005C16FC">
        <w:rPr>
          <w:rFonts w:ascii="Calibri" w:hAnsi="Calibri" w:cs="Calibri"/>
        </w:rPr>
        <w:t>letters to DfI and the Minister in November.</w:t>
      </w:r>
    </w:p>
    <w:p w14:paraId="1B16FAD5" w14:textId="77777777" w:rsidR="005C16FC" w:rsidRPr="005C16FC" w:rsidRDefault="005C16FC" w:rsidP="005C16FC">
      <w:pPr>
        <w:ind w:left="1080" w:right="303"/>
        <w:jc w:val="both"/>
        <w:rPr>
          <w:rFonts w:cs="Calibri"/>
          <w:b/>
          <w:bCs/>
          <w:lang w:val="en-GB"/>
        </w:rPr>
      </w:pPr>
    </w:p>
    <w:p w14:paraId="5BA1719A" w14:textId="77777777" w:rsidR="00775BCD" w:rsidRPr="00791F73" w:rsidRDefault="00775BCD">
      <w:pPr>
        <w:pStyle w:val="Body"/>
        <w:ind w:right="309"/>
        <w:jc w:val="both"/>
        <w:rPr>
          <w:rFonts w:ascii="Calibri" w:hAnsi="Calibri" w:cs="Calibri"/>
          <w:b/>
          <w:bCs/>
          <w:lang w:val="en-GB"/>
        </w:rPr>
      </w:pPr>
      <w:r w:rsidRPr="00791F73">
        <w:rPr>
          <w:rFonts w:ascii="Calibri" w:hAnsi="Calibri" w:cs="Calibri"/>
          <w:b/>
          <w:bCs/>
          <w:lang w:val="en-GB"/>
        </w:rPr>
        <w:t>39</w:t>
      </w:r>
      <w:r w:rsidR="00B2308A" w:rsidRPr="00791F73">
        <w:rPr>
          <w:rFonts w:ascii="Calibri" w:hAnsi="Calibri" w:cs="Calibri"/>
          <w:b/>
          <w:bCs/>
          <w:lang w:val="en-GB"/>
        </w:rPr>
        <w:t>8</w:t>
      </w:r>
      <w:r w:rsidR="00791F73">
        <w:rPr>
          <w:rFonts w:ascii="Calibri" w:hAnsi="Calibri" w:cs="Calibri"/>
          <w:b/>
          <w:bCs/>
          <w:lang w:val="en-GB"/>
        </w:rPr>
        <w:t>6</w:t>
      </w:r>
      <w:r w:rsidR="00294056" w:rsidRPr="00791F73">
        <w:rPr>
          <w:rFonts w:ascii="Calibri" w:hAnsi="Calibri" w:cs="Calibri"/>
          <w:b/>
          <w:bCs/>
          <w:lang w:val="en-GB"/>
        </w:rPr>
        <w:tab/>
      </w:r>
      <w:r w:rsidR="00343F02">
        <w:rPr>
          <w:rFonts w:ascii="Calibri" w:hAnsi="Calibri" w:cs="Calibri"/>
          <w:b/>
          <w:bCs/>
          <w:lang w:val="en-GB"/>
        </w:rPr>
        <w:t>CHRO</w:t>
      </w:r>
      <w:r w:rsidR="00CD004F" w:rsidRPr="00791F73">
        <w:rPr>
          <w:rFonts w:ascii="Calibri" w:hAnsi="Calibri" w:cs="Calibri"/>
          <w:b/>
          <w:bCs/>
          <w:lang w:val="en-GB"/>
        </w:rPr>
        <w:t xml:space="preserve"> REPORT </w:t>
      </w:r>
    </w:p>
    <w:p w14:paraId="5B9011F0" w14:textId="77777777" w:rsidR="00CD004F" w:rsidRPr="00B2308A" w:rsidRDefault="00CD004F">
      <w:pPr>
        <w:pStyle w:val="Body"/>
        <w:ind w:right="309"/>
        <w:jc w:val="both"/>
        <w:rPr>
          <w:rFonts w:ascii="Calibri" w:hAnsi="Calibri" w:cs="Calibri"/>
          <w:b/>
          <w:bCs/>
          <w:highlight w:val="yellow"/>
          <w:lang w:val="en-GB"/>
        </w:rPr>
      </w:pPr>
    </w:p>
    <w:p w14:paraId="410CFABB" w14:textId="77777777" w:rsidR="00CD004F" w:rsidRPr="00791F73" w:rsidRDefault="00CD004F" w:rsidP="00CD004F">
      <w:pPr>
        <w:pStyle w:val="Body"/>
        <w:ind w:left="720" w:right="309"/>
        <w:jc w:val="both"/>
        <w:rPr>
          <w:rFonts w:ascii="Calibri" w:hAnsi="Calibri" w:cs="Calibri"/>
          <w:lang w:val="en-US"/>
        </w:rPr>
      </w:pPr>
      <w:r w:rsidRPr="00791F73">
        <w:rPr>
          <w:rFonts w:ascii="Calibri" w:hAnsi="Calibri" w:cs="Calibri"/>
          <w:lang w:val="en-US"/>
        </w:rPr>
        <w:t xml:space="preserve">The Board took the paper as read and </w:t>
      </w:r>
      <w:r w:rsidR="004D01FA">
        <w:rPr>
          <w:rFonts w:ascii="Calibri" w:hAnsi="Calibri" w:cs="Calibri"/>
          <w:lang w:val="en-US"/>
        </w:rPr>
        <w:t xml:space="preserve">the </w:t>
      </w:r>
      <w:r w:rsidR="00791F73" w:rsidRPr="00791F73">
        <w:rPr>
          <w:rFonts w:ascii="Calibri" w:hAnsi="Calibri" w:cs="Calibri"/>
          <w:lang w:val="en-US"/>
        </w:rPr>
        <w:t xml:space="preserve">GCE </w:t>
      </w:r>
      <w:r w:rsidRPr="00791F73">
        <w:rPr>
          <w:rFonts w:ascii="Calibri" w:hAnsi="Calibri" w:cs="Calibri"/>
          <w:lang w:val="en-US"/>
        </w:rPr>
        <w:t>highlighted the following salient points:</w:t>
      </w:r>
    </w:p>
    <w:p w14:paraId="29FBA9E8" w14:textId="77777777" w:rsidR="00CD004F" w:rsidRPr="00B8753D" w:rsidRDefault="00CD004F" w:rsidP="00CD004F">
      <w:pPr>
        <w:pStyle w:val="Body"/>
        <w:ind w:left="720" w:right="309"/>
        <w:jc w:val="both"/>
        <w:rPr>
          <w:rFonts w:ascii="Calibri" w:hAnsi="Calibri" w:cs="Calibri"/>
          <w:lang w:val="en-US"/>
        </w:rPr>
      </w:pPr>
    </w:p>
    <w:p w14:paraId="36B1F82E" w14:textId="2DB024B9" w:rsidR="006A16B2" w:rsidRDefault="00B8753D" w:rsidP="00D9053E">
      <w:pPr>
        <w:pStyle w:val="Body"/>
        <w:numPr>
          <w:ilvl w:val="0"/>
          <w:numId w:val="45"/>
        </w:numPr>
        <w:ind w:right="309"/>
        <w:jc w:val="both"/>
        <w:rPr>
          <w:rFonts w:ascii="Calibri" w:hAnsi="Calibri" w:cs="Calibri"/>
          <w:lang w:val="en-US"/>
        </w:rPr>
      </w:pPr>
      <w:r w:rsidRPr="00B8753D">
        <w:rPr>
          <w:rFonts w:ascii="Calibri" w:hAnsi="Calibri" w:cs="Calibri"/>
          <w:lang w:val="en-US"/>
        </w:rPr>
        <w:t>Annual Cost of Living</w:t>
      </w:r>
      <w:r w:rsidR="001E00AB">
        <w:rPr>
          <w:rFonts w:ascii="Calibri" w:hAnsi="Calibri" w:cs="Calibri"/>
          <w:lang w:val="en-US"/>
        </w:rPr>
        <w:t xml:space="preserve"> </w:t>
      </w:r>
      <w:r w:rsidR="005B1DF5">
        <w:rPr>
          <w:rFonts w:ascii="Calibri" w:hAnsi="Calibri" w:cs="Calibri"/>
          <w:lang w:val="en-US"/>
        </w:rPr>
        <w:t>–</w:t>
      </w:r>
      <w:r w:rsidRPr="00B8753D">
        <w:rPr>
          <w:rFonts w:ascii="Calibri" w:hAnsi="Calibri" w:cs="Calibri"/>
          <w:lang w:val="en-US"/>
        </w:rPr>
        <w:t xml:space="preserve"> </w:t>
      </w:r>
      <w:r w:rsidR="005B1DF5">
        <w:rPr>
          <w:rFonts w:ascii="Calibri" w:hAnsi="Calibri" w:cs="Calibri"/>
          <w:lang w:val="en-US"/>
        </w:rPr>
        <w:t>Salary negotiations are ongoing with the employee representative groups</w:t>
      </w:r>
      <w:r w:rsidR="00D9053E">
        <w:rPr>
          <w:rFonts w:ascii="Calibri" w:hAnsi="Calibri" w:cs="Calibri"/>
          <w:lang w:val="en-US"/>
        </w:rPr>
        <w:t>. This</w:t>
      </w:r>
      <w:r w:rsidR="009C73B9">
        <w:rPr>
          <w:rFonts w:ascii="Calibri" w:hAnsi="Calibri" w:cs="Calibri"/>
          <w:lang w:val="en-US"/>
        </w:rPr>
        <w:t xml:space="preserve"> </w:t>
      </w:r>
      <w:r w:rsidR="00D9053E">
        <w:rPr>
          <w:rFonts w:ascii="Calibri" w:hAnsi="Calibri" w:cs="Calibri"/>
          <w:lang w:val="en-US"/>
        </w:rPr>
        <w:t>has included</w:t>
      </w:r>
      <w:r w:rsidR="009C73B9">
        <w:rPr>
          <w:rFonts w:ascii="Calibri" w:hAnsi="Calibri" w:cs="Calibri"/>
          <w:lang w:val="en-US"/>
        </w:rPr>
        <w:t xml:space="preserve"> discussion on</w:t>
      </w:r>
      <w:r w:rsidR="00273CBC">
        <w:rPr>
          <w:rFonts w:ascii="Calibri" w:hAnsi="Calibri" w:cs="Calibri"/>
          <w:lang w:val="en-US"/>
        </w:rPr>
        <w:t xml:space="preserve"> the substantial </w:t>
      </w:r>
      <w:r w:rsidR="009C73B9">
        <w:rPr>
          <w:rFonts w:ascii="Calibri" w:hAnsi="Calibri" w:cs="Calibri"/>
          <w:lang w:val="en-US"/>
        </w:rPr>
        <w:t xml:space="preserve">increased </w:t>
      </w:r>
      <w:r w:rsidR="00260BBD">
        <w:rPr>
          <w:rFonts w:ascii="Calibri" w:hAnsi="Calibri" w:cs="Calibri"/>
          <w:lang w:val="en-US"/>
        </w:rPr>
        <w:t xml:space="preserve">cost of living </w:t>
      </w:r>
      <w:r w:rsidR="007E08AC">
        <w:rPr>
          <w:rFonts w:ascii="Calibri" w:hAnsi="Calibri" w:cs="Calibri"/>
          <w:lang w:val="en-US"/>
        </w:rPr>
        <w:t xml:space="preserve">(evidenced by recent </w:t>
      </w:r>
      <w:r w:rsidR="004D01FA">
        <w:rPr>
          <w:rFonts w:ascii="Calibri" w:hAnsi="Calibri" w:cs="Calibri"/>
          <w:lang w:val="en-US"/>
        </w:rPr>
        <w:t xml:space="preserve">inflationary </w:t>
      </w:r>
      <w:r w:rsidR="009C73B9">
        <w:rPr>
          <w:rFonts w:ascii="Calibri" w:hAnsi="Calibri" w:cs="Calibri"/>
          <w:lang w:val="en-US"/>
        </w:rPr>
        <w:t>rise of</w:t>
      </w:r>
      <w:r w:rsidR="004D01FA">
        <w:rPr>
          <w:rFonts w:ascii="Calibri" w:hAnsi="Calibri" w:cs="Calibri"/>
          <w:lang w:val="en-US"/>
        </w:rPr>
        <w:t xml:space="preserve"> 4.9%</w:t>
      </w:r>
      <w:r w:rsidR="000110B2">
        <w:rPr>
          <w:rFonts w:ascii="Calibri" w:hAnsi="Calibri" w:cs="Calibri"/>
          <w:lang w:val="en-US"/>
        </w:rPr>
        <w:t>)</w:t>
      </w:r>
      <w:r w:rsidR="00D9053E">
        <w:rPr>
          <w:rFonts w:ascii="Calibri" w:hAnsi="Calibri" w:cs="Calibri"/>
          <w:lang w:val="en-US"/>
        </w:rPr>
        <w:t xml:space="preserve"> </w:t>
      </w:r>
      <w:r w:rsidR="004D01FA" w:rsidRPr="00D9053E">
        <w:rPr>
          <w:rFonts w:ascii="Calibri" w:hAnsi="Calibri" w:cs="Calibri"/>
          <w:lang w:val="en-US"/>
        </w:rPr>
        <w:t xml:space="preserve">and competitive </w:t>
      </w:r>
      <w:r w:rsidR="000C1032" w:rsidRPr="00D9053E">
        <w:rPr>
          <w:rFonts w:ascii="Calibri" w:hAnsi="Calibri" w:cs="Calibri"/>
          <w:lang w:val="en-US"/>
        </w:rPr>
        <w:t>labour</w:t>
      </w:r>
      <w:r w:rsidR="004D01FA" w:rsidRPr="00D9053E">
        <w:rPr>
          <w:rFonts w:ascii="Calibri" w:hAnsi="Calibri" w:cs="Calibri"/>
          <w:lang w:val="en-US"/>
        </w:rPr>
        <w:t xml:space="preserve"> market</w:t>
      </w:r>
      <w:r w:rsidR="000C1032" w:rsidRPr="00D9053E">
        <w:rPr>
          <w:rFonts w:ascii="Calibri" w:hAnsi="Calibri" w:cs="Calibri"/>
          <w:lang w:val="en-US"/>
        </w:rPr>
        <w:t>,</w:t>
      </w:r>
      <w:r w:rsidR="000E5AC7">
        <w:rPr>
          <w:rFonts w:ascii="Calibri" w:hAnsi="Calibri" w:cs="Calibri"/>
          <w:lang w:val="en-US"/>
        </w:rPr>
        <w:t xml:space="preserve"> and as a </w:t>
      </w:r>
      <w:r w:rsidR="009416FA">
        <w:rPr>
          <w:rFonts w:ascii="Calibri" w:hAnsi="Calibri" w:cs="Calibri"/>
          <w:lang w:val="en-US"/>
        </w:rPr>
        <w:t>result</w:t>
      </w:r>
      <w:r w:rsidR="009416FA" w:rsidRPr="00D9053E">
        <w:rPr>
          <w:rFonts w:ascii="Calibri" w:hAnsi="Calibri" w:cs="Calibri"/>
          <w:lang w:val="en-US"/>
        </w:rPr>
        <w:t xml:space="preserve"> employee union</w:t>
      </w:r>
      <w:r w:rsidR="009416FA">
        <w:rPr>
          <w:rFonts w:ascii="Calibri" w:hAnsi="Calibri" w:cs="Calibri"/>
          <w:lang w:val="en-US"/>
        </w:rPr>
        <w:t>s</w:t>
      </w:r>
      <w:r w:rsidR="004D01FA" w:rsidRPr="00D9053E">
        <w:rPr>
          <w:rFonts w:ascii="Calibri" w:hAnsi="Calibri" w:cs="Calibri"/>
          <w:lang w:val="en-US"/>
        </w:rPr>
        <w:t xml:space="preserve"> have sought for </w:t>
      </w:r>
      <w:r w:rsidR="006A16B2" w:rsidRPr="00D9053E">
        <w:rPr>
          <w:rFonts w:ascii="Calibri" w:hAnsi="Calibri" w:cs="Calibri"/>
          <w:lang w:val="en-US"/>
        </w:rPr>
        <w:t>a higher</w:t>
      </w:r>
      <w:r w:rsidR="000E5AC7">
        <w:rPr>
          <w:rFonts w:ascii="Calibri" w:hAnsi="Calibri" w:cs="Calibri"/>
          <w:lang w:val="en-US"/>
        </w:rPr>
        <w:t xml:space="preserve"> salary</w:t>
      </w:r>
      <w:r w:rsidR="006A16B2" w:rsidRPr="00D9053E">
        <w:rPr>
          <w:rFonts w:ascii="Calibri" w:hAnsi="Calibri" w:cs="Calibri"/>
          <w:lang w:val="en-US"/>
        </w:rPr>
        <w:t xml:space="preserve"> increase than </w:t>
      </w:r>
      <w:r w:rsidR="00082E0D" w:rsidRPr="00D9053E">
        <w:rPr>
          <w:rFonts w:ascii="Calibri" w:hAnsi="Calibri" w:cs="Calibri"/>
          <w:lang w:val="en-US"/>
        </w:rPr>
        <w:t xml:space="preserve">currently within </w:t>
      </w:r>
      <w:r w:rsidR="006A16B2" w:rsidRPr="00D9053E">
        <w:rPr>
          <w:rFonts w:ascii="Calibri" w:hAnsi="Calibri" w:cs="Calibri"/>
          <w:lang w:val="en-US"/>
        </w:rPr>
        <w:t>budget.</w:t>
      </w:r>
    </w:p>
    <w:p w14:paraId="648AE0D0" w14:textId="77777777" w:rsidR="000E5AC7" w:rsidRPr="00D9053E" w:rsidRDefault="000E5AC7" w:rsidP="000E5AC7">
      <w:pPr>
        <w:pStyle w:val="Body"/>
        <w:ind w:left="1440" w:right="309"/>
        <w:jc w:val="both"/>
        <w:rPr>
          <w:rFonts w:ascii="Calibri" w:hAnsi="Calibri" w:cs="Calibri"/>
          <w:lang w:val="en-US"/>
        </w:rPr>
      </w:pPr>
    </w:p>
    <w:p w14:paraId="3EDF7F2D" w14:textId="727EDED2" w:rsidR="00193452" w:rsidRDefault="00193452" w:rsidP="006A16B2">
      <w:pPr>
        <w:pStyle w:val="Body"/>
        <w:ind w:left="1440" w:right="309"/>
        <w:jc w:val="both"/>
        <w:rPr>
          <w:rFonts w:ascii="Calibri" w:hAnsi="Calibri" w:cs="Calibri"/>
          <w:lang w:val="en-US"/>
        </w:rPr>
      </w:pPr>
      <w:r>
        <w:rPr>
          <w:rFonts w:ascii="Calibri" w:hAnsi="Calibri" w:cs="Calibri"/>
          <w:lang w:val="en-US"/>
        </w:rPr>
        <w:t xml:space="preserve">The Board had a detailed discussion on </w:t>
      </w:r>
      <w:r w:rsidR="0010605A">
        <w:rPr>
          <w:rFonts w:ascii="Calibri" w:hAnsi="Calibri" w:cs="Calibri"/>
          <w:lang w:val="en-US"/>
        </w:rPr>
        <w:t xml:space="preserve">cost implications, potential industrial actions and </w:t>
      </w:r>
      <w:r w:rsidR="00FF181A">
        <w:rPr>
          <w:rFonts w:ascii="Calibri" w:hAnsi="Calibri" w:cs="Calibri"/>
          <w:lang w:val="en-US"/>
        </w:rPr>
        <w:t>employee representative relations.</w:t>
      </w:r>
    </w:p>
    <w:p w14:paraId="1F1EC59B" w14:textId="77777777" w:rsidR="006A16B2" w:rsidRDefault="006A16B2" w:rsidP="006A16B2">
      <w:pPr>
        <w:pStyle w:val="Body"/>
        <w:ind w:left="1440" w:right="309"/>
        <w:jc w:val="both"/>
        <w:rPr>
          <w:rFonts w:ascii="Calibri" w:hAnsi="Calibri" w:cs="Calibri"/>
          <w:lang w:val="en-US"/>
        </w:rPr>
      </w:pPr>
    </w:p>
    <w:p w14:paraId="7A8F8021" w14:textId="77777777" w:rsidR="00CD004F" w:rsidRPr="00245C5E" w:rsidRDefault="006A16B2" w:rsidP="000E5AC7">
      <w:pPr>
        <w:pStyle w:val="Body"/>
        <w:ind w:right="309" w:firstLine="720"/>
        <w:jc w:val="both"/>
        <w:rPr>
          <w:rFonts w:ascii="Calibri" w:hAnsi="Calibri" w:cs="Calibri"/>
          <w:lang w:val="en-US"/>
        </w:rPr>
      </w:pPr>
      <w:r w:rsidRPr="004907BE">
        <w:rPr>
          <w:rFonts w:ascii="Calibri" w:hAnsi="Calibri" w:cs="Calibri"/>
          <w:b/>
          <w:bCs/>
          <w:lang w:val="en-US"/>
        </w:rPr>
        <w:t>D</w:t>
      </w:r>
      <w:r w:rsidR="004907BE">
        <w:rPr>
          <w:rFonts w:ascii="Calibri" w:hAnsi="Calibri" w:cs="Calibri"/>
          <w:b/>
          <w:bCs/>
          <w:lang w:val="en-US"/>
        </w:rPr>
        <w:t>ECISION</w:t>
      </w:r>
      <w:r w:rsidRPr="004907BE">
        <w:rPr>
          <w:rFonts w:ascii="Calibri" w:hAnsi="Calibri" w:cs="Calibri"/>
          <w:b/>
          <w:bCs/>
          <w:lang w:val="en-US"/>
        </w:rPr>
        <w:t>:</w:t>
      </w:r>
      <w:r>
        <w:rPr>
          <w:rFonts w:ascii="Calibri" w:hAnsi="Calibri" w:cs="Calibri"/>
          <w:lang w:val="en-US"/>
        </w:rPr>
        <w:t xml:space="preserve"> The Board approve</w:t>
      </w:r>
      <w:r w:rsidR="00A600ED">
        <w:rPr>
          <w:rFonts w:ascii="Calibri" w:hAnsi="Calibri" w:cs="Calibri"/>
          <w:lang w:val="en-US"/>
        </w:rPr>
        <w:t>d</w:t>
      </w:r>
      <w:r>
        <w:rPr>
          <w:rFonts w:ascii="Calibri" w:hAnsi="Calibri" w:cs="Calibri"/>
          <w:lang w:val="en-US"/>
        </w:rPr>
        <w:t xml:space="preserve"> </w:t>
      </w:r>
      <w:r w:rsidR="0004409D">
        <w:rPr>
          <w:rFonts w:ascii="Calibri" w:hAnsi="Calibri" w:cs="Calibri"/>
          <w:lang w:val="en-US"/>
        </w:rPr>
        <w:t>the proposed</w:t>
      </w:r>
      <w:r w:rsidR="00DA211C">
        <w:rPr>
          <w:rFonts w:ascii="Calibri" w:hAnsi="Calibri" w:cs="Calibri"/>
          <w:lang w:val="en-US"/>
        </w:rPr>
        <w:t xml:space="preserve"> increase</w:t>
      </w:r>
      <w:r w:rsidR="00082E0D">
        <w:rPr>
          <w:rFonts w:ascii="Calibri" w:hAnsi="Calibri" w:cs="Calibri"/>
          <w:lang w:val="en-US"/>
        </w:rPr>
        <w:t xml:space="preserve"> </w:t>
      </w:r>
      <w:r w:rsidR="00DA211C">
        <w:rPr>
          <w:rFonts w:ascii="Calibri" w:hAnsi="Calibri" w:cs="Calibri"/>
          <w:lang w:val="en-US"/>
        </w:rPr>
        <w:t xml:space="preserve">to </w:t>
      </w:r>
      <w:r w:rsidR="0004409D">
        <w:rPr>
          <w:rFonts w:ascii="Calibri" w:hAnsi="Calibri" w:cs="Calibri"/>
          <w:lang w:val="en-US"/>
        </w:rPr>
        <w:t>budget</w:t>
      </w:r>
      <w:r w:rsidR="00A600ED">
        <w:rPr>
          <w:rFonts w:ascii="Calibri" w:hAnsi="Calibri" w:cs="Calibri"/>
          <w:lang w:val="en-US"/>
        </w:rPr>
        <w:t>.</w:t>
      </w:r>
    </w:p>
    <w:p w14:paraId="6E33745C" w14:textId="77777777" w:rsidR="00596FA8" w:rsidRPr="00B8753D" w:rsidRDefault="00596FA8" w:rsidP="00B77946">
      <w:pPr>
        <w:pStyle w:val="Body"/>
        <w:ind w:right="309"/>
        <w:jc w:val="both"/>
        <w:rPr>
          <w:rFonts w:ascii="Calibri" w:hAnsi="Calibri" w:cs="Calibri"/>
          <w:b/>
          <w:bCs/>
          <w:lang w:val="en-GB"/>
        </w:rPr>
      </w:pPr>
    </w:p>
    <w:p w14:paraId="4703EFB9" w14:textId="77777777" w:rsidR="00BB0AC9" w:rsidRPr="00791F73" w:rsidRDefault="007D7BD6">
      <w:pPr>
        <w:pStyle w:val="Body"/>
        <w:ind w:right="309"/>
        <w:jc w:val="both"/>
        <w:rPr>
          <w:rFonts w:ascii="Calibri" w:hAnsi="Calibri" w:cs="Calibri"/>
          <w:b/>
          <w:bCs/>
          <w:lang w:val="en-GB"/>
        </w:rPr>
      </w:pPr>
      <w:r w:rsidRPr="00791F73">
        <w:rPr>
          <w:rFonts w:ascii="Calibri" w:hAnsi="Calibri" w:cs="Calibri"/>
          <w:b/>
          <w:bCs/>
          <w:lang w:val="en-GB"/>
        </w:rPr>
        <w:t>3</w:t>
      </w:r>
      <w:r w:rsidR="00AF4477" w:rsidRPr="00791F73">
        <w:rPr>
          <w:rFonts w:ascii="Calibri" w:hAnsi="Calibri" w:cs="Calibri"/>
          <w:b/>
          <w:bCs/>
          <w:lang w:val="en-GB"/>
        </w:rPr>
        <w:t>9</w:t>
      </w:r>
      <w:r w:rsidR="00B2308A" w:rsidRPr="00791F73">
        <w:rPr>
          <w:rFonts w:ascii="Calibri" w:hAnsi="Calibri" w:cs="Calibri"/>
          <w:b/>
          <w:bCs/>
          <w:lang w:val="en-GB"/>
        </w:rPr>
        <w:t>88</w:t>
      </w:r>
      <w:r w:rsidRPr="00791F73">
        <w:rPr>
          <w:rFonts w:ascii="Calibri" w:hAnsi="Calibri" w:cs="Calibri"/>
          <w:b/>
          <w:bCs/>
          <w:lang w:val="en-GB"/>
        </w:rPr>
        <w:tab/>
      </w:r>
      <w:r w:rsidR="005C369B" w:rsidRPr="00791F73">
        <w:rPr>
          <w:rFonts w:ascii="Calibri" w:hAnsi="Calibri" w:cs="Calibri"/>
          <w:b/>
          <w:bCs/>
          <w:lang w:val="en-GB"/>
        </w:rPr>
        <w:t xml:space="preserve">DFI CORRESPONDENCE </w:t>
      </w:r>
    </w:p>
    <w:p w14:paraId="7D10613F" w14:textId="77777777" w:rsidR="00FA245E" w:rsidRPr="00791F73" w:rsidRDefault="00FA245E">
      <w:pPr>
        <w:pStyle w:val="Body"/>
        <w:ind w:right="309"/>
        <w:jc w:val="both"/>
        <w:rPr>
          <w:rFonts w:ascii="Calibri" w:hAnsi="Calibri" w:cs="Calibri"/>
          <w:lang w:val="en-GB"/>
        </w:rPr>
      </w:pPr>
    </w:p>
    <w:p w14:paraId="786FB44E" w14:textId="77777777" w:rsidR="00B12374" w:rsidRPr="00791F73" w:rsidRDefault="00FA245E" w:rsidP="00B12374">
      <w:pPr>
        <w:pStyle w:val="Body"/>
        <w:ind w:left="720" w:right="309"/>
        <w:jc w:val="both"/>
        <w:rPr>
          <w:rFonts w:ascii="Calibri" w:hAnsi="Calibri" w:cs="Calibri"/>
          <w:lang w:val="en-GB"/>
        </w:rPr>
      </w:pPr>
      <w:r w:rsidRPr="00791F73">
        <w:rPr>
          <w:rFonts w:ascii="Calibri" w:hAnsi="Calibri" w:cs="Calibri"/>
          <w:lang w:val="en-GB"/>
        </w:rPr>
        <w:t xml:space="preserve">The </w:t>
      </w:r>
      <w:r w:rsidR="008F545B" w:rsidRPr="00791F73">
        <w:rPr>
          <w:rFonts w:ascii="Calibri" w:hAnsi="Calibri" w:cs="Calibri"/>
          <w:lang w:val="en-GB"/>
        </w:rPr>
        <w:t>Board noted the DfI correspondence</w:t>
      </w:r>
      <w:r w:rsidR="00420A4A" w:rsidRPr="00791F73">
        <w:rPr>
          <w:rFonts w:ascii="Calibri" w:hAnsi="Calibri" w:cs="Calibri"/>
          <w:lang w:val="en-GB"/>
        </w:rPr>
        <w:t xml:space="preserve"> as read</w:t>
      </w:r>
      <w:r w:rsidR="00B12374">
        <w:rPr>
          <w:rFonts w:ascii="Calibri" w:hAnsi="Calibri" w:cs="Calibri"/>
          <w:lang w:val="en-GB"/>
        </w:rPr>
        <w:t xml:space="preserve">, particularly </w:t>
      </w:r>
      <w:r w:rsidR="00881312">
        <w:rPr>
          <w:rFonts w:ascii="Calibri" w:hAnsi="Calibri" w:cs="Calibri"/>
          <w:lang w:val="en-GB"/>
        </w:rPr>
        <w:t>referencing the</w:t>
      </w:r>
      <w:r w:rsidR="00B12374">
        <w:rPr>
          <w:rFonts w:ascii="Calibri" w:hAnsi="Calibri" w:cs="Calibri"/>
          <w:lang w:val="en-GB"/>
        </w:rPr>
        <w:t xml:space="preserve"> Interim </w:t>
      </w:r>
      <w:r w:rsidR="00881312">
        <w:rPr>
          <w:rFonts w:ascii="Calibri" w:hAnsi="Calibri" w:cs="Calibri"/>
          <w:lang w:val="en-GB"/>
        </w:rPr>
        <w:t>Treasury Management Report which was also noted at the POC meeting.</w:t>
      </w:r>
    </w:p>
    <w:p w14:paraId="70650F71" w14:textId="77777777" w:rsidR="00C7468F" w:rsidRPr="00B2308A" w:rsidRDefault="00C7468F" w:rsidP="0075608C">
      <w:pPr>
        <w:pStyle w:val="Body"/>
        <w:ind w:right="309"/>
        <w:jc w:val="both"/>
        <w:rPr>
          <w:rFonts w:ascii="Calibri" w:hAnsi="Calibri" w:cs="Calibri"/>
          <w:highlight w:val="yellow"/>
          <w:lang w:val="en-GB"/>
        </w:rPr>
      </w:pPr>
      <w:bookmarkStart w:id="1" w:name="_Hlk76650742"/>
    </w:p>
    <w:bookmarkEnd w:id="1"/>
    <w:p w14:paraId="700E4CAC" w14:textId="77777777" w:rsidR="00A556A7" w:rsidRDefault="005C369B" w:rsidP="0075608C">
      <w:pPr>
        <w:pStyle w:val="Body"/>
        <w:ind w:right="309"/>
        <w:jc w:val="both"/>
        <w:rPr>
          <w:rFonts w:ascii="Calibri" w:hAnsi="Calibri" w:cs="Calibri"/>
          <w:b/>
          <w:bCs/>
          <w:lang w:val="en-US"/>
        </w:rPr>
      </w:pPr>
      <w:r w:rsidRPr="00D65AE8">
        <w:rPr>
          <w:rFonts w:ascii="Calibri" w:hAnsi="Calibri" w:cs="Calibri"/>
          <w:b/>
          <w:bCs/>
          <w:lang w:val="en-US"/>
        </w:rPr>
        <w:t>3</w:t>
      </w:r>
      <w:r w:rsidR="00AF4477" w:rsidRPr="00D65AE8">
        <w:rPr>
          <w:rFonts w:ascii="Calibri" w:hAnsi="Calibri" w:cs="Calibri"/>
          <w:b/>
          <w:bCs/>
          <w:lang w:val="en-US"/>
        </w:rPr>
        <w:t>9</w:t>
      </w:r>
      <w:r w:rsidR="00B2308A" w:rsidRPr="00D65AE8">
        <w:rPr>
          <w:rFonts w:ascii="Calibri" w:hAnsi="Calibri" w:cs="Calibri"/>
          <w:b/>
          <w:bCs/>
          <w:lang w:val="en-US"/>
        </w:rPr>
        <w:t>89</w:t>
      </w:r>
      <w:r w:rsidRPr="00D65AE8">
        <w:rPr>
          <w:rFonts w:ascii="Calibri" w:hAnsi="Calibri" w:cs="Calibri"/>
          <w:b/>
          <w:bCs/>
          <w:lang w:val="en-US"/>
        </w:rPr>
        <w:tab/>
      </w:r>
      <w:r w:rsidR="00A556A7">
        <w:rPr>
          <w:rFonts w:ascii="Calibri" w:hAnsi="Calibri" w:cs="Calibri"/>
          <w:b/>
          <w:bCs/>
          <w:lang w:val="en-US"/>
        </w:rPr>
        <w:t>AD HOC PAPERS</w:t>
      </w:r>
    </w:p>
    <w:p w14:paraId="6FA04E9A" w14:textId="77777777" w:rsidR="00A556A7" w:rsidRDefault="00A556A7" w:rsidP="0075608C">
      <w:pPr>
        <w:pStyle w:val="Body"/>
        <w:ind w:right="309"/>
        <w:jc w:val="both"/>
        <w:rPr>
          <w:rFonts w:ascii="Calibri" w:hAnsi="Calibri" w:cs="Calibri"/>
          <w:b/>
          <w:bCs/>
          <w:lang w:val="en-US"/>
        </w:rPr>
      </w:pPr>
      <w:r>
        <w:rPr>
          <w:rFonts w:ascii="Calibri" w:hAnsi="Calibri" w:cs="Calibri"/>
          <w:b/>
          <w:bCs/>
          <w:lang w:val="en-US"/>
        </w:rPr>
        <w:tab/>
      </w:r>
    </w:p>
    <w:p w14:paraId="73F46E57" w14:textId="77777777" w:rsidR="00A556A7" w:rsidRPr="00B2717E" w:rsidRDefault="00A556A7" w:rsidP="0075608C">
      <w:pPr>
        <w:pStyle w:val="Body"/>
        <w:ind w:right="309"/>
        <w:jc w:val="both"/>
        <w:rPr>
          <w:rFonts w:ascii="Calibri" w:hAnsi="Calibri" w:cs="Calibri"/>
          <w:lang w:val="en-US"/>
        </w:rPr>
      </w:pPr>
      <w:r>
        <w:rPr>
          <w:rFonts w:ascii="Calibri" w:hAnsi="Calibri" w:cs="Calibri"/>
          <w:b/>
          <w:bCs/>
          <w:lang w:val="en-US"/>
        </w:rPr>
        <w:tab/>
      </w:r>
      <w:r w:rsidR="00B2717E" w:rsidRPr="00B2717E">
        <w:rPr>
          <w:rFonts w:ascii="Calibri" w:hAnsi="Calibri" w:cs="Calibri"/>
          <w:lang w:val="en-US"/>
        </w:rPr>
        <w:t xml:space="preserve">The Board noted the papers as read. </w:t>
      </w:r>
    </w:p>
    <w:p w14:paraId="0339FE50" w14:textId="77777777" w:rsidR="00A556A7" w:rsidRDefault="00A556A7" w:rsidP="0075608C">
      <w:pPr>
        <w:pStyle w:val="Body"/>
        <w:ind w:right="309"/>
        <w:jc w:val="both"/>
        <w:rPr>
          <w:rFonts w:ascii="Calibri" w:hAnsi="Calibri" w:cs="Calibri"/>
          <w:b/>
          <w:bCs/>
          <w:lang w:val="en-US"/>
        </w:rPr>
      </w:pPr>
    </w:p>
    <w:p w14:paraId="62DDFC88" w14:textId="77777777" w:rsidR="00C7468F" w:rsidRPr="00D65AE8" w:rsidRDefault="00B2717E" w:rsidP="0075608C">
      <w:pPr>
        <w:pStyle w:val="Body"/>
        <w:ind w:right="309"/>
        <w:jc w:val="both"/>
        <w:rPr>
          <w:rFonts w:ascii="Calibri" w:hAnsi="Calibri" w:cs="Calibri"/>
          <w:b/>
          <w:bCs/>
          <w:lang w:val="en-GB"/>
        </w:rPr>
      </w:pPr>
      <w:r>
        <w:rPr>
          <w:rFonts w:ascii="Calibri" w:hAnsi="Calibri" w:cs="Calibri"/>
          <w:b/>
          <w:bCs/>
          <w:lang w:val="en-US"/>
        </w:rPr>
        <w:t>3990</w:t>
      </w:r>
      <w:r>
        <w:rPr>
          <w:rFonts w:ascii="Calibri" w:hAnsi="Calibri" w:cs="Calibri"/>
          <w:b/>
          <w:bCs/>
          <w:lang w:val="en-US"/>
        </w:rPr>
        <w:tab/>
      </w:r>
      <w:r w:rsidR="005C369B" w:rsidRPr="00D65AE8">
        <w:rPr>
          <w:rFonts w:ascii="Calibri" w:hAnsi="Calibri" w:cs="Calibri"/>
          <w:b/>
          <w:bCs/>
          <w:lang w:val="en-US"/>
        </w:rPr>
        <w:t xml:space="preserve">MINUTES OF COMMITTEE MEETINGS </w:t>
      </w:r>
    </w:p>
    <w:p w14:paraId="792DD375" w14:textId="77777777" w:rsidR="00C7468F" w:rsidRPr="00D65AE8" w:rsidRDefault="00D255A5">
      <w:pPr>
        <w:pStyle w:val="Body"/>
        <w:ind w:left="720" w:right="309"/>
        <w:jc w:val="both"/>
        <w:rPr>
          <w:rFonts w:ascii="Calibri" w:hAnsi="Calibri" w:cs="Calibri"/>
          <w:lang w:val="en-GB"/>
        </w:rPr>
      </w:pPr>
      <w:r w:rsidRPr="00D65AE8">
        <w:rPr>
          <w:rFonts w:ascii="Calibri" w:hAnsi="Calibri" w:cs="Calibri"/>
          <w:lang w:val="en-GB"/>
        </w:rPr>
        <w:tab/>
      </w:r>
    </w:p>
    <w:p w14:paraId="6E162F7B" w14:textId="0836FFED" w:rsidR="00B2717E" w:rsidRDefault="005F486C" w:rsidP="00B2717E">
      <w:pPr>
        <w:pStyle w:val="Body"/>
        <w:ind w:left="720" w:right="309"/>
        <w:jc w:val="both"/>
        <w:rPr>
          <w:rFonts w:ascii="Calibri" w:hAnsi="Calibri" w:cs="Calibri"/>
          <w:lang w:val="en-US"/>
        </w:rPr>
      </w:pPr>
      <w:r w:rsidRPr="00D65AE8">
        <w:rPr>
          <w:rFonts w:ascii="Calibri" w:hAnsi="Calibri" w:cs="Calibri"/>
          <w:lang w:val="en-US"/>
        </w:rPr>
        <w:t>The minutes of</w:t>
      </w:r>
      <w:r w:rsidR="00E517AF" w:rsidRPr="00D65AE8">
        <w:rPr>
          <w:rFonts w:ascii="Calibri" w:hAnsi="Calibri" w:cs="Calibri"/>
          <w:lang w:val="en-US"/>
        </w:rPr>
        <w:t xml:space="preserve"> </w:t>
      </w:r>
      <w:r w:rsidRPr="00D65AE8">
        <w:rPr>
          <w:rFonts w:ascii="Calibri" w:hAnsi="Calibri" w:cs="Calibri"/>
          <w:lang w:val="en-US"/>
        </w:rPr>
        <w:t xml:space="preserve">the </w:t>
      </w:r>
      <w:r w:rsidR="009077C9" w:rsidRPr="00D65AE8">
        <w:rPr>
          <w:rFonts w:ascii="Calibri" w:hAnsi="Calibri" w:cs="Calibri"/>
          <w:lang w:val="en-US"/>
        </w:rPr>
        <w:t>POC</w:t>
      </w:r>
      <w:r w:rsidRPr="00D65AE8">
        <w:rPr>
          <w:rFonts w:ascii="Calibri" w:hAnsi="Calibri" w:cs="Calibri"/>
          <w:lang w:val="en-US"/>
        </w:rPr>
        <w:t xml:space="preserve"> meeting</w:t>
      </w:r>
      <w:r w:rsidR="00E517AF" w:rsidRPr="00D65AE8">
        <w:rPr>
          <w:rFonts w:ascii="Calibri" w:hAnsi="Calibri" w:cs="Calibri"/>
          <w:lang w:val="en-US"/>
        </w:rPr>
        <w:t xml:space="preserve"> </w:t>
      </w:r>
      <w:r w:rsidRPr="00D65AE8">
        <w:rPr>
          <w:rFonts w:ascii="Calibri" w:hAnsi="Calibri" w:cs="Calibri"/>
          <w:lang w:val="en-US"/>
        </w:rPr>
        <w:t xml:space="preserve">held on </w:t>
      </w:r>
      <w:r w:rsidR="00D630CE" w:rsidRPr="00D65AE8">
        <w:rPr>
          <w:rFonts w:ascii="Calibri" w:hAnsi="Calibri" w:cs="Calibri"/>
          <w:lang w:val="en-US"/>
        </w:rPr>
        <w:t>19 October</w:t>
      </w:r>
      <w:r w:rsidR="009077C9" w:rsidRPr="00D65AE8">
        <w:rPr>
          <w:rFonts w:ascii="Calibri" w:hAnsi="Calibri" w:cs="Calibri"/>
          <w:lang w:val="en-US"/>
        </w:rPr>
        <w:t xml:space="preserve"> </w:t>
      </w:r>
      <w:r w:rsidRPr="00D65AE8">
        <w:rPr>
          <w:rFonts w:ascii="Calibri" w:hAnsi="Calibri" w:cs="Calibri"/>
          <w:lang w:val="en-US"/>
        </w:rPr>
        <w:t>2021</w:t>
      </w:r>
      <w:r w:rsidR="001B2446">
        <w:rPr>
          <w:rFonts w:ascii="Calibri" w:hAnsi="Calibri" w:cs="Calibri"/>
          <w:lang w:val="en-US"/>
        </w:rPr>
        <w:t xml:space="preserve">. </w:t>
      </w:r>
      <w:r w:rsidR="0017438F">
        <w:rPr>
          <w:rFonts w:ascii="Calibri" w:hAnsi="Calibri" w:cs="Calibri"/>
          <w:lang w:val="en-US"/>
        </w:rPr>
        <w:t>MB (Chair of POC) asked the Board to note the approval</w:t>
      </w:r>
      <w:r w:rsidR="000C56AA">
        <w:rPr>
          <w:rFonts w:ascii="Calibri" w:hAnsi="Calibri" w:cs="Calibri"/>
          <w:lang w:val="en-US"/>
        </w:rPr>
        <w:t xml:space="preserve"> by POC</w:t>
      </w:r>
      <w:r w:rsidR="0017438F">
        <w:rPr>
          <w:rFonts w:ascii="Calibri" w:hAnsi="Calibri" w:cs="Calibri"/>
          <w:lang w:val="en-US"/>
        </w:rPr>
        <w:t xml:space="preserve"> of the following Economic Appraisal</w:t>
      </w:r>
      <w:r w:rsidR="00586C95">
        <w:rPr>
          <w:rFonts w:ascii="Calibri" w:hAnsi="Calibri" w:cs="Calibri"/>
          <w:lang w:val="en-US"/>
        </w:rPr>
        <w:t>s:</w:t>
      </w:r>
    </w:p>
    <w:p w14:paraId="642864D0" w14:textId="77777777" w:rsidR="0017438F" w:rsidRDefault="0017438F" w:rsidP="0066084A">
      <w:pPr>
        <w:pStyle w:val="Body"/>
        <w:numPr>
          <w:ilvl w:val="0"/>
          <w:numId w:val="46"/>
        </w:numPr>
        <w:ind w:right="309"/>
        <w:jc w:val="both"/>
        <w:rPr>
          <w:rFonts w:ascii="Calibri" w:hAnsi="Calibri" w:cs="Calibri"/>
          <w:lang w:val="en-US"/>
        </w:rPr>
      </w:pPr>
      <w:r w:rsidRPr="0017438F">
        <w:rPr>
          <w:rFonts w:ascii="Calibri" w:hAnsi="Calibri" w:cs="Calibri"/>
          <w:lang w:val="en-US"/>
        </w:rPr>
        <w:t>Ballast Cleaning Machinery Project</w:t>
      </w:r>
      <w:r w:rsidR="00586C95">
        <w:rPr>
          <w:rFonts w:ascii="Calibri" w:hAnsi="Calibri" w:cs="Calibri"/>
          <w:lang w:val="en-US"/>
        </w:rPr>
        <w:t>; and</w:t>
      </w:r>
    </w:p>
    <w:p w14:paraId="7CB06563" w14:textId="77777777" w:rsidR="0066084A" w:rsidRDefault="00586C95" w:rsidP="00B2717E">
      <w:pPr>
        <w:pStyle w:val="Body"/>
        <w:numPr>
          <w:ilvl w:val="0"/>
          <w:numId w:val="46"/>
        </w:numPr>
        <w:ind w:right="309"/>
        <w:jc w:val="both"/>
        <w:rPr>
          <w:rFonts w:ascii="Calibri" w:hAnsi="Calibri" w:cs="Calibri"/>
          <w:lang w:val="en-US"/>
        </w:rPr>
      </w:pPr>
      <w:r>
        <w:rPr>
          <w:rFonts w:ascii="Calibri" w:hAnsi="Calibri" w:cs="Calibri"/>
          <w:lang w:val="en-US"/>
        </w:rPr>
        <w:t xml:space="preserve">Lagan </w:t>
      </w:r>
      <w:r w:rsidR="004D1785">
        <w:rPr>
          <w:rFonts w:ascii="Calibri" w:hAnsi="Calibri" w:cs="Calibri"/>
          <w:lang w:val="en-US"/>
        </w:rPr>
        <w:t xml:space="preserve">Junction </w:t>
      </w:r>
      <w:r w:rsidR="00D23951">
        <w:rPr>
          <w:rFonts w:ascii="Calibri" w:hAnsi="Calibri" w:cs="Calibri"/>
          <w:lang w:val="en-US"/>
        </w:rPr>
        <w:t>to Yorkgate Track renewal</w:t>
      </w:r>
      <w:r w:rsidR="00C65604">
        <w:rPr>
          <w:rFonts w:ascii="Calibri" w:hAnsi="Calibri" w:cs="Calibri"/>
          <w:lang w:val="en-US"/>
        </w:rPr>
        <w:t>.</w:t>
      </w:r>
    </w:p>
    <w:p w14:paraId="162E8167" w14:textId="77777777" w:rsidR="00B2717E" w:rsidRPr="00B2717E" w:rsidRDefault="00B2717E" w:rsidP="00B2717E">
      <w:pPr>
        <w:pStyle w:val="Body"/>
        <w:ind w:left="1850" w:right="309"/>
        <w:jc w:val="both"/>
        <w:rPr>
          <w:rFonts w:ascii="Calibri" w:hAnsi="Calibri" w:cs="Calibri"/>
          <w:lang w:val="en-US"/>
        </w:rPr>
      </w:pPr>
    </w:p>
    <w:p w14:paraId="1126F867" w14:textId="77777777" w:rsidR="0054576D" w:rsidRDefault="001B2446" w:rsidP="00B2717E">
      <w:pPr>
        <w:pStyle w:val="Body"/>
        <w:ind w:left="720" w:right="309"/>
        <w:jc w:val="both"/>
        <w:rPr>
          <w:rFonts w:ascii="Calibri" w:hAnsi="Calibri" w:cs="Calibri"/>
          <w:lang w:val="en-US"/>
        </w:rPr>
      </w:pPr>
      <w:r>
        <w:rPr>
          <w:rFonts w:ascii="Calibri" w:hAnsi="Calibri" w:cs="Calibri"/>
          <w:lang w:val="en-US"/>
        </w:rPr>
        <w:t>The</w:t>
      </w:r>
      <w:r w:rsidR="009077C9" w:rsidRPr="00D65AE8">
        <w:rPr>
          <w:rFonts w:ascii="Calibri" w:hAnsi="Calibri" w:cs="Calibri"/>
          <w:lang w:val="en-US"/>
        </w:rPr>
        <w:t xml:space="preserve"> summary of the </w:t>
      </w:r>
      <w:r w:rsidR="00D65AE8" w:rsidRPr="00D65AE8">
        <w:rPr>
          <w:rFonts w:ascii="Calibri" w:hAnsi="Calibri" w:cs="Calibri"/>
          <w:lang w:val="en-US"/>
        </w:rPr>
        <w:t>GRPC</w:t>
      </w:r>
      <w:r w:rsidR="009077C9" w:rsidRPr="00D65AE8">
        <w:rPr>
          <w:rFonts w:ascii="Calibri" w:hAnsi="Calibri" w:cs="Calibri"/>
          <w:lang w:val="en-US"/>
        </w:rPr>
        <w:t xml:space="preserve"> meeting held on </w:t>
      </w:r>
      <w:r w:rsidR="00D65AE8" w:rsidRPr="00D65AE8">
        <w:rPr>
          <w:rFonts w:ascii="Calibri" w:hAnsi="Calibri" w:cs="Calibri"/>
          <w:lang w:val="en-US"/>
        </w:rPr>
        <w:t xml:space="preserve">17 November 2021 </w:t>
      </w:r>
      <w:r w:rsidR="002320C3" w:rsidRPr="00D65AE8">
        <w:rPr>
          <w:rFonts w:ascii="Calibri" w:hAnsi="Calibri" w:cs="Calibri"/>
          <w:lang w:val="en-US"/>
        </w:rPr>
        <w:t xml:space="preserve">were taken by the Board as read. </w:t>
      </w:r>
      <w:r w:rsidR="00D65AE8" w:rsidRPr="00D65AE8">
        <w:rPr>
          <w:rFonts w:ascii="Calibri" w:hAnsi="Calibri" w:cs="Calibri"/>
          <w:lang w:val="en-US"/>
        </w:rPr>
        <w:t>MM (Chair of GRPC)</w:t>
      </w:r>
      <w:r w:rsidR="00D65AE8">
        <w:rPr>
          <w:rFonts w:ascii="Calibri" w:hAnsi="Calibri" w:cs="Calibri"/>
          <w:lang w:val="en-US"/>
        </w:rPr>
        <w:t xml:space="preserve"> </w:t>
      </w:r>
      <w:r w:rsidR="0054576D">
        <w:rPr>
          <w:rFonts w:ascii="Calibri" w:hAnsi="Calibri" w:cs="Calibri"/>
          <w:lang w:val="en-US"/>
        </w:rPr>
        <w:t>proposed an amendment to the membership of the GRPC Terms of Reference.</w:t>
      </w:r>
    </w:p>
    <w:p w14:paraId="1F1452CC" w14:textId="77777777" w:rsidR="00B2717E" w:rsidRDefault="00B2717E" w:rsidP="00B2717E">
      <w:pPr>
        <w:pStyle w:val="Body"/>
        <w:ind w:left="720" w:right="309"/>
        <w:jc w:val="both"/>
        <w:rPr>
          <w:rFonts w:ascii="Calibri" w:hAnsi="Calibri" w:cs="Calibri"/>
          <w:lang w:val="en-US"/>
        </w:rPr>
      </w:pPr>
    </w:p>
    <w:p w14:paraId="69B92B9B" w14:textId="77777777" w:rsidR="002320C3" w:rsidRDefault="0054576D" w:rsidP="00B2717E">
      <w:pPr>
        <w:pStyle w:val="Body"/>
        <w:ind w:left="720" w:right="309"/>
        <w:jc w:val="both"/>
        <w:rPr>
          <w:rFonts w:ascii="Calibri" w:hAnsi="Calibri" w:cs="Calibri"/>
          <w:lang w:val="en-US"/>
        </w:rPr>
      </w:pPr>
      <w:r w:rsidRPr="0054576D">
        <w:rPr>
          <w:rFonts w:ascii="Calibri" w:hAnsi="Calibri" w:cs="Calibri"/>
          <w:b/>
          <w:bCs/>
          <w:lang w:val="en-US"/>
        </w:rPr>
        <w:t>DECISION:</w:t>
      </w:r>
      <w:r>
        <w:rPr>
          <w:rFonts w:ascii="Calibri" w:hAnsi="Calibri" w:cs="Calibri"/>
          <w:lang w:val="en-US"/>
        </w:rPr>
        <w:t xml:space="preserve"> The Board approved the amended GRPC Terms of Reference</w:t>
      </w:r>
      <w:r w:rsidR="001E00AB">
        <w:rPr>
          <w:rFonts w:ascii="Calibri" w:hAnsi="Calibri" w:cs="Calibri"/>
          <w:lang w:val="en-US"/>
        </w:rPr>
        <w:t>.</w:t>
      </w:r>
    </w:p>
    <w:p w14:paraId="7FCACECB" w14:textId="77777777" w:rsidR="00141071" w:rsidRPr="00B2717E" w:rsidRDefault="00141071" w:rsidP="00B2717E">
      <w:pPr>
        <w:pStyle w:val="Body"/>
        <w:ind w:left="720" w:right="309"/>
        <w:jc w:val="both"/>
        <w:rPr>
          <w:rFonts w:ascii="Calibri" w:hAnsi="Calibri" w:cs="Calibri"/>
          <w:lang w:val="en-US"/>
        </w:rPr>
      </w:pPr>
    </w:p>
    <w:p w14:paraId="226C3AC2" w14:textId="77777777" w:rsidR="00C7468F" w:rsidRPr="0066084A" w:rsidRDefault="005C369B">
      <w:pPr>
        <w:pStyle w:val="Body"/>
        <w:ind w:right="309"/>
        <w:jc w:val="both"/>
        <w:rPr>
          <w:rFonts w:ascii="Calibri" w:hAnsi="Calibri" w:cs="Calibri"/>
          <w:b/>
          <w:bCs/>
          <w:lang w:val="en-GB"/>
        </w:rPr>
      </w:pPr>
      <w:r w:rsidRPr="0066084A">
        <w:rPr>
          <w:rFonts w:ascii="Calibri" w:hAnsi="Calibri" w:cs="Calibri"/>
          <w:b/>
          <w:bCs/>
          <w:lang w:val="en-GB"/>
        </w:rPr>
        <w:t>3</w:t>
      </w:r>
      <w:r w:rsidR="00AF4477" w:rsidRPr="0066084A">
        <w:rPr>
          <w:rFonts w:ascii="Calibri" w:hAnsi="Calibri" w:cs="Calibri"/>
          <w:b/>
          <w:bCs/>
          <w:lang w:val="en-GB"/>
        </w:rPr>
        <w:t>9</w:t>
      </w:r>
      <w:r w:rsidR="00B2308A" w:rsidRPr="0066084A">
        <w:rPr>
          <w:rFonts w:ascii="Calibri" w:hAnsi="Calibri" w:cs="Calibri"/>
          <w:b/>
          <w:bCs/>
          <w:lang w:val="en-GB"/>
        </w:rPr>
        <w:t>9</w:t>
      </w:r>
      <w:r w:rsidR="00B2717E">
        <w:rPr>
          <w:rFonts w:ascii="Calibri" w:hAnsi="Calibri" w:cs="Calibri"/>
          <w:b/>
          <w:bCs/>
          <w:lang w:val="en-GB"/>
        </w:rPr>
        <w:t>1</w:t>
      </w:r>
      <w:r w:rsidRPr="0066084A">
        <w:rPr>
          <w:rFonts w:ascii="Calibri" w:hAnsi="Calibri" w:cs="Calibri"/>
          <w:b/>
          <w:bCs/>
          <w:lang w:val="en-GB"/>
        </w:rPr>
        <w:tab/>
        <w:t>ANY OTHER BUSINESS</w:t>
      </w:r>
    </w:p>
    <w:p w14:paraId="2D16E571" w14:textId="77777777" w:rsidR="00C93683" w:rsidRPr="00B2308A" w:rsidRDefault="00C93683">
      <w:pPr>
        <w:pStyle w:val="Body"/>
        <w:ind w:right="309"/>
        <w:jc w:val="both"/>
        <w:rPr>
          <w:rFonts w:ascii="Calibri" w:hAnsi="Calibri" w:cs="Calibri"/>
          <w:b/>
          <w:bCs/>
          <w:highlight w:val="yellow"/>
          <w:lang w:val="en-GB"/>
        </w:rPr>
      </w:pPr>
    </w:p>
    <w:p w14:paraId="626CE608" w14:textId="77777777" w:rsidR="00583EF5" w:rsidRPr="0029784D" w:rsidRDefault="0029784D" w:rsidP="009C0139">
      <w:pPr>
        <w:pStyle w:val="Body"/>
        <w:ind w:left="720" w:right="309"/>
        <w:jc w:val="both"/>
        <w:rPr>
          <w:rFonts w:ascii="Calibri" w:hAnsi="Calibri" w:cs="Calibri"/>
          <w:lang w:val="en-GB"/>
        </w:rPr>
      </w:pPr>
      <w:r w:rsidRPr="0029784D">
        <w:rPr>
          <w:rFonts w:ascii="Calibri" w:hAnsi="Calibri" w:cs="Calibri"/>
          <w:lang w:val="en-GB"/>
        </w:rPr>
        <w:t xml:space="preserve">The Board </w:t>
      </w:r>
      <w:r>
        <w:rPr>
          <w:rFonts w:ascii="Calibri" w:hAnsi="Calibri" w:cs="Calibri"/>
          <w:lang w:val="en-GB"/>
        </w:rPr>
        <w:t>took a</w:t>
      </w:r>
      <w:r w:rsidRPr="0029784D">
        <w:rPr>
          <w:rFonts w:ascii="Calibri" w:hAnsi="Calibri" w:cs="Calibri"/>
          <w:lang w:val="en-GB"/>
        </w:rPr>
        <w:t xml:space="preserve"> tour and presentation of the Belfast Transport Hub site</w:t>
      </w:r>
      <w:r>
        <w:rPr>
          <w:rFonts w:ascii="Calibri" w:hAnsi="Calibri" w:cs="Calibri"/>
          <w:lang w:val="en-GB"/>
        </w:rPr>
        <w:t xml:space="preserve"> following the Board meeting</w:t>
      </w:r>
      <w:r w:rsidRPr="0029784D">
        <w:rPr>
          <w:rFonts w:ascii="Calibri" w:hAnsi="Calibri" w:cs="Calibri"/>
          <w:lang w:val="en-GB"/>
        </w:rPr>
        <w:t>.</w:t>
      </w:r>
    </w:p>
    <w:p w14:paraId="06C1B3C6" w14:textId="77777777" w:rsidR="00504199" w:rsidRPr="00B2308A" w:rsidRDefault="00504199" w:rsidP="002330DD">
      <w:pPr>
        <w:pStyle w:val="Body"/>
        <w:ind w:right="309"/>
        <w:jc w:val="both"/>
        <w:rPr>
          <w:rFonts w:ascii="Calibri" w:hAnsi="Calibri" w:cs="Calibri"/>
          <w:highlight w:val="yellow"/>
          <w:shd w:val="clear" w:color="auto" w:fill="FFFF00"/>
          <w:lang w:val="en-GB"/>
        </w:rPr>
      </w:pPr>
    </w:p>
    <w:p w14:paraId="501A77DD" w14:textId="77777777" w:rsidR="00C7468F" w:rsidRPr="00B2308A" w:rsidRDefault="005C369B">
      <w:pPr>
        <w:pStyle w:val="Body"/>
        <w:ind w:right="309"/>
        <w:jc w:val="both"/>
        <w:rPr>
          <w:rFonts w:ascii="Calibri" w:hAnsi="Calibri" w:cs="Calibri"/>
          <w:b/>
          <w:bCs/>
          <w:lang w:val="en-GB"/>
        </w:rPr>
      </w:pPr>
      <w:r w:rsidRPr="00B2308A">
        <w:rPr>
          <w:rFonts w:ascii="Calibri" w:hAnsi="Calibri" w:cs="Calibri"/>
          <w:b/>
          <w:bCs/>
          <w:lang w:val="en-GB"/>
        </w:rPr>
        <w:t>3</w:t>
      </w:r>
      <w:r w:rsidR="007774A0" w:rsidRPr="00B2308A">
        <w:rPr>
          <w:rFonts w:ascii="Calibri" w:hAnsi="Calibri" w:cs="Calibri"/>
          <w:b/>
          <w:bCs/>
          <w:lang w:val="en-GB"/>
        </w:rPr>
        <w:t>9</w:t>
      </w:r>
      <w:r w:rsidR="00B2308A" w:rsidRPr="00B2308A">
        <w:rPr>
          <w:rFonts w:ascii="Calibri" w:hAnsi="Calibri" w:cs="Calibri"/>
          <w:b/>
          <w:bCs/>
          <w:lang w:val="en-GB"/>
        </w:rPr>
        <w:t>9</w:t>
      </w:r>
      <w:r w:rsidR="00B2717E">
        <w:rPr>
          <w:rFonts w:ascii="Calibri" w:hAnsi="Calibri" w:cs="Calibri"/>
          <w:b/>
          <w:bCs/>
          <w:lang w:val="en-GB"/>
        </w:rPr>
        <w:t>2</w:t>
      </w:r>
      <w:r w:rsidRPr="00B2308A">
        <w:rPr>
          <w:rFonts w:ascii="Calibri" w:hAnsi="Calibri" w:cs="Calibri"/>
          <w:b/>
          <w:bCs/>
          <w:lang w:val="en-GB"/>
        </w:rPr>
        <w:tab/>
        <w:t xml:space="preserve">DATE OF NEXT MEETING </w:t>
      </w:r>
    </w:p>
    <w:p w14:paraId="22753753" w14:textId="77777777" w:rsidR="00C7468F" w:rsidRPr="00B2308A" w:rsidRDefault="00C7468F">
      <w:pPr>
        <w:pStyle w:val="Body"/>
        <w:ind w:right="309"/>
        <w:jc w:val="both"/>
        <w:rPr>
          <w:rFonts w:ascii="Calibri" w:hAnsi="Calibri" w:cs="Calibri"/>
          <w:b/>
          <w:bCs/>
          <w:lang w:val="en-GB"/>
        </w:rPr>
      </w:pPr>
    </w:p>
    <w:p w14:paraId="05D81D0F" w14:textId="77777777" w:rsidR="00C7468F" w:rsidRPr="00094F01" w:rsidRDefault="00A40733">
      <w:pPr>
        <w:pStyle w:val="Body"/>
        <w:ind w:left="720" w:right="309"/>
        <w:jc w:val="both"/>
        <w:rPr>
          <w:rFonts w:ascii="Calibri" w:hAnsi="Calibri" w:cs="Calibri"/>
          <w:lang w:val="en-GB"/>
        </w:rPr>
      </w:pPr>
      <w:r>
        <w:rPr>
          <w:rFonts w:ascii="Calibri" w:hAnsi="Calibri" w:cs="Calibri"/>
          <w:lang w:val="en-US"/>
        </w:rPr>
        <w:t>19 January 2022.</w:t>
      </w:r>
    </w:p>
    <w:p w14:paraId="4EDF7AE0" w14:textId="77777777" w:rsidR="00C7468F" w:rsidRPr="00094F01" w:rsidRDefault="00C7468F">
      <w:pPr>
        <w:pStyle w:val="Body"/>
        <w:ind w:right="309"/>
        <w:jc w:val="both"/>
        <w:rPr>
          <w:rFonts w:ascii="Calibri" w:hAnsi="Calibri" w:cs="Calibri"/>
          <w:shd w:val="clear" w:color="auto" w:fill="FFFF00"/>
          <w:lang w:val="en-GB"/>
        </w:rPr>
      </w:pPr>
    </w:p>
    <w:p w14:paraId="6E79C694" w14:textId="77777777" w:rsidR="00C7468F" w:rsidRPr="00094F01" w:rsidRDefault="00C7468F">
      <w:pPr>
        <w:pStyle w:val="Body"/>
        <w:ind w:left="720" w:right="309"/>
        <w:jc w:val="both"/>
        <w:rPr>
          <w:rFonts w:ascii="Calibri" w:hAnsi="Calibri" w:cs="Calibri"/>
          <w:lang w:val="en-GB"/>
        </w:rPr>
      </w:pPr>
    </w:p>
    <w:p w14:paraId="50C4087C" w14:textId="4D14A7E6" w:rsidR="00C7468F" w:rsidRPr="008B7885" w:rsidRDefault="005C369B">
      <w:pPr>
        <w:pStyle w:val="Body"/>
        <w:ind w:right="309"/>
        <w:jc w:val="both"/>
        <w:rPr>
          <w:rFonts w:ascii="Calibri" w:hAnsi="Calibri" w:cs="Calibri"/>
          <w:u w:val="single"/>
        </w:rPr>
      </w:pPr>
      <w:r w:rsidRPr="00094F01">
        <w:rPr>
          <w:rFonts w:ascii="Calibri" w:hAnsi="Calibri" w:cs="Calibri"/>
          <w:lang w:val="en-US"/>
        </w:rPr>
        <w:t>SIGNED:</w:t>
      </w:r>
      <w:r w:rsidR="008B7885">
        <w:rPr>
          <w:rFonts w:ascii="Calibri" w:hAnsi="Calibri" w:cs="Calibri"/>
          <w:lang w:val="en-US"/>
        </w:rPr>
        <w:t xml:space="preserve"> </w:t>
      </w:r>
      <w:r w:rsidR="008B7885">
        <w:rPr>
          <w:rFonts w:ascii="Calibri" w:hAnsi="Calibri" w:cs="Calibri"/>
          <w:u w:val="single"/>
          <w:lang w:val="en-US"/>
        </w:rPr>
        <w:t>Michael Wardlow</w:t>
      </w:r>
      <w:r w:rsidRPr="00094F01">
        <w:rPr>
          <w:rFonts w:ascii="Calibri" w:hAnsi="Calibri" w:cs="Calibri"/>
          <w:lang w:val="en-US"/>
        </w:rPr>
        <w:t xml:space="preserve"> DATE: </w:t>
      </w:r>
      <w:r w:rsidR="00FC62B9">
        <w:rPr>
          <w:rFonts w:ascii="Calibri" w:hAnsi="Calibri" w:cs="Calibri"/>
          <w:u w:val="single"/>
          <w:lang w:val="en-US"/>
        </w:rPr>
        <w:t>19</w:t>
      </w:r>
      <w:r w:rsidR="00F52583">
        <w:rPr>
          <w:rFonts w:ascii="Calibri" w:hAnsi="Calibri" w:cs="Calibri"/>
          <w:u w:val="single"/>
          <w:lang w:val="en-US"/>
        </w:rPr>
        <w:t>/01/22</w:t>
      </w:r>
    </w:p>
    <w:p w14:paraId="0B866C78" w14:textId="77777777" w:rsidR="00C7468F" w:rsidRDefault="005C369B">
      <w:pPr>
        <w:pStyle w:val="Body"/>
        <w:ind w:right="309"/>
        <w:jc w:val="both"/>
        <w:rPr>
          <w:rFonts w:ascii="Calibri" w:hAnsi="Calibri" w:cs="Calibri"/>
        </w:rPr>
      </w:pPr>
      <w:r w:rsidRPr="00094F01">
        <w:rPr>
          <w:rFonts w:ascii="Calibri" w:hAnsi="Calibri" w:cs="Calibri"/>
        </w:rPr>
        <w:tab/>
        <w:t xml:space="preserve">     Chair</w:t>
      </w:r>
    </w:p>
    <w:p w14:paraId="3EFBEEE4" w14:textId="77777777" w:rsidR="00B12374" w:rsidRDefault="00B12374">
      <w:pPr>
        <w:pStyle w:val="Body"/>
        <w:ind w:right="309"/>
        <w:jc w:val="both"/>
        <w:rPr>
          <w:rFonts w:ascii="Calibri" w:hAnsi="Calibri" w:cs="Calibri"/>
        </w:rPr>
      </w:pPr>
    </w:p>
    <w:p w14:paraId="62087C9D" w14:textId="77777777" w:rsidR="00B12374" w:rsidRPr="00094F01" w:rsidRDefault="00B12374">
      <w:pPr>
        <w:pStyle w:val="Body"/>
        <w:ind w:right="309"/>
        <w:jc w:val="both"/>
        <w:rPr>
          <w:rFonts w:ascii="Calibri" w:hAnsi="Calibri" w:cs="Calibri"/>
        </w:rPr>
      </w:pPr>
    </w:p>
    <w:sectPr w:rsidR="00B12374"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5A01" w14:textId="77777777" w:rsidR="00A557AE" w:rsidRDefault="00A557AE">
      <w:r>
        <w:separator/>
      </w:r>
    </w:p>
  </w:endnote>
  <w:endnote w:type="continuationSeparator" w:id="0">
    <w:p w14:paraId="4ABEEF5F" w14:textId="77777777" w:rsidR="00A557AE" w:rsidRDefault="00A557AE">
      <w:r>
        <w:continuationSeparator/>
      </w:r>
    </w:p>
  </w:endnote>
  <w:endnote w:type="continuationNotice" w:id="1">
    <w:p w14:paraId="7340F475" w14:textId="77777777" w:rsidR="00A557AE" w:rsidRDefault="00A5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466"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53166F">
      <w:rPr>
        <w:rFonts w:ascii="Calibri" w:hAnsi="Calibri" w:cs="Calibri"/>
        <w:noProof/>
      </w:rPr>
      <w:t>4</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A073" w14:textId="77777777" w:rsidR="00A557AE" w:rsidRDefault="00A557AE">
      <w:r>
        <w:separator/>
      </w:r>
    </w:p>
  </w:footnote>
  <w:footnote w:type="continuationSeparator" w:id="0">
    <w:p w14:paraId="56EF64FC" w14:textId="77777777" w:rsidR="00A557AE" w:rsidRDefault="00A557AE">
      <w:r>
        <w:continuationSeparator/>
      </w:r>
    </w:p>
  </w:footnote>
  <w:footnote w:type="continuationNotice" w:id="1">
    <w:p w14:paraId="1E19EC29" w14:textId="77777777" w:rsidR="00A557AE" w:rsidRDefault="00A557AE"/>
  </w:footnote>
  <w:footnote w:id="2">
    <w:p w14:paraId="5936AD9C" w14:textId="77777777" w:rsidR="00592CF7" w:rsidRPr="00592CF7" w:rsidRDefault="00592CF7">
      <w:pPr>
        <w:pStyle w:val="FootnoteText"/>
        <w:rPr>
          <w:lang w:val="en-GB"/>
        </w:rPr>
      </w:pPr>
      <w:r>
        <w:rPr>
          <w:rStyle w:val="FootnoteReference"/>
        </w:rPr>
        <w:footnoteRef/>
      </w:r>
      <w:r>
        <w:t xml:space="preserve"> </w:t>
      </w:r>
      <w:r w:rsidRPr="00592CF7">
        <w:rPr>
          <w:rFonts w:ascii="Calibri" w:hAnsi="Calibri" w:cs="Calibri"/>
        </w:rPr>
        <w:t>attended via Teams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A12" w14:textId="77777777" w:rsidR="009E76B4" w:rsidRDefault="0056596E">
    <w:pPr>
      <w:pStyle w:val="HeaderFooter"/>
    </w:pPr>
    <w:r>
      <w:tab/>
    </w:r>
    <w:r w:rsidRPr="0056596E">
      <w:rPr>
        <w:rFonts w:ascii="Calibri" w:hAnsi="Calibri" w:cs="Calibri"/>
      </w:rPr>
      <w:t>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010"/>
    <w:multiLevelType w:val="hybridMultilevel"/>
    <w:tmpl w:val="0736FE00"/>
    <w:lvl w:ilvl="0" w:tplc="3E5A7FDE">
      <w:start w:val="391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37B4"/>
    <w:multiLevelType w:val="hybridMultilevel"/>
    <w:tmpl w:val="8B08579E"/>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1101A4"/>
    <w:multiLevelType w:val="hybridMultilevel"/>
    <w:tmpl w:val="A008F8A8"/>
    <w:numStyleLink w:val="ImportedStyle6"/>
  </w:abstractNum>
  <w:abstractNum w:abstractNumId="3" w15:restartNumberingAfterBreak="0">
    <w:nsid w:val="1092544E"/>
    <w:multiLevelType w:val="hybridMultilevel"/>
    <w:tmpl w:val="1A72C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EF0228"/>
    <w:multiLevelType w:val="hybridMultilevel"/>
    <w:tmpl w:val="6B8084B6"/>
    <w:numStyleLink w:val="ImportedStyle4"/>
  </w:abstractNum>
  <w:abstractNum w:abstractNumId="5" w15:restartNumberingAfterBreak="0">
    <w:nsid w:val="176C48CA"/>
    <w:multiLevelType w:val="hybridMultilevel"/>
    <w:tmpl w:val="82DA79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157802"/>
    <w:multiLevelType w:val="hybridMultilevel"/>
    <w:tmpl w:val="2A6CF062"/>
    <w:lvl w:ilvl="0" w:tplc="F55460A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6F4165C"/>
    <w:multiLevelType w:val="hybridMultilevel"/>
    <w:tmpl w:val="0518CD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7896A94"/>
    <w:multiLevelType w:val="hybridMultilevel"/>
    <w:tmpl w:val="544A2338"/>
    <w:numStyleLink w:val="ImportedStyle5"/>
  </w:abstractNum>
  <w:abstractNum w:abstractNumId="9" w15:restartNumberingAfterBreak="0">
    <w:nsid w:val="29247A2B"/>
    <w:multiLevelType w:val="hybridMultilevel"/>
    <w:tmpl w:val="56CAEFC2"/>
    <w:numStyleLink w:val="ImportedStyle8"/>
  </w:abstractNum>
  <w:abstractNum w:abstractNumId="10" w15:restartNumberingAfterBreak="0">
    <w:nsid w:val="2B2D0B8A"/>
    <w:multiLevelType w:val="hybridMultilevel"/>
    <w:tmpl w:val="D5D04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15299"/>
    <w:multiLevelType w:val="hybridMultilevel"/>
    <w:tmpl w:val="CE42480E"/>
    <w:numStyleLink w:val="ImportedStyle7"/>
  </w:abstractNum>
  <w:abstractNum w:abstractNumId="12" w15:restartNumberingAfterBreak="0">
    <w:nsid w:val="2E331995"/>
    <w:multiLevelType w:val="hybridMultilevel"/>
    <w:tmpl w:val="3C48F80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F5FD9"/>
    <w:multiLevelType w:val="hybridMultilevel"/>
    <w:tmpl w:val="88744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F71A9F"/>
    <w:multiLevelType w:val="hybridMultilevel"/>
    <w:tmpl w:val="C24C976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65B"/>
    <w:multiLevelType w:val="hybridMultilevel"/>
    <w:tmpl w:val="2D5C7674"/>
    <w:lvl w:ilvl="0" w:tplc="F55460A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5C04ADD"/>
    <w:multiLevelType w:val="hybridMultilevel"/>
    <w:tmpl w:val="9F4E2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A60847"/>
    <w:multiLevelType w:val="hybridMultilevel"/>
    <w:tmpl w:val="55D66D80"/>
    <w:lvl w:ilvl="0" w:tplc="F55460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9511D3F"/>
    <w:multiLevelType w:val="hybridMultilevel"/>
    <w:tmpl w:val="2976F93E"/>
    <w:lvl w:ilvl="0" w:tplc="0F7425F8">
      <w:start w:val="3989"/>
      <w:numFmt w:val="bullet"/>
      <w:lvlText w:val="-"/>
      <w:lvlJc w:val="left"/>
      <w:pPr>
        <w:ind w:left="1850" w:hanging="360"/>
      </w:pPr>
      <w:rPr>
        <w:rFonts w:ascii="Calibri" w:eastAsia="Arial Unicode MS" w:hAnsi="Calibri" w:cs="Calibri"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0"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5436B8"/>
    <w:multiLevelType w:val="hybridMultilevel"/>
    <w:tmpl w:val="C41AACE4"/>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2" w15:restartNumberingAfterBreak="0">
    <w:nsid w:val="3BBB2484"/>
    <w:multiLevelType w:val="hybridMultilevel"/>
    <w:tmpl w:val="2F72A63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C2505F8"/>
    <w:multiLevelType w:val="hybridMultilevel"/>
    <w:tmpl w:val="9F9E1EA8"/>
    <w:numStyleLink w:val="ImportedStyle2"/>
  </w:abstractNum>
  <w:abstractNum w:abstractNumId="24" w15:restartNumberingAfterBreak="0">
    <w:nsid w:val="3E3365A7"/>
    <w:multiLevelType w:val="hybridMultilevel"/>
    <w:tmpl w:val="1604EE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965A2A"/>
    <w:multiLevelType w:val="hybridMultilevel"/>
    <w:tmpl w:val="6F3A9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F45F42"/>
    <w:multiLevelType w:val="hybridMultilevel"/>
    <w:tmpl w:val="7EA27698"/>
    <w:numStyleLink w:val="ImportedStyle3"/>
  </w:abstractNum>
  <w:abstractNum w:abstractNumId="28" w15:restartNumberingAfterBreak="0">
    <w:nsid w:val="57896CB3"/>
    <w:multiLevelType w:val="hybridMultilevel"/>
    <w:tmpl w:val="6B8084B6"/>
    <w:lvl w:ilvl="0" w:tplc="C7F2496E">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426B34">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2289EC">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6CDF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635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3A5CC8">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76F2C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65E8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ACFF2">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8DF2C2C"/>
    <w:multiLevelType w:val="hybridMultilevel"/>
    <w:tmpl w:val="94420D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113B89"/>
    <w:multiLevelType w:val="hybridMultilevel"/>
    <w:tmpl w:val="6FEE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C577B5"/>
    <w:multiLevelType w:val="hybridMultilevel"/>
    <w:tmpl w:val="54B642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D6D3460"/>
    <w:multiLevelType w:val="hybridMultilevel"/>
    <w:tmpl w:val="05E0A72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1FB7ECA"/>
    <w:multiLevelType w:val="hybridMultilevel"/>
    <w:tmpl w:val="C1986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370454"/>
    <w:multiLevelType w:val="hybridMultilevel"/>
    <w:tmpl w:val="5418868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8AB1A45"/>
    <w:multiLevelType w:val="hybridMultilevel"/>
    <w:tmpl w:val="E392FA1A"/>
    <w:lvl w:ilvl="0" w:tplc="F55460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D282AC8"/>
    <w:multiLevelType w:val="hybridMultilevel"/>
    <w:tmpl w:val="02EA2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lvlOverride w:ilvl="0">
      <w:lvl w:ilvl="0" w:tplc="036A5946">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5"/>
  </w:num>
  <w:num w:numId="4">
    <w:abstractNumId w:val="27"/>
    <w:lvlOverride w:ilvl="0">
      <w:lvl w:ilvl="0" w:tplc="B8A2B49A">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42"/>
  </w:num>
  <w:num w:numId="6">
    <w:abstractNumId w:val="4"/>
    <w:lvlOverride w:ilvl="0">
      <w:lvl w:ilvl="0" w:tplc="54FA7D4E">
        <w:start w:val="1"/>
        <w:numFmt w:val="lowerRoman"/>
        <w:lvlText w:val="(%1)"/>
        <w:lvlJc w:val="left"/>
        <w:pPr>
          <w:ind w:left="180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32"/>
  </w:num>
  <w:num w:numId="8">
    <w:abstractNumId w:val="8"/>
  </w:num>
  <w:num w:numId="9">
    <w:abstractNumId w:val="36"/>
  </w:num>
  <w:num w:numId="10">
    <w:abstractNumId w:val="2"/>
  </w:num>
  <w:num w:numId="11">
    <w:abstractNumId w:val="34"/>
  </w:num>
  <w:num w:numId="12">
    <w:abstractNumId w:val="11"/>
  </w:num>
  <w:num w:numId="13">
    <w:abstractNumId w:val="40"/>
  </w:num>
  <w:num w:numId="14">
    <w:abstractNumId w:val="9"/>
  </w:num>
  <w:num w:numId="15">
    <w:abstractNumId w:val="37"/>
  </w:num>
  <w:num w:numId="16">
    <w:abstractNumId w:val="12"/>
  </w:num>
  <w:num w:numId="17">
    <w:abstractNumId w:val="24"/>
  </w:num>
  <w:num w:numId="18">
    <w:abstractNumId w:val="15"/>
  </w:num>
  <w:num w:numId="19">
    <w:abstractNumId w:val="22"/>
  </w:num>
  <w:num w:numId="20">
    <w:abstractNumId w:val="35"/>
  </w:num>
  <w:num w:numId="21">
    <w:abstractNumId w:val="29"/>
  </w:num>
  <w:num w:numId="22">
    <w:abstractNumId w:val="6"/>
  </w:num>
  <w:num w:numId="23">
    <w:abstractNumId w:val="33"/>
  </w:num>
  <w:num w:numId="24">
    <w:abstractNumId w:val="39"/>
  </w:num>
  <w:num w:numId="25">
    <w:abstractNumId w:val="38"/>
  </w:num>
  <w:num w:numId="26">
    <w:abstractNumId w:val="18"/>
  </w:num>
  <w:num w:numId="27">
    <w:abstractNumId w:val="17"/>
  </w:num>
  <w:num w:numId="28">
    <w:abstractNumId w:val="14"/>
  </w:num>
  <w:num w:numId="29">
    <w:abstractNumId w:val="26"/>
  </w:num>
  <w:num w:numId="30">
    <w:abstractNumId w:val="5"/>
  </w:num>
  <w:num w:numId="31">
    <w:abstractNumId w:val="41"/>
  </w:num>
  <w:num w:numId="32">
    <w:abstractNumId w:val="4"/>
  </w:num>
  <w:num w:numId="33">
    <w:abstractNumId w:val="28"/>
  </w:num>
  <w:num w:numId="34">
    <w:abstractNumId w:val="10"/>
  </w:num>
  <w:num w:numId="35">
    <w:abstractNumId w:val="43"/>
  </w:num>
  <w:num w:numId="36">
    <w:abstractNumId w:val="0"/>
  </w:num>
  <w:num w:numId="37">
    <w:abstractNumId w:val="7"/>
  </w:num>
  <w:num w:numId="38">
    <w:abstractNumId w:val="21"/>
  </w:num>
  <w:num w:numId="39">
    <w:abstractNumId w:val="44"/>
  </w:num>
  <w:num w:numId="40">
    <w:abstractNumId w:val="3"/>
  </w:num>
  <w:num w:numId="41">
    <w:abstractNumId w:val="31"/>
  </w:num>
  <w:num w:numId="42">
    <w:abstractNumId w:val="16"/>
  </w:num>
  <w:num w:numId="43">
    <w:abstractNumId w:val="1"/>
  </w:num>
  <w:num w:numId="44">
    <w:abstractNumId w:val="30"/>
  </w:num>
  <w:num w:numId="45">
    <w:abstractNumId w:val="1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47A7"/>
    <w:rsid w:val="00004E58"/>
    <w:rsid w:val="00005988"/>
    <w:rsid w:val="00006457"/>
    <w:rsid w:val="0000783C"/>
    <w:rsid w:val="00007A7F"/>
    <w:rsid w:val="00007C78"/>
    <w:rsid w:val="00007FB0"/>
    <w:rsid w:val="00010224"/>
    <w:rsid w:val="000110B2"/>
    <w:rsid w:val="00011535"/>
    <w:rsid w:val="0001475F"/>
    <w:rsid w:val="00014E06"/>
    <w:rsid w:val="0001541E"/>
    <w:rsid w:val="000166BF"/>
    <w:rsid w:val="000168B6"/>
    <w:rsid w:val="00017EE5"/>
    <w:rsid w:val="00020562"/>
    <w:rsid w:val="0002134C"/>
    <w:rsid w:val="00021384"/>
    <w:rsid w:val="000213C6"/>
    <w:rsid w:val="00021A9F"/>
    <w:rsid w:val="000236AE"/>
    <w:rsid w:val="00023A4B"/>
    <w:rsid w:val="00024F27"/>
    <w:rsid w:val="00025510"/>
    <w:rsid w:val="0002645A"/>
    <w:rsid w:val="0002725A"/>
    <w:rsid w:val="000301DD"/>
    <w:rsid w:val="00031422"/>
    <w:rsid w:val="00031474"/>
    <w:rsid w:val="00031F91"/>
    <w:rsid w:val="00032968"/>
    <w:rsid w:val="0003489A"/>
    <w:rsid w:val="00034A93"/>
    <w:rsid w:val="00034B1E"/>
    <w:rsid w:val="00035066"/>
    <w:rsid w:val="00035153"/>
    <w:rsid w:val="000359BC"/>
    <w:rsid w:val="000362EA"/>
    <w:rsid w:val="00040FC5"/>
    <w:rsid w:val="00043FAE"/>
    <w:rsid w:val="0004409D"/>
    <w:rsid w:val="000447E9"/>
    <w:rsid w:val="0004768C"/>
    <w:rsid w:val="000477A0"/>
    <w:rsid w:val="00047B18"/>
    <w:rsid w:val="00050475"/>
    <w:rsid w:val="0005057E"/>
    <w:rsid w:val="00050A90"/>
    <w:rsid w:val="00050A9E"/>
    <w:rsid w:val="00051A92"/>
    <w:rsid w:val="00051B3F"/>
    <w:rsid w:val="000527E6"/>
    <w:rsid w:val="000553A4"/>
    <w:rsid w:val="00055544"/>
    <w:rsid w:val="00055788"/>
    <w:rsid w:val="00056786"/>
    <w:rsid w:val="000570D8"/>
    <w:rsid w:val="00057927"/>
    <w:rsid w:val="000606DD"/>
    <w:rsid w:val="00060E54"/>
    <w:rsid w:val="00060F8A"/>
    <w:rsid w:val="00061B90"/>
    <w:rsid w:val="00061DF8"/>
    <w:rsid w:val="00062996"/>
    <w:rsid w:val="00063262"/>
    <w:rsid w:val="0006519E"/>
    <w:rsid w:val="00065DEA"/>
    <w:rsid w:val="00066C1B"/>
    <w:rsid w:val="00067229"/>
    <w:rsid w:val="000676FE"/>
    <w:rsid w:val="00067C50"/>
    <w:rsid w:val="00067E29"/>
    <w:rsid w:val="000703BD"/>
    <w:rsid w:val="000705E0"/>
    <w:rsid w:val="00071165"/>
    <w:rsid w:val="000738A5"/>
    <w:rsid w:val="00074D24"/>
    <w:rsid w:val="000754A3"/>
    <w:rsid w:val="00076057"/>
    <w:rsid w:val="000778A4"/>
    <w:rsid w:val="00080544"/>
    <w:rsid w:val="0008080E"/>
    <w:rsid w:val="00080E31"/>
    <w:rsid w:val="0008174E"/>
    <w:rsid w:val="00082137"/>
    <w:rsid w:val="00082E0D"/>
    <w:rsid w:val="000830DB"/>
    <w:rsid w:val="00083232"/>
    <w:rsid w:val="0008336B"/>
    <w:rsid w:val="00083877"/>
    <w:rsid w:val="0008474F"/>
    <w:rsid w:val="0008565B"/>
    <w:rsid w:val="000857EF"/>
    <w:rsid w:val="0008617B"/>
    <w:rsid w:val="000871A2"/>
    <w:rsid w:val="00087AED"/>
    <w:rsid w:val="00090839"/>
    <w:rsid w:val="0009095A"/>
    <w:rsid w:val="00091E38"/>
    <w:rsid w:val="000926AB"/>
    <w:rsid w:val="00092751"/>
    <w:rsid w:val="00092D08"/>
    <w:rsid w:val="00092FA0"/>
    <w:rsid w:val="000941B8"/>
    <w:rsid w:val="000945A1"/>
    <w:rsid w:val="00094692"/>
    <w:rsid w:val="00094F01"/>
    <w:rsid w:val="00095E3A"/>
    <w:rsid w:val="00096A22"/>
    <w:rsid w:val="000A2149"/>
    <w:rsid w:val="000A28C6"/>
    <w:rsid w:val="000A3DA5"/>
    <w:rsid w:val="000A3F64"/>
    <w:rsid w:val="000A47A3"/>
    <w:rsid w:val="000A70E2"/>
    <w:rsid w:val="000A7DCB"/>
    <w:rsid w:val="000B03C7"/>
    <w:rsid w:val="000B0E6E"/>
    <w:rsid w:val="000B14E8"/>
    <w:rsid w:val="000B1650"/>
    <w:rsid w:val="000B6BC0"/>
    <w:rsid w:val="000B6F8E"/>
    <w:rsid w:val="000C001A"/>
    <w:rsid w:val="000C1032"/>
    <w:rsid w:val="000C1682"/>
    <w:rsid w:val="000C2355"/>
    <w:rsid w:val="000C29F8"/>
    <w:rsid w:val="000C3711"/>
    <w:rsid w:val="000C498E"/>
    <w:rsid w:val="000C4DEB"/>
    <w:rsid w:val="000C517B"/>
    <w:rsid w:val="000C56AA"/>
    <w:rsid w:val="000C6011"/>
    <w:rsid w:val="000C62ED"/>
    <w:rsid w:val="000D069E"/>
    <w:rsid w:val="000D1485"/>
    <w:rsid w:val="000D152D"/>
    <w:rsid w:val="000D22A7"/>
    <w:rsid w:val="000D2B21"/>
    <w:rsid w:val="000D3710"/>
    <w:rsid w:val="000D4B17"/>
    <w:rsid w:val="000D5A4D"/>
    <w:rsid w:val="000D5CF1"/>
    <w:rsid w:val="000D5E4E"/>
    <w:rsid w:val="000E0395"/>
    <w:rsid w:val="000E2CB9"/>
    <w:rsid w:val="000E30D7"/>
    <w:rsid w:val="000E334E"/>
    <w:rsid w:val="000E475E"/>
    <w:rsid w:val="000E5AC7"/>
    <w:rsid w:val="000E5DE4"/>
    <w:rsid w:val="000E6D9E"/>
    <w:rsid w:val="000E768C"/>
    <w:rsid w:val="000E7DE9"/>
    <w:rsid w:val="000F01E5"/>
    <w:rsid w:val="000F0BF2"/>
    <w:rsid w:val="000F1522"/>
    <w:rsid w:val="000F1A9A"/>
    <w:rsid w:val="000F22DB"/>
    <w:rsid w:val="000F2876"/>
    <w:rsid w:val="000F2E1E"/>
    <w:rsid w:val="000F45DC"/>
    <w:rsid w:val="000F474D"/>
    <w:rsid w:val="000F509A"/>
    <w:rsid w:val="000F6E17"/>
    <w:rsid w:val="000F7D06"/>
    <w:rsid w:val="00101237"/>
    <w:rsid w:val="00103DCB"/>
    <w:rsid w:val="00104516"/>
    <w:rsid w:val="00104A26"/>
    <w:rsid w:val="0010605A"/>
    <w:rsid w:val="001067EC"/>
    <w:rsid w:val="00107684"/>
    <w:rsid w:val="001103B4"/>
    <w:rsid w:val="0011164D"/>
    <w:rsid w:val="00111690"/>
    <w:rsid w:val="001116E2"/>
    <w:rsid w:val="00111BFD"/>
    <w:rsid w:val="00112152"/>
    <w:rsid w:val="001134E6"/>
    <w:rsid w:val="00113D30"/>
    <w:rsid w:val="001145C1"/>
    <w:rsid w:val="00114989"/>
    <w:rsid w:val="0011560B"/>
    <w:rsid w:val="00115CE2"/>
    <w:rsid w:val="00116599"/>
    <w:rsid w:val="001165BE"/>
    <w:rsid w:val="00116888"/>
    <w:rsid w:val="0011731E"/>
    <w:rsid w:val="00117828"/>
    <w:rsid w:val="00120E1F"/>
    <w:rsid w:val="00120E41"/>
    <w:rsid w:val="00122646"/>
    <w:rsid w:val="00123DFE"/>
    <w:rsid w:val="00123E26"/>
    <w:rsid w:val="00125D05"/>
    <w:rsid w:val="0013005E"/>
    <w:rsid w:val="00131011"/>
    <w:rsid w:val="0013143C"/>
    <w:rsid w:val="00131C9F"/>
    <w:rsid w:val="00131CC3"/>
    <w:rsid w:val="00132666"/>
    <w:rsid w:val="00132670"/>
    <w:rsid w:val="00133B4F"/>
    <w:rsid w:val="0013419B"/>
    <w:rsid w:val="00135060"/>
    <w:rsid w:val="001359C4"/>
    <w:rsid w:val="00137279"/>
    <w:rsid w:val="00137655"/>
    <w:rsid w:val="00137780"/>
    <w:rsid w:val="00140E4D"/>
    <w:rsid w:val="00141071"/>
    <w:rsid w:val="001418FA"/>
    <w:rsid w:val="0014278A"/>
    <w:rsid w:val="00142A75"/>
    <w:rsid w:val="0014382C"/>
    <w:rsid w:val="00143A50"/>
    <w:rsid w:val="0014495A"/>
    <w:rsid w:val="001455FF"/>
    <w:rsid w:val="00145866"/>
    <w:rsid w:val="00146319"/>
    <w:rsid w:val="0014639C"/>
    <w:rsid w:val="001468BD"/>
    <w:rsid w:val="00146C5F"/>
    <w:rsid w:val="0014775A"/>
    <w:rsid w:val="00147B11"/>
    <w:rsid w:val="00152283"/>
    <w:rsid w:val="0015294E"/>
    <w:rsid w:val="00153BA4"/>
    <w:rsid w:val="00154ED1"/>
    <w:rsid w:val="00155269"/>
    <w:rsid w:val="001554BA"/>
    <w:rsid w:val="00156DB2"/>
    <w:rsid w:val="00157059"/>
    <w:rsid w:val="001572A8"/>
    <w:rsid w:val="00157587"/>
    <w:rsid w:val="001578AB"/>
    <w:rsid w:val="001601E1"/>
    <w:rsid w:val="00162541"/>
    <w:rsid w:val="0016254C"/>
    <w:rsid w:val="00162D6D"/>
    <w:rsid w:val="001637FE"/>
    <w:rsid w:val="00164DD2"/>
    <w:rsid w:val="00165E44"/>
    <w:rsid w:val="00165F40"/>
    <w:rsid w:val="001665E8"/>
    <w:rsid w:val="00166D14"/>
    <w:rsid w:val="00166EED"/>
    <w:rsid w:val="00167482"/>
    <w:rsid w:val="00167E05"/>
    <w:rsid w:val="00170205"/>
    <w:rsid w:val="00170DE9"/>
    <w:rsid w:val="001714E6"/>
    <w:rsid w:val="00171924"/>
    <w:rsid w:val="00172399"/>
    <w:rsid w:val="00172AA7"/>
    <w:rsid w:val="001733F2"/>
    <w:rsid w:val="0017438F"/>
    <w:rsid w:val="001744AD"/>
    <w:rsid w:val="0017667F"/>
    <w:rsid w:val="00176926"/>
    <w:rsid w:val="00176E99"/>
    <w:rsid w:val="00177597"/>
    <w:rsid w:val="00180083"/>
    <w:rsid w:val="0018097E"/>
    <w:rsid w:val="00180BF7"/>
    <w:rsid w:val="001813C9"/>
    <w:rsid w:val="0018156A"/>
    <w:rsid w:val="0018157C"/>
    <w:rsid w:val="00181C2C"/>
    <w:rsid w:val="00183F50"/>
    <w:rsid w:val="0018539B"/>
    <w:rsid w:val="001859C3"/>
    <w:rsid w:val="00187436"/>
    <w:rsid w:val="0018766D"/>
    <w:rsid w:val="00187F45"/>
    <w:rsid w:val="001906DE"/>
    <w:rsid w:val="00191BDC"/>
    <w:rsid w:val="00192B3C"/>
    <w:rsid w:val="00193452"/>
    <w:rsid w:val="00193BDC"/>
    <w:rsid w:val="0019409F"/>
    <w:rsid w:val="001948D7"/>
    <w:rsid w:val="001950D2"/>
    <w:rsid w:val="00195293"/>
    <w:rsid w:val="0019653E"/>
    <w:rsid w:val="001A051F"/>
    <w:rsid w:val="001A0B4E"/>
    <w:rsid w:val="001A13B7"/>
    <w:rsid w:val="001A1E66"/>
    <w:rsid w:val="001A369E"/>
    <w:rsid w:val="001A439F"/>
    <w:rsid w:val="001A4490"/>
    <w:rsid w:val="001A62ED"/>
    <w:rsid w:val="001A70A6"/>
    <w:rsid w:val="001B15FA"/>
    <w:rsid w:val="001B1EE5"/>
    <w:rsid w:val="001B2446"/>
    <w:rsid w:val="001B2A9C"/>
    <w:rsid w:val="001B2E08"/>
    <w:rsid w:val="001B50B1"/>
    <w:rsid w:val="001B587C"/>
    <w:rsid w:val="001B62EF"/>
    <w:rsid w:val="001B7125"/>
    <w:rsid w:val="001B7299"/>
    <w:rsid w:val="001C063C"/>
    <w:rsid w:val="001C0E50"/>
    <w:rsid w:val="001C12F9"/>
    <w:rsid w:val="001C14C0"/>
    <w:rsid w:val="001C19D4"/>
    <w:rsid w:val="001C1DC0"/>
    <w:rsid w:val="001C2653"/>
    <w:rsid w:val="001C29B8"/>
    <w:rsid w:val="001C2C03"/>
    <w:rsid w:val="001C4040"/>
    <w:rsid w:val="001C42CB"/>
    <w:rsid w:val="001C4ACB"/>
    <w:rsid w:val="001C7C35"/>
    <w:rsid w:val="001C7EB6"/>
    <w:rsid w:val="001D0C9D"/>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7BE3"/>
    <w:rsid w:val="001F02AB"/>
    <w:rsid w:val="001F0A21"/>
    <w:rsid w:val="001F1011"/>
    <w:rsid w:val="001F28B6"/>
    <w:rsid w:val="001F2EDA"/>
    <w:rsid w:val="001F3830"/>
    <w:rsid w:val="001F3CA1"/>
    <w:rsid w:val="001F5729"/>
    <w:rsid w:val="001F6413"/>
    <w:rsid w:val="001F674E"/>
    <w:rsid w:val="001F6CC4"/>
    <w:rsid w:val="001F74F1"/>
    <w:rsid w:val="001F7700"/>
    <w:rsid w:val="002017F3"/>
    <w:rsid w:val="00201B7A"/>
    <w:rsid w:val="0020303A"/>
    <w:rsid w:val="00203784"/>
    <w:rsid w:val="00203E00"/>
    <w:rsid w:val="0020682C"/>
    <w:rsid w:val="0020763F"/>
    <w:rsid w:val="00210D64"/>
    <w:rsid w:val="002116D0"/>
    <w:rsid w:val="0021186D"/>
    <w:rsid w:val="002126B9"/>
    <w:rsid w:val="002138D8"/>
    <w:rsid w:val="00214583"/>
    <w:rsid w:val="00214D2C"/>
    <w:rsid w:val="00214E68"/>
    <w:rsid w:val="002158F8"/>
    <w:rsid w:val="00216508"/>
    <w:rsid w:val="00216FFF"/>
    <w:rsid w:val="0021748D"/>
    <w:rsid w:val="002204CE"/>
    <w:rsid w:val="00220A2F"/>
    <w:rsid w:val="00221E15"/>
    <w:rsid w:val="00221EE3"/>
    <w:rsid w:val="00222465"/>
    <w:rsid w:val="0022288E"/>
    <w:rsid w:val="00223665"/>
    <w:rsid w:val="00224199"/>
    <w:rsid w:val="00226D13"/>
    <w:rsid w:val="002278B4"/>
    <w:rsid w:val="00227ADD"/>
    <w:rsid w:val="00230BE2"/>
    <w:rsid w:val="002315E0"/>
    <w:rsid w:val="00231912"/>
    <w:rsid w:val="002320C3"/>
    <w:rsid w:val="002325CC"/>
    <w:rsid w:val="002330DD"/>
    <w:rsid w:val="00233EBB"/>
    <w:rsid w:val="00234655"/>
    <w:rsid w:val="00234C4D"/>
    <w:rsid w:val="00235412"/>
    <w:rsid w:val="0023571A"/>
    <w:rsid w:val="0023611E"/>
    <w:rsid w:val="00236618"/>
    <w:rsid w:val="0024109F"/>
    <w:rsid w:val="0024208D"/>
    <w:rsid w:val="002438E5"/>
    <w:rsid w:val="002445E8"/>
    <w:rsid w:val="00245C5E"/>
    <w:rsid w:val="00246DAA"/>
    <w:rsid w:val="002475F2"/>
    <w:rsid w:val="00247E57"/>
    <w:rsid w:val="002504E2"/>
    <w:rsid w:val="002517D1"/>
    <w:rsid w:val="002549BB"/>
    <w:rsid w:val="00254B32"/>
    <w:rsid w:val="00254CB6"/>
    <w:rsid w:val="00255B88"/>
    <w:rsid w:val="00256BA2"/>
    <w:rsid w:val="002571FA"/>
    <w:rsid w:val="00257647"/>
    <w:rsid w:val="00260BBD"/>
    <w:rsid w:val="00261BC8"/>
    <w:rsid w:val="002620B7"/>
    <w:rsid w:val="00262A1C"/>
    <w:rsid w:val="0026331F"/>
    <w:rsid w:val="00265C42"/>
    <w:rsid w:val="0026665B"/>
    <w:rsid w:val="00270944"/>
    <w:rsid w:val="00271ABC"/>
    <w:rsid w:val="00271CF7"/>
    <w:rsid w:val="002726F6"/>
    <w:rsid w:val="00272AB7"/>
    <w:rsid w:val="00273CBC"/>
    <w:rsid w:val="002740C9"/>
    <w:rsid w:val="002762D6"/>
    <w:rsid w:val="00277C11"/>
    <w:rsid w:val="00282D34"/>
    <w:rsid w:val="002834A4"/>
    <w:rsid w:val="002848F9"/>
    <w:rsid w:val="00285FFE"/>
    <w:rsid w:val="00286C84"/>
    <w:rsid w:val="002876C2"/>
    <w:rsid w:val="00287908"/>
    <w:rsid w:val="002908CD"/>
    <w:rsid w:val="002917B5"/>
    <w:rsid w:val="00294056"/>
    <w:rsid w:val="0029485A"/>
    <w:rsid w:val="00294DB0"/>
    <w:rsid w:val="002964D1"/>
    <w:rsid w:val="0029663E"/>
    <w:rsid w:val="00296C92"/>
    <w:rsid w:val="002970A6"/>
    <w:rsid w:val="0029758B"/>
    <w:rsid w:val="0029784D"/>
    <w:rsid w:val="00297D6D"/>
    <w:rsid w:val="002A0503"/>
    <w:rsid w:val="002A0AFE"/>
    <w:rsid w:val="002A0BCC"/>
    <w:rsid w:val="002A0E84"/>
    <w:rsid w:val="002A1B4A"/>
    <w:rsid w:val="002A2C18"/>
    <w:rsid w:val="002A3E1C"/>
    <w:rsid w:val="002A54B7"/>
    <w:rsid w:val="002A5E06"/>
    <w:rsid w:val="002A663E"/>
    <w:rsid w:val="002A68D1"/>
    <w:rsid w:val="002A7DB8"/>
    <w:rsid w:val="002A7E9F"/>
    <w:rsid w:val="002B0212"/>
    <w:rsid w:val="002B024E"/>
    <w:rsid w:val="002B2389"/>
    <w:rsid w:val="002B2AF9"/>
    <w:rsid w:val="002B2AFA"/>
    <w:rsid w:val="002B3129"/>
    <w:rsid w:val="002B409D"/>
    <w:rsid w:val="002B427A"/>
    <w:rsid w:val="002B5037"/>
    <w:rsid w:val="002B5CD1"/>
    <w:rsid w:val="002B6460"/>
    <w:rsid w:val="002B6674"/>
    <w:rsid w:val="002C02A3"/>
    <w:rsid w:val="002C061B"/>
    <w:rsid w:val="002C203C"/>
    <w:rsid w:val="002C2BA6"/>
    <w:rsid w:val="002C329F"/>
    <w:rsid w:val="002C3D94"/>
    <w:rsid w:val="002C44BD"/>
    <w:rsid w:val="002C4E4D"/>
    <w:rsid w:val="002C57A2"/>
    <w:rsid w:val="002C5B0E"/>
    <w:rsid w:val="002D0DFF"/>
    <w:rsid w:val="002D23C8"/>
    <w:rsid w:val="002D252E"/>
    <w:rsid w:val="002D2B7F"/>
    <w:rsid w:val="002D30B3"/>
    <w:rsid w:val="002D40B2"/>
    <w:rsid w:val="002D4203"/>
    <w:rsid w:val="002D4BA3"/>
    <w:rsid w:val="002D6440"/>
    <w:rsid w:val="002D6C91"/>
    <w:rsid w:val="002E1284"/>
    <w:rsid w:val="002E1888"/>
    <w:rsid w:val="002E19E6"/>
    <w:rsid w:val="002E2271"/>
    <w:rsid w:val="002E24AB"/>
    <w:rsid w:val="002E4C9B"/>
    <w:rsid w:val="002E558F"/>
    <w:rsid w:val="002E648F"/>
    <w:rsid w:val="002E6F9E"/>
    <w:rsid w:val="002F0756"/>
    <w:rsid w:val="002F0F5B"/>
    <w:rsid w:val="002F2DA4"/>
    <w:rsid w:val="002F2FC8"/>
    <w:rsid w:val="002F4949"/>
    <w:rsid w:val="002F49B8"/>
    <w:rsid w:val="002F4AF3"/>
    <w:rsid w:val="002F4D94"/>
    <w:rsid w:val="002F76EA"/>
    <w:rsid w:val="002F7B34"/>
    <w:rsid w:val="003008A0"/>
    <w:rsid w:val="00302F7F"/>
    <w:rsid w:val="0030335B"/>
    <w:rsid w:val="00304358"/>
    <w:rsid w:val="00304ECC"/>
    <w:rsid w:val="003077D0"/>
    <w:rsid w:val="00307894"/>
    <w:rsid w:val="0030790A"/>
    <w:rsid w:val="00307D97"/>
    <w:rsid w:val="0031094C"/>
    <w:rsid w:val="00310E32"/>
    <w:rsid w:val="00311D8D"/>
    <w:rsid w:val="0031242F"/>
    <w:rsid w:val="00313096"/>
    <w:rsid w:val="00313803"/>
    <w:rsid w:val="003138F0"/>
    <w:rsid w:val="00314793"/>
    <w:rsid w:val="00315A31"/>
    <w:rsid w:val="00316F6E"/>
    <w:rsid w:val="00317D90"/>
    <w:rsid w:val="0032002F"/>
    <w:rsid w:val="003214F4"/>
    <w:rsid w:val="003220B1"/>
    <w:rsid w:val="00322428"/>
    <w:rsid w:val="003225A1"/>
    <w:rsid w:val="00322CFC"/>
    <w:rsid w:val="00322D30"/>
    <w:rsid w:val="00323448"/>
    <w:rsid w:val="00323A25"/>
    <w:rsid w:val="003240DB"/>
    <w:rsid w:val="0032446C"/>
    <w:rsid w:val="00325470"/>
    <w:rsid w:val="00326A68"/>
    <w:rsid w:val="00326EED"/>
    <w:rsid w:val="00327FC5"/>
    <w:rsid w:val="00331D3F"/>
    <w:rsid w:val="00334CD5"/>
    <w:rsid w:val="003355A4"/>
    <w:rsid w:val="00335F0C"/>
    <w:rsid w:val="0033665A"/>
    <w:rsid w:val="00337491"/>
    <w:rsid w:val="00337974"/>
    <w:rsid w:val="00337AC9"/>
    <w:rsid w:val="00337FFA"/>
    <w:rsid w:val="003404FB"/>
    <w:rsid w:val="003407BF"/>
    <w:rsid w:val="00340BEE"/>
    <w:rsid w:val="00340D1B"/>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C3B"/>
    <w:rsid w:val="003546FB"/>
    <w:rsid w:val="00354E23"/>
    <w:rsid w:val="003553C1"/>
    <w:rsid w:val="003555D9"/>
    <w:rsid w:val="00355BF4"/>
    <w:rsid w:val="00356005"/>
    <w:rsid w:val="00356633"/>
    <w:rsid w:val="0035687C"/>
    <w:rsid w:val="00357979"/>
    <w:rsid w:val="00360435"/>
    <w:rsid w:val="003610E3"/>
    <w:rsid w:val="003620A6"/>
    <w:rsid w:val="00362CCB"/>
    <w:rsid w:val="00362E67"/>
    <w:rsid w:val="00364162"/>
    <w:rsid w:val="003663C9"/>
    <w:rsid w:val="00367265"/>
    <w:rsid w:val="0036786E"/>
    <w:rsid w:val="0037038E"/>
    <w:rsid w:val="00372272"/>
    <w:rsid w:val="00372797"/>
    <w:rsid w:val="00372E47"/>
    <w:rsid w:val="00375365"/>
    <w:rsid w:val="00377B37"/>
    <w:rsid w:val="003806AB"/>
    <w:rsid w:val="00380BD0"/>
    <w:rsid w:val="0038147D"/>
    <w:rsid w:val="00383624"/>
    <w:rsid w:val="003836A6"/>
    <w:rsid w:val="003839F8"/>
    <w:rsid w:val="003845A7"/>
    <w:rsid w:val="00384856"/>
    <w:rsid w:val="003849EF"/>
    <w:rsid w:val="0038674E"/>
    <w:rsid w:val="00386CB9"/>
    <w:rsid w:val="00387C3D"/>
    <w:rsid w:val="003906D9"/>
    <w:rsid w:val="00390BDB"/>
    <w:rsid w:val="0039105F"/>
    <w:rsid w:val="003912F5"/>
    <w:rsid w:val="003915D1"/>
    <w:rsid w:val="00391AEB"/>
    <w:rsid w:val="00391FFB"/>
    <w:rsid w:val="003922B6"/>
    <w:rsid w:val="00393B5B"/>
    <w:rsid w:val="003959BE"/>
    <w:rsid w:val="003963F5"/>
    <w:rsid w:val="003A1620"/>
    <w:rsid w:val="003A21D1"/>
    <w:rsid w:val="003A22A1"/>
    <w:rsid w:val="003A2B71"/>
    <w:rsid w:val="003A5F6A"/>
    <w:rsid w:val="003A67D1"/>
    <w:rsid w:val="003A719A"/>
    <w:rsid w:val="003B08DF"/>
    <w:rsid w:val="003B0D2B"/>
    <w:rsid w:val="003B0EB6"/>
    <w:rsid w:val="003B21B1"/>
    <w:rsid w:val="003B4ADD"/>
    <w:rsid w:val="003B5024"/>
    <w:rsid w:val="003B65C2"/>
    <w:rsid w:val="003B7175"/>
    <w:rsid w:val="003B75B8"/>
    <w:rsid w:val="003B76FC"/>
    <w:rsid w:val="003C12BA"/>
    <w:rsid w:val="003C1546"/>
    <w:rsid w:val="003C22F1"/>
    <w:rsid w:val="003C3134"/>
    <w:rsid w:val="003C3724"/>
    <w:rsid w:val="003C39D1"/>
    <w:rsid w:val="003C3B44"/>
    <w:rsid w:val="003C47B0"/>
    <w:rsid w:val="003C4DD9"/>
    <w:rsid w:val="003C6D6D"/>
    <w:rsid w:val="003C717D"/>
    <w:rsid w:val="003D0759"/>
    <w:rsid w:val="003D0ABB"/>
    <w:rsid w:val="003D0D91"/>
    <w:rsid w:val="003D4D18"/>
    <w:rsid w:val="003D5996"/>
    <w:rsid w:val="003D6751"/>
    <w:rsid w:val="003D6759"/>
    <w:rsid w:val="003D6804"/>
    <w:rsid w:val="003D6DBB"/>
    <w:rsid w:val="003D7D42"/>
    <w:rsid w:val="003E1689"/>
    <w:rsid w:val="003E2BC9"/>
    <w:rsid w:val="003E2F34"/>
    <w:rsid w:val="003E31CF"/>
    <w:rsid w:val="003E782A"/>
    <w:rsid w:val="003F07FA"/>
    <w:rsid w:val="003F097F"/>
    <w:rsid w:val="003F0C6D"/>
    <w:rsid w:val="003F166C"/>
    <w:rsid w:val="003F2943"/>
    <w:rsid w:val="003F2FA2"/>
    <w:rsid w:val="003F347E"/>
    <w:rsid w:val="003F453B"/>
    <w:rsid w:val="003F4613"/>
    <w:rsid w:val="003F68A6"/>
    <w:rsid w:val="003F73ED"/>
    <w:rsid w:val="00400FF9"/>
    <w:rsid w:val="00401066"/>
    <w:rsid w:val="0040271F"/>
    <w:rsid w:val="00404D95"/>
    <w:rsid w:val="0040575D"/>
    <w:rsid w:val="004105C1"/>
    <w:rsid w:val="004129FD"/>
    <w:rsid w:val="004130BE"/>
    <w:rsid w:val="00414B60"/>
    <w:rsid w:val="00415699"/>
    <w:rsid w:val="00416FE2"/>
    <w:rsid w:val="00420A4A"/>
    <w:rsid w:val="00420BAF"/>
    <w:rsid w:val="00420BDF"/>
    <w:rsid w:val="00421E08"/>
    <w:rsid w:val="00423D3A"/>
    <w:rsid w:val="00423E19"/>
    <w:rsid w:val="004243AA"/>
    <w:rsid w:val="00424CF6"/>
    <w:rsid w:val="00424E61"/>
    <w:rsid w:val="00426BFD"/>
    <w:rsid w:val="00427A9F"/>
    <w:rsid w:val="0043057B"/>
    <w:rsid w:val="00431169"/>
    <w:rsid w:val="004329E2"/>
    <w:rsid w:val="00435F2E"/>
    <w:rsid w:val="00436CA7"/>
    <w:rsid w:val="004371DA"/>
    <w:rsid w:val="00440A19"/>
    <w:rsid w:val="004414C4"/>
    <w:rsid w:val="00442989"/>
    <w:rsid w:val="00442ECC"/>
    <w:rsid w:val="0044305B"/>
    <w:rsid w:val="0044353D"/>
    <w:rsid w:val="00444480"/>
    <w:rsid w:val="004453AB"/>
    <w:rsid w:val="00447710"/>
    <w:rsid w:val="00447B2E"/>
    <w:rsid w:val="00447E94"/>
    <w:rsid w:val="0045276F"/>
    <w:rsid w:val="00452967"/>
    <w:rsid w:val="0045343A"/>
    <w:rsid w:val="00454543"/>
    <w:rsid w:val="004545F2"/>
    <w:rsid w:val="00454DAF"/>
    <w:rsid w:val="00454EBD"/>
    <w:rsid w:val="00454F18"/>
    <w:rsid w:val="004561A5"/>
    <w:rsid w:val="004600CD"/>
    <w:rsid w:val="00461A00"/>
    <w:rsid w:val="00461AE7"/>
    <w:rsid w:val="00466312"/>
    <w:rsid w:val="00467EE5"/>
    <w:rsid w:val="00470786"/>
    <w:rsid w:val="0047173C"/>
    <w:rsid w:val="00471D58"/>
    <w:rsid w:val="00471E76"/>
    <w:rsid w:val="00472C97"/>
    <w:rsid w:val="00474652"/>
    <w:rsid w:val="004766C1"/>
    <w:rsid w:val="004767A4"/>
    <w:rsid w:val="004771CF"/>
    <w:rsid w:val="004807E7"/>
    <w:rsid w:val="004835DC"/>
    <w:rsid w:val="004849BB"/>
    <w:rsid w:val="00485284"/>
    <w:rsid w:val="00486088"/>
    <w:rsid w:val="00487230"/>
    <w:rsid w:val="004875A6"/>
    <w:rsid w:val="00487AF1"/>
    <w:rsid w:val="004907BE"/>
    <w:rsid w:val="00490875"/>
    <w:rsid w:val="00490A7B"/>
    <w:rsid w:val="00490F0D"/>
    <w:rsid w:val="0049173A"/>
    <w:rsid w:val="00491775"/>
    <w:rsid w:val="00491D8B"/>
    <w:rsid w:val="00491EC6"/>
    <w:rsid w:val="00491F80"/>
    <w:rsid w:val="0049236A"/>
    <w:rsid w:val="00493454"/>
    <w:rsid w:val="004951D6"/>
    <w:rsid w:val="00495267"/>
    <w:rsid w:val="00495ABE"/>
    <w:rsid w:val="004967D2"/>
    <w:rsid w:val="00497B99"/>
    <w:rsid w:val="004A060F"/>
    <w:rsid w:val="004A09D9"/>
    <w:rsid w:val="004A143D"/>
    <w:rsid w:val="004A1A12"/>
    <w:rsid w:val="004A2B3A"/>
    <w:rsid w:val="004A4A72"/>
    <w:rsid w:val="004A4C8C"/>
    <w:rsid w:val="004A4FE1"/>
    <w:rsid w:val="004A510E"/>
    <w:rsid w:val="004A5475"/>
    <w:rsid w:val="004A54B0"/>
    <w:rsid w:val="004A55FD"/>
    <w:rsid w:val="004A5C75"/>
    <w:rsid w:val="004A764A"/>
    <w:rsid w:val="004A7B4E"/>
    <w:rsid w:val="004A7B96"/>
    <w:rsid w:val="004B137E"/>
    <w:rsid w:val="004B15A4"/>
    <w:rsid w:val="004B22A8"/>
    <w:rsid w:val="004B6346"/>
    <w:rsid w:val="004B6C1C"/>
    <w:rsid w:val="004B6F42"/>
    <w:rsid w:val="004B729C"/>
    <w:rsid w:val="004B77DA"/>
    <w:rsid w:val="004B7924"/>
    <w:rsid w:val="004C0310"/>
    <w:rsid w:val="004C05CB"/>
    <w:rsid w:val="004C1058"/>
    <w:rsid w:val="004C12B9"/>
    <w:rsid w:val="004C4215"/>
    <w:rsid w:val="004C44FE"/>
    <w:rsid w:val="004C4790"/>
    <w:rsid w:val="004C4BB5"/>
    <w:rsid w:val="004C5ACE"/>
    <w:rsid w:val="004C5C11"/>
    <w:rsid w:val="004C73BA"/>
    <w:rsid w:val="004C7726"/>
    <w:rsid w:val="004C77D7"/>
    <w:rsid w:val="004D0012"/>
    <w:rsid w:val="004D01FA"/>
    <w:rsid w:val="004D0E87"/>
    <w:rsid w:val="004D1440"/>
    <w:rsid w:val="004D1785"/>
    <w:rsid w:val="004D1843"/>
    <w:rsid w:val="004D2698"/>
    <w:rsid w:val="004D2BFE"/>
    <w:rsid w:val="004D56A8"/>
    <w:rsid w:val="004D5ECD"/>
    <w:rsid w:val="004D625A"/>
    <w:rsid w:val="004E01A9"/>
    <w:rsid w:val="004E0341"/>
    <w:rsid w:val="004E03AF"/>
    <w:rsid w:val="004E0AA5"/>
    <w:rsid w:val="004E2CCC"/>
    <w:rsid w:val="004E2F04"/>
    <w:rsid w:val="004E4038"/>
    <w:rsid w:val="004E4856"/>
    <w:rsid w:val="004E5E88"/>
    <w:rsid w:val="004E7046"/>
    <w:rsid w:val="004E7E46"/>
    <w:rsid w:val="004F04B9"/>
    <w:rsid w:val="004F0F57"/>
    <w:rsid w:val="004F211F"/>
    <w:rsid w:val="004F21BD"/>
    <w:rsid w:val="004F28FA"/>
    <w:rsid w:val="004F38B4"/>
    <w:rsid w:val="004F5215"/>
    <w:rsid w:val="004F65FF"/>
    <w:rsid w:val="004F7473"/>
    <w:rsid w:val="00500129"/>
    <w:rsid w:val="005009FC"/>
    <w:rsid w:val="00501367"/>
    <w:rsid w:val="00501998"/>
    <w:rsid w:val="00504199"/>
    <w:rsid w:val="005046B8"/>
    <w:rsid w:val="00504A4A"/>
    <w:rsid w:val="005055FB"/>
    <w:rsid w:val="00505EE8"/>
    <w:rsid w:val="005060D5"/>
    <w:rsid w:val="005065AC"/>
    <w:rsid w:val="005070FF"/>
    <w:rsid w:val="0050786C"/>
    <w:rsid w:val="00507944"/>
    <w:rsid w:val="0051163C"/>
    <w:rsid w:val="00511E17"/>
    <w:rsid w:val="00514B29"/>
    <w:rsid w:val="00515747"/>
    <w:rsid w:val="00516138"/>
    <w:rsid w:val="00516EF1"/>
    <w:rsid w:val="00517614"/>
    <w:rsid w:val="00517B03"/>
    <w:rsid w:val="0052097C"/>
    <w:rsid w:val="005212D4"/>
    <w:rsid w:val="00521F33"/>
    <w:rsid w:val="00522876"/>
    <w:rsid w:val="00522A05"/>
    <w:rsid w:val="00522D3C"/>
    <w:rsid w:val="00523977"/>
    <w:rsid w:val="00525132"/>
    <w:rsid w:val="005264C2"/>
    <w:rsid w:val="005269E6"/>
    <w:rsid w:val="0052761B"/>
    <w:rsid w:val="0053166F"/>
    <w:rsid w:val="00531DA5"/>
    <w:rsid w:val="00532023"/>
    <w:rsid w:val="00532143"/>
    <w:rsid w:val="00532427"/>
    <w:rsid w:val="00532EDC"/>
    <w:rsid w:val="0053393D"/>
    <w:rsid w:val="005339F3"/>
    <w:rsid w:val="00534A0D"/>
    <w:rsid w:val="00535B92"/>
    <w:rsid w:val="00535C16"/>
    <w:rsid w:val="00536733"/>
    <w:rsid w:val="005369FC"/>
    <w:rsid w:val="00536BAC"/>
    <w:rsid w:val="0053769C"/>
    <w:rsid w:val="00541640"/>
    <w:rsid w:val="00542646"/>
    <w:rsid w:val="00542CA2"/>
    <w:rsid w:val="00543572"/>
    <w:rsid w:val="005435FE"/>
    <w:rsid w:val="0054374C"/>
    <w:rsid w:val="005442D9"/>
    <w:rsid w:val="0054518C"/>
    <w:rsid w:val="0054576D"/>
    <w:rsid w:val="00545BA6"/>
    <w:rsid w:val="00545C96"/>
    <w:rsid w:val="00545D53"/>
    <w:rsid w:val="005468F1"/>
    <w:rsid w:val="00546D18"/>
    <w:rsid w:val="00546D5E"/>
    <w:rsid w:val="005516A3"/>
    <w:rsid w:val="00554D0B"/>
    <w:rsid w:val="00554F4F"/>
    <w:rsid w:val="005562AB"/>
    <w:rsid w:val="00556F80"/>
    <w:rsid w:val="00560C8D"/>
    <w:rsid w:val="00561301"/>
    <w:rsid w:val="0056182F"/>
    <w:rsid w:val="00561B46"/>
    <w:rsid w:val="00562F73"/>
    <w:rsid w:val="00563DF7"/>
    <w:rsid w:val="00564D1D"/>
    <w:rsid w:val="0056596E"/>
    <w:rsid w:val="0056704A"/>
    <w:rsid w:val="005711C6"/>
    <w:rsid w:val="005722C0"/>
    <w:rsid w:val="005726E2"/>
    <w:rsid w:val="005727FE"/>
    <w:rsid w:val="00572C62"/>
    <w:rsid w:val="00572F2D"/>
    <w:rsid w:val="00573B10"/>
    <w:rsid w:val="00573C0B"/>
    <w:rsid w:val="0057404F"/>
    <w:rsid w:val="00575EE9"/>
    <w:rsid w:val="0057636C"/>
    <w:rsid w:val="005772A5"/>
    <w:rsid w:val="005772CC"/>
    <w:rsid w:val="00577900"/>
    <w:rsid w:val="00577DDB"/>
    <w:rsid w:val="00581AB0"/>
    <w:rsid w:val="00582CCF"/>
    <w:rsid w:val="0058374B"/>
    <w:rsid w:val="00583EF5"/>
    <w:rsid w:val="00584542"/>
    <w:rsid w:val="00585DD6"/>
    <w:rsid w:val="00586C95"/>
    <w:rsid w:val="005870F8"/>
    <w:rsid w:val="00587377"/>
    <w:rsid w:val="0058771B"/>
    <w:rsid w:val="00587888"/>
    <w:rsid w:val="00587A7C"/>
    <w:rsid w:val="00587DA6"/>
    <w:rsid w:val="00590EC2"/>
    <w:rsid w:val="00591A94"/>
    <w:rsid w:val="00592294"/>
    <w:rsid w:val="00592844"/>
    <w:rsid w:val="00592CF7"/>
    <w:rsid w:val="005939CD"/>
    <w:rsid w:val="00594E01"/>
    <w:rsid w:val="0059549E"/>
    <w:rsid w:val="00595DF5"/>
    <w:rsid w:val="00596D63"/>
    <w:rsid w:val="00596FA8"/>
    <w:rsid w:val="005973BF"/>
    <w:rsid w:val="005A03DE"/>
    <w:rsid w:val="005A1048"/>
    <w:rsid w:val="005A1AD6"/>
    <w:rsid w:val="005A1C04"/>
    <w:rsid w:val="005A223B"/>
    <w:rsid w:val="005A4855"/>
    <w:rsid w:val="005A4E8C"/>
    <w:rsid w:val="005A569F"/>
    <w:rsid w:val="005A6713"/>
    <w:rsid w:val="005A7154"/>
    <w:rsid w:val="005A78BE"/>
    <w:rsid w:val="005A7F24"/>
    <w:rsid w:val="005B062A"/>
    <w:rsid w:val="005B0AF2"/>
    <w:rsid w:val="005B111A"/>
    <w:rsid w:val="005B1494"/>
    <w:rsid w:val="005B1545"/>
    <w:rsid w:val="005B1DF5"/>
    <w:rsid w:val="005B2722"/>
    <w:rsid w:val="005B47E1"/>
    <w:rsid w:val="005B49BC"/>
    <w:rsid w:val="005B5AA3"/>
    <w:rsid w:val="005B5C75"/>
    <w:rsid w:val="005B5E76"/>
    <w:rsid w:val="005B5F63"/>
    <w:rsid w:val="005B6BFB"/>
    <w:rsid w:val="005C10AD"/>
    <w:rsid w:val="005C16FC"/>
    <w:rsid w:val="005C2233"/>
    <w:rsid w:val="005C2FC4"/>
    <w:rsid w:val="005C369B"/>
    <w:rsid w:val="005C3997"/>
    <w:rsid w:val="005C52D8"/>
    <w:rsid w:val="005C54AC"/>
    <w:rsid w:val="005C66A2"/>
    <w:rsid w:val="005C6C47"/>
    <w:rsid w:val="005C6DEE"/>
    <w:rsid w:val="005C7771"/>
    <w:rsid w:val="005C78EB"/>
    <w:rsid w:val="005C7A21"/>
    <w:rsid w:val="005C7B82"/>
    <w:rsid w:val="005D1149"/>
    <w:rsid w:val="005D1637"/>
    <w:rsid w:val="005D3763"/>
    <w:rsid w:val="005D4E46"/>
    <w:rsid w:val="005D5A76"/>
    <w:rsid w:val="005D7EB4"/>
    <w:rsid w:val="005E2E07"/>
    <w:rsid w:val="005E314A"/>
    <w:rsid w:val="005E33BA"/>
    <w:rsid w:val="005E3620"/>
    <w:rsid w:val="005E3907"/>
    <w:rsid w:val="005E4677"/>
    <w:rsid w:val="005E58AD"/>
    <w:rsid w:val="005E6A65"/>
    <w:rsid w:val="005E7F88"/>
    <w:rsid w:val="005F0731"/>
    <w:rsid w:val="005F1873"/>
    <w:rsid w:val="005F486C"/>
    <w:rsid w:val="005F58CB"/>
    <w:rsid w:val="005F59E2"/>
    <w:rsid w:val="005F7258"/>
    <w:rsid w:val="005F7C6B"/>
    <w:rsid w:val="005F7E19"/>
    <w:rsid w:val="005F7FF5"/>
    <w:rsid w:val="006004E6"/>
    <w:rsid w:val="0060547B"/>
    <w:rsid w:val="0060622A"/>
    <w:rsid w:val="006078EF"/>
    <w:rsid w:val="00607AAC"/>
    <w:rsid w:val="00607B69"/>
    <w:rsid w:val="00607D52"/>
    <w:rsid w:val="006103D1"/>
    <w:rsid w:val="00610565"/>
    <w:rsid w:val="00610F7A"/>
    <w:rsid w:val="00612B8B"/>
    <w:rsid w:val="0061373E"/>
    <w:rsid w:val="0061382C"/>
    <w:rsid w:val="00614E72"/>
    <w:rsid w:val="00614FDA"/>
    <w:rsid w:val="006150B9"/>
    <w:rsid w:val="006152B5"/>
    <w:rsid w:val="00616665"/>
    <w:rsid w:val="006168C5"/>
    <w:rsid w:val="006175CB"/>
    <w:rsid w:val="00617A70"/>
    <w:rsid w:val="00617E74"/>
    <w:rsid w:val="00621704"/>
    <w:rsid w:val="00621CAF"/>
    <w:rsid w:val="00622504"/>
    <w:rsid w:val="00622895"/>
    <w:rsid w:val="00625231"/>
    <w:rsid w:val="006263BF"/>
    <w:rsid w:val="00626A3E"/>
    <w:rsid w:val="00627B8B"/>
    <w:rsid w:val="00630AD3"/>
    <w:rsid w:val="00631521"/>
    <w:rsid w:val="0063515D"/>
    <w:rsid w:val="00635D24"/>
    <w:rsid w:val="00636148"/>
    <w:rsid w:val="0063755C"/>
    <w:rsid w:val="0063768B"/>
    <w:rsid w:val="00637699"/>
    <w:rsid w:val="006400F8"/>
    <w:rsid w:val="006403EF"/>
    <w:rsid w:val="00640A9A"/>
    <w:rsid w:val="00640BAB"/>
    <w:rsid w:val="006412ED"/>
    <w:rsid w:val="006413C1"/>
    <w:rsid w:val="00642C88"/>
    <w:rsid w:val="00644233"/>
    <w:rsid w:val="00644488"/>
    <w:rsid w:val="00645AAF"/>
    <w:rsid w:val="006478A9"/>
    <w:rsid w:val="00647AAD"/>
    <w:rsid w:val="00650A56"/>
    <w:rsid w:val="006510C3"/>
    <w:rsid w:val="0065133E"/>
    <w:rsid w:val="0065180E"/>
    <w:rsid w:val="0065297A"/>
    <w:rsid w:val="006538C8"/>
    <w:rsid w:val="0065400A"/>
    <w:rsid w:val="0065489E"/>
    <w:rsid w:val="00654B6E"/>
    <w:rsid w:val="006557B1"/>
    <w:rsid w:val="0066084A"/>
    <w:rsid w:val="0066184A"/>
    <w:rsid w:val="00661B8F"/>
    <w:rsid w:val="00661F33"/>
    <w:rsid w:val="00662C01"/>
    <w:rsid w:val="00664852"/>
    <w:rsid w:val="006649E9"/>
    <w:rsid w:val="00666E41"/>
    <w:rsid w:val="006708A6"/>
    <w:rsid w:val="006708C4"/>
    <w:rsid w:val="00671AC5"/>
    <w:rsid w:val="00673C54"/>
    <w:rsid w:val="00674783"/>
    <w:rsid w:val="00676B19"/>
    <w:rsid w:val="00676D28"/>
    <w:rsid w:val="00676D86"/>
    <w:rsid w:val="00680542"/>
    <w:rsid w:val="00680E69"/>
    <w:rsid w:val="006815A9"/>
    <w:rsid w:val="00681FF3"/>
    <w:rsid w:val="006820D1"/>
    <w:rsid w:val="006847E5"/>
    <w:rsid w:val="006848B3"/>
    <w:rsid w:val="00685579"/>
    <w:rsid w:val="00686562"/>
    <w:rsid w:val="006865AF"/>
    <w:rsid w:val="00686E45"/>
    <w:rsid w:val="00687144"/>
    <w:rsid w:val="00687750"/>
    <w:rsid w:val="006908F5"/>
    <w:rsid w:val="00691430"/>
    <w:rsid w:val="00691E18"/>
    <w:rsid w:val="00693334"/>
    <w:rsid w:val="0069505C"/>
    <w:rsid w:val="00695455"/>
    <w:rsid w:val="006972FE"/>
    <w:rsid w:val="006A05D5"/>
    <w:rsid w:val="006A16B2"/>
    <w:rsid w:val="006A1BA5"/>
    <w:rsid w:val="006A1C96"/>
    <w:rsid w:val="006A351A"/>
    <w:rsid w:val="006A3592"/>
    <w:rsid w:val="006A406F"/>
    <w:rsid w:val="006A5272"/>
    <w:rsid w:val="006A60ED"/>
    <w:rsid w:val="006A64D1"/>
    <w:rsid w:val="006B01A0"/>
    <w:rsid w:val="006B163B"/>
    <w:rsid w:val="006B1A6E"/>
    <w:rsid w:val="006B1D69"/>
    <w:rsid w:val="006B1F50"/>
    <w:rsid w:val="006C0444"/>
    <w:rsid w:val="006C0CD8"/>
    <w:rsid w:val="006C0F1D"/>
    <w:rsid w:val="006C1E66"/>
    <w:rsid w:val="006C1FF6"/>
    <w:rsid w:val="006C2112"/>
    <w:rsid w:val="006C3B01"/>
    <w:rsid w:val="006C4694"/>
    <w:rsid w:val="006C56AD"/>
    <w:rsid w:val="006C5B7A"/>
    <w:rsid w:val="006C61C0"/>
    <w:rsid w:val="006D07AC"/>
    <w:rsid w:val="006D0FE9"/>
    <w:rsid w:val="006D1BBF"/>
    <w:rsid w:val="006D2108"/>
    <w:rsid w:val="006D32E7"/>
    <w:rsid w:val="006D56B7"/>
    <w:rsid w:val="006D60AB"/>
    <w:rsid w:val="006D63AD"/>
    <w:rsid w:val="006D69B0"/>
    <w:rsid w:val="006D6B78"/>
    <w:rsid w:val="006D6CBB"/>
    <w:rsid w:val="006D77B8"/>
    <w:rsid w:val="006D7D26"/>
    <w:rsid w:val="006E0CCC"/>
    <w:rsid w:val="006E2731"/>
    <w:rsid w:val="006E42AD"/>
    <w:rsid w:val="006E4879"/>
    <w:rsid w:val="006E4931"/>
    <w:rsid w:val="006E57D5"/>
    <w:rsid w:val="006E64C1"/>
    <w:rsid w:val="006F0177"/>
    <w:rsid w:val="006F0C58"/>
    <w:rsid w:val="006F0CF9"/>
    <w:rsid w:val="006F3D1E"/>
    <w:rsid w:val="006F4055"/>
    <w:rsid w:val="006F6F03"/>
    <w:rsid w:val="006F7A46"/>
    <w:rsid w:val="006F7ABF"/>
    <w:rsid w:val="007017DA"/>
    <w:rsid w:val="0070297F"/>
    <w:rsid w:val="00703CD8"/>
    <w:rsid w:val="00704049"/>
    <w:rsid w:val="00704937"/>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382F"/>
    <w:rsid w:val="007239A7"/>
    <w:rsid w:val="00723CC8"/>
    <w:rsid w:val="00723DA6"/>
    <w:rsid w:val="00724203"/>
    <w:rsid w:val="00724EE5"/>
    <w:rsid w:val="00726191"/>
    <w:rsid w:val="007308CA"/>
    <w:rsid w:val="00730EDB"/>
    <w:rsid w:val="00732E95"/>
    <w:rsid w:val="0073327D"/>
    <w:rsid w:val="00733CE5"/>
    <w:rsid w:val="00734410"/>
    <w:rsid w:val="00734A5C"/>
    <w:rsid w:val="0073535E"/>
    <w:rsid w:val="00736A54"/>
    <w:rsid w:val="00736BF3"/>
    <w:rsid w:val="00737155"/>
    <w:rsid w:val="00737A59"/>
    <w:rsid w:val="00737D8B"/>
    <w:rsid w:val="00741A9F"/>
    <w:rsid w:val="00741FBE"/>
    <w:rsid w:val="00742767"/>
    <w:rsid w:val="00743B4F"/>
    <w:rsid w:val="00744732"/>
    <w:rsid w:val="007502AE"/>
    <w:rsid w:val="007502D6"/>
    <w:rsid w:val="00750A03"/>
    <w:rsid w:val="007513BD"/>
    <w:rsid w:val="007518AE"/>
    <w:rsid w:val="00752638"/>
    <w:rsid w:val="007546C3"/>
    <w:rsid w:val="0075591C"/>
    <w:rsid w:val="0075608C"/>
    <w:rsid w:val="00757063"/>
    <w:rsid w:val="00757885"/>
    <w:rsid w:val="0076041C"/>
    <w:rsid w:val="00760D54"/>
    <w:rsid w:val="007611F2"/>
    <w:rsid w:val="007623C0"/>
    <w:rsid w:val="007626CC"/>
    <w:rsid w:val="00762FA1"/>
    <w:rsid w:val="00763CA9"/>
    <w:rsid w:val="00763CFA"/>
    <w:rsid w:val="00765482"/>
    <w:rsid w:val="00766C38"/>
    <w:rsid w:val="00766F24"/>
    <w:rsid w:val="00767D0E"/>
    <w:rsid w:val="00770236"/>
    <w:rsid w:val="007704AE"/>
    <w:rsid w:val="00770F6F"/>
    <w:rsid w:val="007711A1"/>
    <w:rsid w:val="007716D8"/>
    <w:rsid w:val="00772777"/>
    <w:rsid w:val="00773717"/>
    <w:rsid w:val="00774DC5"/>
    <w:rsid w:val="0077573B"/>
    <w:rsid w:val="00775BCD"/>
    <w:rsid w:val="00775CB5"/>
    <w:rsid w:val="007765EC"/>
    <w:rsid w:val="007774A0"/>
    <w:rsid w:val="00777709"/>
    <w:rsid w:val="00777CC3"/>
    <w:rsid w:val="00781B99"/>
    <w:rsid w:val="00781F73"/>
    <w:rsid w:val="0078231D"/>
    <w:rsid w:val="00783363"/>
    <w:rsid w:val="007835BC"/>
    <w:rsid w:val="0078381F"/>
    <w:rsid w:val="00787570"/>
    <w:rsid w:val="00787C8D"/>
    <w:rsid w:val="00787CFA"/>
    <w:rsid w:val="0079042D"/>
    <w:rsid w:val="00790507"/>
    <w:rsid w:val="00790941"/>
    <w:rsid w:val="00791C34"/>
    <w:rsid w:val="00791F73"/>
    <w:rsid w:val="00792515"/>
    <w:rsid w:val="00792F08"/>
    <w:rsid w:val="00792FD9"/>
    <w:rsid w:val="00794883"/>
    <w:rsid w:val="00797CB7"/>
    <w:rsid w:val="007A21C6"/>
    <w:rsid w:val="007A332A"/>
    <w:rsid w:val="007A46D3"/>
    <w:rsid w:val="007A5342"/>
    <w:rsid w:val="007A551B"/>
    <w:rsid w:val="007A61B0"/>
    <w:rsid w:val="007A648E"/>
    <w:rsid w:val="007B1125"/>
    <w:rsid w:val="007B3018"/>
    <w:rsid w:val="007B3525"/>
    <w:rsid w:val="007B3A96"/>
    <w:rsid w:val="007B3FC7"/>
    <w:rsid w:val="007B4E60"/>
    <w:rsid w:val="007B4FD8"/>
    <w:rsid w:val="007B542F"/>
    <w:rsid w:val="007B5BD5"/>
    <w:rsid w:val="007B6630"/>
    <w:rsid w:val="007B71A9"/>
    <w:rsid w:val="007B7315"/>
    <w:rsid w:val="007B7ECB"/>
    <w:rsid w:val="007C0288"/>
    <w:rsid w:val="007C1707"/>
    <w:rsid w:val="007C1933"/>
    <w:rsid w:val="007C2AA4"/>
    <w:rsid w:val="007C304E"/>
    <w:rsid w:val="007C438B"/>
    <w:rsid w:val="007C4502"/>
    <w:rsid w:val="007C4C5B"/>
    <w:rsid w:val="007C4E7B"/>
    <w:rsid w:val="007C504B"/>
    <w:rsid w:val="007C5137"/>
    <w:rsid w:val="007C524C"/>
    <w:rsid w:val="007C5B6E"/>
    <w:rsid w:val="007C62A0"/>
    <w:rsid w:val="007C68B5"/>
    <w:rsid w:val="007C775B"/>
    <w:rsid w:val="007D09AA"/>
    <w:rsid w:val="007D1640"/>
    <w:rsid w:val="007D23CF"/>
    <w:rsid w:val="007D2AE0"/>
    <w:rsid w:val="007D2CCA"/>
    <w:rsid w:val="007D2F11"/>
    <w:rsid w:val="007D49D4"/>
    <w:rsid w:val="007D4EB7"/>
    <w:rsid w:val="007D6F19"/>
    <w:rsid w:val="007D72A2"/>
    <w:rsid w:val="007D7BD6"/>
    <w:rsid w:val="007E08AC"/>
    <w:rsid w:val="007E08B1"/>
    <w:rsid w:val="007E10BC"/>
    <w:rsid w:val="007E1E47"/>
    <w:rsid w:val="007E3206"/>
    <w:rsid w:val="007E4F33"/>
    <w:rsid w:val="007E7AC3"/>
    <w:rsid w:val="007F09C7"/>
    <w:rsid w:val="007F1F8E"/>
    <w:rsid w:val="007F4001"/>
    <w:rsid w:val="007F41C5"/>
    <w:rsid w:val="007F4776"/>
    <w:rsid w:val="007F5352"/>
    <w:rsid w:val="007F6F71"/>
    <w:rsid w:val="007F7236"/>
    <w:rsid w:val="007F72A6"/>
    <w:rsid w:val="007F7ABB"/>
    <w:rsid w:val="00800358"/>
    <w:rsid w:val="0080057D"/>
    <w:rsid w:val="008009AA"/>
    <w:rsid w:val="00800FAE"/>
    <w:rsid w:val="0080327D"/>
    <w:rsid w:val="0080358D"/>
    <w:rsid w:val="0080382C"/>
    <w:rsid w:val="008047DB"/>
    <w:rsid w:val="0080581E"/>
    <w:rsid w:val="00805F88"/>
    <w:rsid w:val="00806E52"/>
    <w:rsid w:val="00810879"/>
    <w:rsid w:val="00811234"/>
    <w:rsid w:val="008114B0"/>
    <w:rsid w:val="00811F97"/>
    <w:rsid w:val="00812655"/>
    <w:rsid w:val="00812E6A"/>
    <w:rsid w:val="00813D0A"/>
    <w:rsid w:val="00814006"/>
    <w:rsid w:val="00814A5A"/>
    <w:rsid w:val="00816569"/>
    <w:rsid w:val="00816AE0"/>
    <w:rsid w:val="008175F8"/>
    <w:rsid w:val="00817DA1"/>
    <w:rsid w:val="0082164E"/>
    <w:rsid w:val="00821F11"/>
    <w:rsid w:val="008226E6"/>
    <w:rsid w:val="00822C14"/>
    <w:rsid w:val="00822C8C"/>
    <w:rsid w:val="008234F7"/>
    <w:rsid w:val="00823622"/>
    <w:rsid w:val="00824F84"/>
    <w:rsid w:val="0082528A"/>
    <w:rsid w:val="008272C6"/>
    <w:rsid w:val="00827BCA"/>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2F9B"/>
    <w:rsid w:val="00843D7E"/>
    <w:rsid w:val="008450B5"/>
    <w:rsid w:val="00845733"/>
    <w:rsid w:val="00846ECB"/>
    <w:rsid w:val="00851648"/>
    <w:rsid w:val="008525E1"/>
    <w:rsid w:val="00852B72"/>
    <w:rsid w:val="00854F23"/>
    <w:rsid w:val="00855B97"/>
    <w:rsid w:val="00857A56"/>
    <w:rsid w:val="008611DF"/>
    <w:rsid w:val="008628FE"/>
    <w:rsid w:val="00862FB1"/>
    <w:rsid w:val="00865202"/>
    <w:rsid w:val="008659E2"/>
    <w:rsid w:val="00865F87"/>
    <w:rsid w:val="00867012"/>
    <w:rsid w:val="00867F7F"/>
    <w:rsid w:val="008707F5"/>
    <w:rsid w:val="008719FE"/>
    <w:rsid w:val="00872367"/>
    <w:rsid w:val="0087297A"/>
    <w:rsid w:val="00873064"/>
    <w:rsid w:val="008741D0"/>
    <w:rsid w:val="00875A20"/>
    <w:rsid w:val="008762EE"/>
    <w:rsid w:val="00877027"/>
    <w:rsid w:val="0088027E"/>
    <w:rsid w:val="00881312"/>
    <w:rsid w:val="00881686"/>
    <w:rsid w:val="00883E04"/>
    <w:rsid w:val="0088407B"/>
    <w:rsid w:val="008840C6"/>
    <w:rsid w:val="0088413C"/>
    <w:rsid w:val="00884956"/>
    <w:rsid w:val="00885558"/>
    <w:rsid w:val="00886316"/>
    <w:rsid w:val="00891ECD"/>
    <w:rsid w:val="00895350"/>
    <w:rsid w:val="0089607F"/>
    <w:rsid w:val="00896E25"/>
    <w:rsid w:val="00897054"/>
    <w:rsid w:val="008A1F0A"/>
    <w:rsid w:val="008A2574"/>
    <w:rsid w:val="008A2C46"/>
    <w:rsid w:val="008A4C4E"/>
    <w:rsid w:val="008A517A"/>
    <w:rsid w:val="008A7923"/>
    <w:rsid w:val="008A7CB3"/>
    <w:rsid w:val="008B0569"/>
    <w:rsid w:val="008B090C"/>
    <w:rsid w:val="008B121E"/>
    <w:rsid w:val="008B1A86"/>
    <w:rsid w:val="008B40FD"/>
    <w:rsid w:val="008B471C"/>
    <w:rsid w:val="008B4F49"/>
    <w:rsid w:val="008B6815"/>
    <w:rsid w:val="008B6913"/>
    <w:rsid w:val="008B6E1C"/>
    <w:rsid w:val="008B7167"/>
    <w:rsid w:val="008B7310"/>
    <w:rsid w:val="008B7885"/>
    <w:rsid w:val="008C0B1C"/>
    <w:rsid w:val="008C1363"/>
    <w:rsid w:val="008C141E"/>
    <w:rsid w:val="008C2F26"/>
    <w:rsid w:val="008C644D"/>
    <w:rsid w:val="008C6B36"/>
    <w:rsid w:val="008C798F"/>
    <w:rsid w:val="008D00CA"/>
    <w:rsid w:val="008D05F5"/>
    <w:rsid w:val="008D0B0F"/>
    <w:rsid w:val="008D0CCF"/>
    <w:rsid w:val="008D173D"/>
    <w:rsid w:val="008D2103"/>
    <w:rsid w:val="008D2A74"/>
    <w:rsid w:val="008D3CC5"/>
    <w:rsid w:val="008D3E05"/>
    <w:rsid w:val="008D43A9"/>
    <w:rsid w:val="008D4722"/>
    <w:rsid w:val="008D4A0F"/>
    <w:rsid w:val="008D532B"/>
    <w:rsid w:val="008D60C4"/>
    <w:rsid w:val="008D6321"/>
    <w:rsid w:val="008D6F40"/>
    <w:rsid w:val="008E0963"/>
    <w:rsid w:val="008E229D"/>
    <w:rsid w:val="008E2689"/>
    <w:rsid w:val="008E2765"/>
    <w:rsid w:val="008E2996"/>
    <w:rsid w:val="008E3EA6"/>
    <w:rsid w:val="008E5886"/>
    <w:rsid w:val="008E6325"/>
    <w:rsid w:val="008E723D"/>
    <w:rsid w:val="008E7E83"/>
    <w:rsid w:val="008F0005"/>
    <w:rsid w:val="008F1EC8"/>
    <w:rsid w:val="008F24D5"/>
    <w:rsid w:val="008F332F"/>
    <w:rsid w:val="008F34A7"/>
    <w:rsid w:val="008F41AC"/>
    <w:rsid w:val="008F545B"/>
    <w:rsid w:val="008F60B0"/>
    <w:rsid w:val="008F6669"/>
    <w:rsid w:val="008F6E6B"/>
    <w:rsid w:val="00901835"/>
    <w:rsid w:val="009032B5"/>
    <w:rsid w:val="00904A5C"/>
    <w:rsid w:val="00905211"/>
    <w:rsid w:val="00905C93"/>
    <w:rsid w:val="00906AB9"/>
    <w:rsid w:val="009077C9"/>
    <w:rsid w:val="00907E64"/>
    <w:rsid w:val="0091095B"/>
    <w:rsid w:val="00913AAF"/>
    <w:rsid w:val="009168EE"/>
    <w:rsid w:val="00917D8A"/>
    <w:rsid w:val="00921D43"/>
    <w:rsid w:val="00922172"/>
    <w:rsid w:val="009223E1"/>
    <w:rsid w:val="0092364B"/>
    <w:rsid w:val="00923A36"/>
    <w:rsid w:val="009241C6"/>
    <w:rsid w:val="00924595"/>
    <w:rsid w:val="00924F01"/>
    <w:rsid w:val="00925ED0"/>
    <w:rsid w:val="00926F5D"/>
    <w:rsid w:val="009302DC"/>
    <w:rsid w:val="009304A5"/>
    <w:rsid w:val="009308A0"/>
    <w:rsid w:val="0093238B"/>
    <w:rsid w:val="00933181"/>
    <w:rsid w:val="00934511"/>
    <w:rsid w:val="00934CAD"/>
    <w:rsid w:val="00935F20"/>
    <w:rsid w:val="00935F63"/>
    <w:rsid w:val="0093680E"/>
    <w:rsid w:val="0094100D"/>
    <w:rsid w:val="009412DF"/>
    <w:rsid w:val="009416FA"/>
    <w:rsid w:val="00941AF7"/>
    <w:rsid w:val="00942080"/>
    <w:rsid w:val="009424D6"/>
    <w:rsid w:val="00942510"/>
    <w:rsid w:val="00942E2D"/>
    <w:rsid w:val="00943837"/>
    <w:rsid w:val="00944494"/>
    <w:rsid w:val="00944997"/>
    <w:rsid w:val="0094562E"/>
    <w:rsid w:val="009506F8"/>
    <w:rsid w:val="00951A7E"/>
    <w:rsid w:val="009531A3"/>
    <w:rsid w:val="00953522"/>
    <w:rsid w:val="009539A5"/>
    <w:rsid w:val="00955074"/>
    <w:rsid w:val="00956791"/>
    <w:rsid w:val="0095702A"/>
    <w:rsid w:val="00957E97"/>
    <w:rsid w:val="0096211D"/>
    <w:rsid w:val="00962E2A"/>
    <w:rsid w:val="009653EF"/>
    <w:rsid w:val="00965989"/>
    <w:rsid w:val="00966103"/>
    <w:rsid w:val="00966E1F"/>
    <w:rsid w:val="009670E4"/>
    <w:rsid w:val="00967803"/>
    <w:rsid w:val="0096792E"/>
    <w:rsid w:val="00967AF9"/>
    <w:rsid w:val="00967AFA"/>
    <w:rsid w:val="00972257"/>
    <w:rsid w:val="0097253E"/>
    <w:rsid w:val="0097358A"/>
    <w:rsid w:val="00973A08"/>
    <w:rsid w:val="00975162"/>
    <w:rsid w:val="00975C11"/>
    <w:rsid w:val="00975E0D"/>
    <w:rsid w:val="00976848"/>
    <w:rsid w:val="00981C31"/>
    <w:rsid w:val="00982337"/>
    <w:rsid w:val="009828DC"/>
    <w:rsid w:val="00982AFF"/>
    <w:rsid w:val="009834FE"/>
    <w:rsid w:val="00983E72"/>
    <w:rsid w:val="00987D43"/>
    <w:rsid w:val="00990C7B"/>
    <w:rsid w:val="00991934"/>
    <w:rsid w:val="00991972"/>
    <w:rsid w:val="009931A1"/>
    <w:rsid w:val="00993B4A"/>
    <w:rsid w:val="00993C03"/>
    <w:rsid w:val="00995F70"/>
    <w:rsid w:val="00996BBE"/>
    <w:rsid w:val="00996D78"/>
    <w:rsid w:val="009971AA"/>
    <w:rsid w:val="00997812"/>
    <w:rsid w:val="009A0530"/>
    <w:rsid w:val="009A0AC2"/>
    <w:rsid w:val="009A0DD6"/>
    <w:rsid w:val="009A1129"/>
    <w:rsid w:val="009A1426"/>
    <w:rsid w:val="009A1F7C"/>
    <w:rsid w:val="009A1F9C"/>
    <w:rsid w:val="009A2051"/>
    <w:rsid w:val="009A20D4"/>
    <w:rsid w:val="009A3ACF"/>
    <w:rsid w:val="009A50E6"/>
    <w:rsid w:val="009B0FEE"/>
    <w:rsid w:val="009B1844"/>
    <w:rsid w:val="009B1FAB"/>
    <w:rsid w:val="009B23B3"/>
    <w:rsid w:val="009B23F0"/>
    <w:rsid w:val="009B3F9F"/>
    <w:rsid w:val="009B5C14"/>
    <w:rsid w:val="009B765C"/>
    <w:rsid w:val="009B77F5"/>
    <w:rsid w:val="009C0139"/>
    <w:rsid w:val="009C014D"/>
    <w:rsid w:val="009C16CA"/>
    <w:rsid w:val="009C2F82"/>
    <w:rsid w:val="009C30E3"/>
    <w:rsid w:val="009C4482"/>
    <w:rsid w:val="009C4F25"/>
    <w:rsid w:val="009C50BB"/>
    <w:rsid w:val="009C73B9"/>
    <w:rsid w:val="009C7656"/>
    <w:rsid w:val="009D059A"/>
    <w:rsid w:val="009D1C2D"/>
    <w:rsid w:val="009D2430"/>
    <w:rsid w:val="009D25A5"/>
    <w:rsid w:val="009D5455"/>
    <w:rsid w:val="009D56BA"/>
    <w:rsid w:val="009D744C"/>
    <w:rsid w:val="009D77A3"/>
    <w:rsid w:val="009E0F7F"/>
    <w:rsid w:val="009E3081"/>
    <w:rsid w:val="009E323A"/>
    <w:rsid w:val="009E3302"/>
    <w:rsid w:val="009E3E7F"/>
    <w:rsid w:val="009E3EC3"/>
    <w:rsid w:val="009E534B"/>
    <w:rsid w:val="009E6008"/>
    <w:rsid w:val="009E6BCB"/>
    <w:rsid w:val="009E715F"/>
    <w:rsid w:val="009E749C"/>
    <w:rsid w:val="009E76B4"/>
    <w:rsid w:val="009E78D1"/>
    <w:rsid w:val="009E7963"/>
    <w:rsid w:val="009F0056"/>
    <w:rsid w:val="009F0077"/>
    <w:rsid w:val="009F058E"/>
    <w:rsid w:val="009F10EB"/>
    <w:rsid w:val="009F26B0"/>
    <w:rsid w:val="009F5376"/>
    <w:rsid w:val="009F6CE3"/>
    <w:rsid w:val="009F735A"/>
    <w:rsid w:val="009F737E"/>
    <w:rsid w:val="00A015F5"/>
    <w:rsid w:val="00A03285"/>
    <w:rsid w:val="00A0545C"/>
    <w:rsid w:val="00A05A40"/>
    <w:rsid w:val="00A05D12"/>
    <w:rsid w:val="00A062AB"/>
    <w:rsid w:val="00A062C1"/>
    <w:rsid w:val="00A07208"/>
    <w:rsid w:val="00A10165"/>
    <w:rsid w:val="00A109CB"/>
    <w:rsid w:val="00A10C5E"/>
    <w:rsid w:val="00A10E57"/>
    <w:rsid w:val="00A123B1"/>
    <w:rsid w:val="00A138B0"/>
    <w:rsid w:val="00A14189"/>
    <w:rsid w:val="00A160AE"/>
    <w:rsid w:val="00A1627F"/>
    <w:rsid w:val="00A1793E"/>
    <w:rsid w:val="00A17FF2"/>
    <w:rsid w:val="00A20B56"/>
    <w:rsid w:val="00A20B71"/>
    <w:rsid w:val="00A21D2F"/>
    <w:rsid w:val="00A21D8F"/>
    <w:rsid w:val="00A22A20"/>
    <w:rsid w:val="00A22EA4"/>
    <w:rsid w:val="00A236CD"/>
    <w:rsid w:val="00A2566D"/>
    <w:rsid w:val="00A25EE5"/>
    <w:rsid w:val="00A2643A"/>
    <w:rsid w:val="00A26A90"/>
    <w:rsid w:val="00A26ADB"/>
    <w:rsid w:val="00A27BEC"/>
    <w:rsid w:val="00A27EA6"/>
    <w:rsid w:val="00A30338"/>
    <w:rsid w:val="00A31779"/>
    <w:rsid w:val="00A331FE"/>
    <w:rsid w:val="00A3358A"/>
    <w:rsid w:val="00A344D8"/>
    <w:rsid w:val="00A37272"/>
    <w:rsid w:val="00A406E9"/>
    <w:rsid w:val="00A40733"/>
    <w:rsid w:val="00A426FB"/>
    <w:rsid w:val="00A43802"/>
    <w:rsid w:val="00A449CE"/>
    <w:rsid w:val="00A44CCA"/>
    <w:rsid w:val="00A450DB"/>
    <w:rsid w:val="00A47EFA"/>
    <w:rsid w:val="00A50D8F"/>
    <w:rsid w:val="00A516D0"/>
    <w:rsid w:val="00A51752"/>
    <w:rsid w:val="00A52F35"/>
    <w:rsid w:val="00A53714"/>
    <w:rsid w:val="00A53734"/>
    <w:rsid w:val="00A542C9"/>
    <w:rsid w:val="00A54A83"/>
    <w:rsid w:val="00A54CE4"/>
    <w:rsid w:val="00A54EE5"/>
    <w:rsid w:val="00A556A7"/>
    <w:rsid w:val="00A557AE"/>
    <w:rsid w:val="00A55ACA"/>
    <w:rsid w:val="00A5752C"/>
    <w:rsid w:val="00A600ED"/>
    <w:rsid w:val="00A60F46"/>
    <w:rsid w:val="00A61041"/>
    <w:rsid w:val="00A617DC"/>
    <w:rsid w:val="00A61EEE"/>
    <w:rsid w:val="00A62A70"/>
    <w:rsid w:val="00A667AE"/>
    <w:rsid w:val="00A66ACD"/>
    <w:rsid w:val="00A67700"/>
    <w:rsid w:val="00A70E89"/>
    <w:rsid w:val="00A71589"/>
    <w:rsid w:val="00A718E5"/>
    <w:rsid w:val="00A7328A"/>
    <w:rsid w:val="00A745CB"/>
    <w:rsid w:val="00A778BF"/>
    <w:rsid w:val="00A77B9A"/>
    <w:rsid w:val="00A77D4C"/>
    <w:rsid w:val="00A77FF9"/>
    <w:rsid w:val="00A8040A"/>
    <w:rsid w:val="00A81188"/>
    <w:rsid w:val="00A812DE"/>
    <w:rsid w:val="00A815D2"/>
    <w:rsid w:val="00A82607"/>
    <w:rsid w:val="00A8301D"/>
    <w:rsid w:val="00A83480"/>
    <w:rsid w:val="00A834BC"/>
    <w:rsid w:val="00A835C0"/>
    <w:rsid w:val="00A836E5"/>
    <w:rsid w:val="00A83CC4"/>
    <w:rsid w:val="00A840D7"/>
    <w:rsid w:val="00A84663"/>
    <w:rsid w:val="00A84F75"/>
    <w:rsid w:val="00A85122"/>
    <w:rsid w:val="00A85259"/>
    <w:rsid w:val="00A85BB0"/>
    <w:rsid w:val="00A86866"/>
    <w:rsid w:val="00A86EF6"/>
    <w:rsid w:val="00A87FEC"/>
    <w:rsid w:val="00A90275"/>
    <w:rsid w:val="00A90920"/>
    <w:rsid w:val="00A9131F"/>
    <w:rsid w:val="00A917EB"/>
    <w:rsid w:val="00A93A0D"/>
    <w:rsid w:val="00A93F06"/>
    <w:rsid w:val="00A96260"/>
    <w:rsid w:val="00AA07FF"/>
    <w:rsid w:val="00AA0C33"/>
    <w:rsid w:val="00AA106C"/>
    <w:rsid w:val="00AA12F0"/>
    <w:rsid w:val="00AA14BA"/>
    <w:rsid w:val="00AA18F8"/>
    <w:rsid w:val="00AA1A30"/>
    <w:rsid w:val="00AA2C16"/>
    <w:rsid w:val="00AA2C7D"/>
    <w:rsid w:val="00AA3279"/>
    <w:rsid w:val="00AA3820"/>
    <w:rsid w:val="00AA418F"/>
    <w:rsid w:val="00AA61BC"/>
    <w:rsid w:val="00AA71CB"/>
    <w:rsid w:val="00AA7478"/>
    <w:rsid w:val="00AA751D"/>
    <w:rsid w:val="00AA7A45"/>
    <w:rsid w:val="00AB0912"/>
    <w:rsid w:val="00AB10CF"/>
    <w:rsid w:val="00AB3AF4"/>
    <w:rsid w:val="00AB40C4"/>
    <w:rsid w:val="00AB4CFF"/>
    <w:rsid w:val="00AB5695"/>
    <w:rsid w:val="00AB766D"/>
    <w:rsid w:val="00AC0885"/>
    <w:rsid w:val="00AC1693"/>
    <w:rsid w:val="00AC1A75"/>
    <w:rsid w:val="00AC2811"/>
    <w:rsid w:val="00AC5428"/>
    <w:rsid w:val="00AC6464"/>
    <w:rsid w:val="00AC6ECD"/>
    <w:rsid w:val="00AC7325"/>
    <w:rsid w:val="00AC735D"/>
    <w:rsid w:val="00AC7528"/>
    <w:rsid w:val="00AD107A"/>
    <w:rsid w:val="00AD3D35"/>
    <w:rsid w:val="00AD556B"/>
    <w:rsid w:val="00AD6978"/>
    <w:rsid w:val="00AD746F"/>
    <w:rsid w:val="00AD7881"/>
    <w:rsid w:val="00AD78EB"/>
    <w:rsid w:val="00AE08C4"/>
    <w:rsid w:val="00AE1C9B"/>
    <w:rsid w:val="00AE1E66"/>
    <w:rsid w:val="00AE43F9"/>
    <w:rsid w:val="00AE7B25"/>
    <w:rsid w:val="00AE7D4E"/>
    <w:rsid w:val="00AF1C17"/>
    <w:rsid w:val="00AF2345"/>
    <w:rsid w:val="00AF294A"/>
    <w:rsid w:val="00AF4211"/>
    <w:rsid w:val="00AF4477"/>
    <w:rsid w:val="00AF4D1B"/>
    <w:rsid w:val="00AF56BF"/>
    <w:rsid w:val="00AF6CE9"/>
    <w:rsid w:val="00AF6EC3"/>
    <w:rsid w:val="00B00371"/>
    <w:rsid w:val="00B01944"/>
    <w:rsid w:val="00B01D55"/>
    <w:rsid w:val="00B027DC"/>
    <w:rsid w:val="00B044EA"/>
    <w:rsid w:val="00B07FFA"/>
    <w:rsid w:val="00B11036"/>
    <w:rsid w:val="00B1119A"/>
    <w:rsid w:val="00B12374"/>
    <w:rsid w:val="00B127CF"/>
    <w:rsid w:val="00B1281A"/>
    <w:rsid w:val="00B136E3"/>
    <w:rsid w:val="00B147C5"/>
    <w:rsid w:val="00B15B4A"/>
    <w:rsid w:val="00B15E4E"/>
    <w:rsid w:val="00B20FD2"/>
    <w:rsid w:val="00B22803"/>
    <w:rsid w:val="00B22A9E"/>
    <w:rsid w:val="00B2308A"/>
    <w:rsid w:val="00B23D02"/>
    <w:rsid w:val="00B2412C"/>
    <w:rsid w:val="00B2438C"/>
    <w:rsid w:val="00B24B3F"/>
    <w:rsid w:val="00B25899"/>
    <w:rsid w:val="00B2717E"/>
    <w:rsid w:val="00B27305"/>
    <w:rsid w:val="00B3168C"/>
    <w:rsid w:val="00B31E18"/>
    <w:rsid w:val="00B321F6"/>
    <w:rsid w:val="00B32813"/>
    <w:rsid w:val="00B32E7E"/>
    <w:rsid w:val="00B33452"/>
    <w:rsid w:val="00B338C7"/>
    <w:rsid w:val="00B3391A"/>
    <w:rsid w:val="00B33E62"/>
    <w:rsid w:val="00B350CF"/>
    <w:rsid w:val="00B350FA"/>
    <w:rsid w:val="00B355CB"/>
    <w:rsid w:val="00B36ECE"/>
    <w:rsid w:val="00B41405"/>
    <w:rsid w:val="00B41E29"/>
    <w:rsid w:val="00B437C3"/>
    <w:rsid w:val="00B438C7"/>
    <w:rsid w:val="00B44066"/>
    <w:rsid w:val="00B44C8F"/>
    <w:rsid w:val="00B4556A"/>
    <w:rsid w:val="00B46813"/>
    <w:rsid w:val="00B474E2"/>
    <w:rsid w:val="00B475FB"/>
    <w:rsid w:val="00B50435"/>
    <w:rsid w:val="00B51E96"/>
    <w:rsid w:val="00B52BD1"/>
    <w:rsid w:val="00B530A8"/>
    <w:rsid w:val="00B53975"/>
    <w:rsid w:val="00B540CA"/>
    <w:rsid w:val="00B564EF"/>
    <w:rsid w:val="00B60FDD"/>
    <w:rsid w:val="00B622DC"/>
    <w:rsid w:val="00B636C6"/>
    <w:rsid w:val="00B64C28"/>
    <w:rsid w:val="00B64C7A"/>
    <w:rsid w:val="00B66492"/>
    <w:rsid w:val="00B670B0"/>
    <w:rsid w:val="00B70438"/>
    <w:rsid w:val="00B71050"/>
    <w:rsid w:val="00B725C3"/>
    <w:rsid w:val="00B7293D"/>
    <w:rsid w:val="00B72954"/>
    <w:rsid w:val="00B72D38"/>
    <w:rsid w:val="00B734B4"/>
    <w:rsid w:val="00B747A4"/>
    <w:rsid w:val="00B76522"/>
    <w:rsid w:val="00B76CD1"/>
    <w:rsid w:val="00B76DBC"/>
    <w:rsid w:val="00B77928"/>
    <w:rsid w:val="00B77946"/>
    <w:rsid w:val="00B77CF6"/>
    <w:rsid w:val="00B8034F"/>
    <w:rsid w:val="00B810A0"/>
    <w:rsid w:val="00B8146D"/>
    <w:rsid w:val="00B825BA"/>
    <w:rsid w:val="00B8484C"/>
    <w:rsid w:val="00B85101"/>
    <w:rsid w:val="00B85CA6"/>
    <w:rsid w:val="00B867A3"/>
    <w:rsid w:val="00B87211"/>
    <w:rsid w:val="00B8753D"/>
    <w:rsid w:val="00B8761B"/>
    <w:rsid w:val="00B87C28"/>
    <w:rsid w:val="00B87F87"/>
    <w:rsid w:val="00B902A2"/>
    <w:rsid w:val="00B92242"/>
    <w:rsid w:val="00B93622"/>
    <w:rsid w:val="00B9377E"/>
    <w:rsid w:val="00B947C3"/>
    <w:rsid w:val="00B94E3B"/>
    <w:rsid w:val="00B9513B"/>
    <w:rsid w:val="00B961BB"/>
    <w:rsid w:val="00B96770"/>
    <w:rsid w:val="00B97C5C"/>
    <w:rsid w:val="00BA0E23"/>
    <w:rsid w:val="00BA10EC"/>
    <w:rsid w:val="00BA11B2"/>
    <w:rsid w:val="00BA1C9B"/>
    <w:rsid w:val="00BA23FB"/>
    <w:rsid w:val="00BA2C53"/>
    <w:rsid w:val="00BA2C74"/>
    <w:rsid w:val="00BA48F1"/>
    <w:rsid w:val="00BA6564"/>
    <w:rsid w:val="00BA6EF1"/>
    <w:rsid w:val="00BA7A68"/>
    <w:rsid w:val="00BB0983"/>
    <w:rsid w:val="00BB0AC9"/>
    <w:rsid w:val="00BB1516"/>
    <w:rsid w:val="00BB2040"/>
    <w:rsid w:val="00BB2288"/>
    <w:rsid w:val="00BB27CC"/>
    <w:rsid w:val="00BB36DA"/>
    <w:rsid w:val="00BB3E62"/>
    <w:rsid w:val="00BB4313"/>
    <w:rsid w:val="00BB4E0C"/>
    <w:rsid w:val="00BB6A35"/>
    <w:rsid w:val="00BB76E2"/>
    <w:rsid w:val="00BC243D"/>
    <w:rsid w:val="00BC2CC0"/>
    <w:rsid w:val="00BC4D3F"/>
    <w:rsid w:val="00BC5273"/>
    <w:rsid w:val="00BC641D"/>
    <w:rsid w:val="00BD0819"/>
    <w:rsid w:val="00BD0856"/>
    <w:rsid w:val="00BD0B3A"/>
    <w:rsid w:val="00BD0E3F"/>
    <w:rsid w:val="00BD320F"/>
    <w:rsid w:val="00BD3331"/>
    <w:rsid w:val="00BD341B"/>
    <w:rsid w:val="00BD3994"/>
    <w:rsid w:val="00BD3AE2"/>
    <w:rsid w:val="00BD415B"/>
    <w:rsid w:val="00BD441B"/>
    <w:rsid w:val="00BD4B77"/>
    <w:rsid w:val="00BD5BD2"/>
    <w:rsid w:val="00BD5D1A"/>
    <w:rsid w:val="00BD6538"/>
    <w:rsid w:val="00BD68B9"/>
    <w:rsid w:val="00BD7073"/>
    <w:rsid w:val="00BD78F2"/>
    <w:rsid w:val="00BD7A37"/>
    <w:rsid w:val="00BE1860"/>
    <w:rsid w:val="00BE2836"/>
    <w:rsid w:val="00BE2F66"/>
    <w:rsid w:val="00BE53B1"/>
    <w:rsid w:val="00BE573A"/>
    <w:rsid w:val="00BE5821"/>
    <w:rsid w:val="00BE62E6"/>
    <w:rsid w:val="00BE6DBA"/>
    <w:rsid w:val="00BE6E9C"/>
    <w:rsid w:val="00BE6F20"/>
    <w:rsid w:val="00BF00D1"/>
    <w:rsid w:val="00BF22A4"/>
    <w:rsid w:val="00BF232C"/>
    <w:rsid w:val="00BF3057"/>
    <w:rsid w:val="00BF3A3A"/>
    <w:rsid w:val="00BF58E2"/>
    <w:rsid w:val="00BF5B73"/>
    <w:rsid w:val="00BF5E7B"/>
    <w:rsid w:val="00BF6407"/>
    <w:rsid w:val="00BF7E70"/>
    <w:rsid w:val="00C00019"/>
    <w:rsid w:val="00C00BD8"/>
    <w:rsid w:val="00C01B2B"/>
    <w:rsid w:val="00C02875"/>
    <w:rsid w:val="00C03FE4"/>
    <w:rsid w:val="00C04852"/>
    <w:rsid w:val="00C05768"/>
    <w:rsid w:val="00C0588F"/>
    <w:rsid w:val="00C103E2"/>
    <w:rsid w:val="00C10526"/>
    <w:rsid w:val="00C10613"/>
    <w:rsid w:val="00C11FC1"/>
    <w:rsid w:val="00C12532"/>
    <w:rsid w:val="00C127B1"/>
    <w:rsid w:val="00C1361F"/>
    <w:rsid w:val="00C13704"/>
    <w:rsid w:val="00C14024"/>
    <w:rsid w:val="00C1475A"/>
    <w:rsid w:val="00C173FE"/>
    <w:rsid w:val="00C179E7"/>
    <w:rsid w:val="00C20DB2"/>
    <w:rsid w:val="00C21C80"/>
    <w:rsid w:val="00C23114"/>
    <w:rsid w:val="00C23345"/>
    <w:rsid w:val="00C23935"/>
    <w:rsid w:val="00C31036"/>
    <w:rsid w:val="00C31061"/>
    <w:rsid w:val="00C32C02"/>
    <w:rsid w:val="00C33307"/>
    <w:rsid w:val="00C3352F"/>
    <w:rsid w:val="00C33E52"/>
    <w:rsid w:val="00C33EAD"/>
    <w:rsid w:val="00C34063"/>
    <w:rsid w:val="00C34ECF"/>
    <w:rsid w:val="00C36159"/>
    <w:rsid w:val="00C363C8"/>
    <w:rsid w:val="00C368F1"/>
    <w:rsid w:val="00C37A63"/>
    <w:rsid w:val="00C42D3C"/>
    <w:rsid w:val="00C43FE2"/>
    <w:rsid w:val="00C440EB"/>
    <w:rsid w:val="00C4529C"/>
    <w:rsid w:val="00C45953"/>
    <w:rsid w:val="00C46959"/>
    <w:rsid w:val="00C47B09"/>
    <w:rsid w:val="00C47DEB"/>
    <w:rsid w:val="00C505B5"/>
    <w:rsid w:val="00C5071B"/>
    <w:rsid w:val="00C539A7"/>
    <w:rsid w:val="00C53D2F"/>
    <w:rsid w:val="00C55130"/>
    <w:rsid w:val="00C56548"/>
    <w:rsid w:val="00C572CB"/>
    <w:rsid w:val="00C57450"/>
    <w:rsid w:val="00C5751C"/>
    <w:rsid w:val="00C605D9"/>
    <w:rsid w:val="00C62D51"/>
    <w:rsid w:val="00C634C2"/>
    <w:rsid w:val="00C65604"/>
    <w:rsid w:val="00C6590B"/>
    <w:rsid w:val="00C65F0F"/>
    <w:rsid w:val="00C6651C"/>
    <w:rsid w:val="00C67B76"/>
    <w:rsid w:val="00C67D46"/>
    <w:rsid w:val="00C67F44"/>
    <w:rsid w:val="00C70775"/>
    <w:rsid w:val="00C7083F"/>
    <w:rsid w:val="00C70984"/>
    <w:rsid w:val="00C727F9"/>
    <w:rsid w:val="00C731BB"/>
    <w:rsid w:val="00C73648"/>
    <w:rsid w:val="00C745F5"/>
    <w:rsid w:val="00C7468F"/>
    <w:rsid w:val="00C747F5"/>
    <w:rsid w:val="00C74A17"/>
    <w:rsid w:val="00C76964"/>
    <w:rsid w:val="00C76B28"/>
    <w:rsid w:val="00C80142"/>
    <w:rsid w:val="00C8186C"/>
    <w:rsid w:val="00C82655"/>
    <w:rsid w:val="00C82C60"/>
    <w:rsid w:val="00C8438C"/>
    <w:rsid w:val="00C84B54"/>
    <w:rsid w:val="00C86135"/>
    <w:rsid w:val="00C8623E"/>
    <w:rsid w:val="00C86C65"/>
    <w:rsid w:val="00C87285"/>
    <w:rsid w:val="00C879E2"/>
    <w:rsid w:val="00C91259"/>
    <w:rsid w:val="00C91D36"/>
    <w:rsid w:val="00C91F3F"/>
    <w:rsid w:val="00C934CE"/>
    <w:rsid w:val="00C93683"/>
    <w:rsid w:val="00C93B48"/>
    <w:rsid w:val="00C93BE9"/>
    <w:rsid w:val="00C93EAF"/>
    <w:rsid w:val="00C94267"/>
    <w:rsid w:val="00C94CCD"/>
    <w:rsid w:val="00C9531C"/>
    <w:rsid w:val="00C95E47"/>
    <w:rsid w:val="00C9655F"/>
    <w:rsid w:val="00C96B96"/>
    <w:rsid w:val="00CA115B"/>
    <w:rsid w:val="00CA26FF"/>
    <w:rsid w:val="00CA289F"/>
    <w:rsid w:val="00CA29D0"/>
    <w:rsid w:val="00CA2BE4"/>
    <w:rsid w:val="00CA2DCF"/>
    <w:rsid w:val="00CA365E"/>
    <w:rsid w:val="00CA37F3"/>
    <w:rsid w:val="00CA4B6D"/>
    <w:rsid w:val="00CA4BC3"/>
    <w:rsid w:val="00CA560D"/>
    <w:rsid w:val="00CA59D4"/>
    <w:rsid w:val="00CA7611"/>
    <w:rsid w:val="00CB04C9"/>
    <w:rsid w:val="00CB1292"/>
    <w:rsid w:val="00CB13FA"/>
    <w:rsid w:val="00CB18F7"/>
    <w:rsid w:val="00CB1F64"/>
    <w:rsid w:val="00CB282A"/>
    <w:rsid w:val="00CB2E77"/>
    <w:rsid w:val="00CB2F25"/>
    <w:rsid w:val="00CB3383"/>
    <w:rsid w:val="00CB38FE"/>
    <w:rsid w:val="00CB3D8C"/>
    <w:rsid w:val="00CB4FB5"/>
    <w:rsid w:val="00CB5963"/>
    <w:rsid w:val="00CB5B42"/>
    <w:rsid w:val="00CB5F6E"/>
    <w:rsid w:val="00CB6F38"/>
    <w:rsid w:val="00CB715D"/>
    <w:rsid w:val="00CB7FD1"/>
    <w:rsid w:val="00CC23A1"/>
    <w:rsid w:val="00CC30DC"/>
    <w:rsid w:val="00CC3E1B"/>
    <w:rsid w:val="00CC481D"/>
    <w:rsid w:val="00CC499A"/>
    <w:rsid w:val="00CC66D0"/>
    <w:rsid w:val="00CD004F"/>
    <w:rsid w:val="00CD1063"/>
    <w:rsid w:val="00CD183E"/>
    <w:rsid w:val="00CD1E0B"/>
    <w:rsid w:val="00CD284C"/>
    <w:rsid w:val="00CD35AD"/>
    <w:rsid w:val="00CD3860"/>
    <w:rsid w:val="00CD7178"/>
    <w:rsid w:val="00CD77FF"/>
    <w:rsid w:val="00CE08C5"/>
    <w:rsid w:val="00CE0F47"/>
    <w:rsid w:val="00CE0FBA"/>
    <w:rsid w:val="00CE1297"/>
    <w:rsid w:val="00CE2FA3"/>
    <w:rsid w:val="00CE311D"/>
    <w:rsid w:val="00CE48DA"/>
    <w:rsid w:val="00CE4D93"/>
    <w:rsid w:val="00CE657C"/>
    <w:rsid w:val="00CE6BBB"/>
    <w:rsid w:val="00CE75D1"/>
    <w:rsid w:val="00CE79F4"/>
    <w:rsid w:val="00CE7EBF"/>
    <w:rsid w:val="00CF184C"/>
    <w:rsid w:val="00CF3158"/>
    <w:rsid w:val="00CF3257"/>
    <w:rsid w:val="00CF3489"/>
    <w:rsid w:val="00CF376C"/>
    <w:rsid w:val="00CF43EA"/>
    <w:rsid w:val="00CF49F4"/>
    <w:rsid w:val="00CF690D"/>
    <w:rsid w:val="00D009A4"/>
    <w:rsid w:val="00D00A5F"/>
    <w:rsid w:val="00D0236B"/>
    <w:rsid w:val="00D02F44"/>
    <w:rsid w:val="00D041BD"/>
    <w:rsid w:val="00D067BA"/>
    <w:rsid w:val="00D06CFC"/>
    <w:rsid w:val="00D075D3"/>
    <w:rsid w:val="00D11406"/>
    <w:rsid w:val="00D12053"/>
    <w:rsid w:val="00D12131"/>
    <w:rsid w:val="00D1364C"/>
    <w:rsid w:val="00D146EE"/>
    <w:rsid w:val="00D147B0"/>
    <w:rsid w:val="00D14EE5"/>
    <w:rsid w:val="00D1635A"/>
    <w:rsid w:val="00D1777F"/>
    <w:rsid w:val="00D17DFA"/>
    <w:rsid w:val="00D20682"/>
    <w:rsid w:val="00D23951"/>
    <w:rsid w:val="00D239A2"/>
    <w:rsid w:val="00D24042"/>
    <w:rsid w:val="00D255A5"/>
    <w:rsid w:val="00D27277"/>
    <w:rsid w:val="00D2792B"/>
    <w:rsid w:val="00D313E2"/>
    <w:rsid w:val="00D31C17"/>
    <w:rsid w:val="00D326FC"/>
    <w:rsid w:val="00D3276F"/>
    <w:rsid w:val="00D32FBE"/>
    <w:rsid w:val="00D33732"/>
    <w:rsid w:val="00D3399A"/>
    <w:rsid w:val="00D33C10"/>
    <w:rsid w:val="00D349B0"/>
    <w:rsid w:val="00D35B8A"/>
    <w:rsid w:val="00D36405"/>
    <w:rsid w:val="00D3679C"/>
    <w:rsid w:val="00D36876"/>
    <w:rsid w:val="00D3790D"/>
    <w:rsid w:val="00D412AA"/>
    <w:rsid w:val="00D41EF5"/>
    <w:rsid w:val="00D429DA"/>
    <w:rsid w:val="00D4364F"/>
    <w:rsid w:val="00D44B0F"/>
    <w:rsid w:val="00D44C4E"/>
    <w:rsid w:val="00D46A60"/>
    <w:rsid w:val="00D46DE3"/>
    <w:rsid w:val="00D51993"/>
    <w:rsid w:val="00D531A0"/>
    <w:rsid w:val="00D535C0"/>
    <w:rsid w:val="00D54651"/>
    <w:rsid w:val="00D55477"/>
    <w:rsid w:val="00D56DE8"/>
    <w:rsid w:val="00D57669"/>
    <w:rsid w:val="00D604D0"/>
    <w:rsid w:val="00D61235"/>
    <w:rsid w:val="00D615B2"/>
    <w:rsid w:val="00D61D5C"/>
    <w:rsid w:val="00D628AF"/>
    <w:rsid w:val="00D630CE"/>
    <w:rsid w:val="00D64040"/>
    <w:rsid w:val="00D643C7"/>
    <w:rsid w:val="00D64AD5"/>
    <w:rsid w:val="00D65982"/>
    <w:rsid w:val="00D65AE8"/>
    <w:rsid w:val="00D65C67"/>
    <w:rsid w:val="00D67AC8"/>
    <w:rsid w:val="00D70775"/>
    <w:rsid w:val="00D71136"/>
    <w:rsid w:val="00D71415"/>
    <w:rsid w:val="00D71794"/>
    <w:rsid w:val="00D72BA3"/>
    <w:rsid w:val="00D7302F"/>
    <w:rsid w:val="00D73840"/>
    <w:rsid w:val="00D73ACA"/>
    <w:rsid w:val="00D73F56"/>
    <w:rsid w:val="00D73FA5"/>
    <w:rsid w:val="00D74B72"/>
    <w:rsid w:val="00D757BC"/>
    <w:rsid w:val="00D75BC3"/>
    <w:rsid w:val="00D76992"/>
    <w:rsid w:val="00D77209"/>
    <w:rsid w:val="00D77365"/>
    <w:rsid w:val="00D777C6"/>
    <w:rsid w:val="00D77844"/>
    <w:rsid w:val="00D77C11"/>
    <w:rsid w:val="00D77E71"/>
    <w:rsid w:val="00D8094B"/>
    <w:rsid w:val="00D80E0E"/>
    <w:rsid w:val="00D81863"/>
    <w:rsid w:val="00D8306B"/>
    <w:rsid w:val="00D84126"/>
    <w:rsid w:val="00D84178"/>
    <w:rsid w:val="00D87D9C"/>
    <w:rsid w:val="00D9053E"/>
    <w:rsid w:val="00D908EB"/>
    <w:rsid w:val="00D9144A"/>
    <w:rsid w:val="00D9290F"/>
    <w:rsid w:val="00D93045"/>
    <w:rsid w:val="00D93266"/>
    <w:rsid w:val="00D945A1"/>
    <w:rsid w:val="00D947E2"/>
    <w:rsid w:val="00D94B46"/>
    <w:rsid w:val="00D95CF0"/>
    <w:rsid w:val="00D96EA8"/>
    <w:rsid w:val="00D97916"/>
    <w:rsid w:val="00DA05D9"/>
    <w:rsid w:val="00DA0C0A"/>
    <w:rsid w:val="00DA157E"/>
    <w:rsid w:val="00DA1EA1"/>
    <w:rsid w:val="00DA211C"/>
    <w:rsid w:val="00DA362A"/>
    <w:rsid w:val="00DA4879"/>
    <w:rsid w:val="00DA4DD1"/>
    <w:rsid w:val="00DA5A13"/>
    <w:rsid w:val="00DA5FEF"/>
    <w:rsid w:val="00DB0162"/>
    <w:rsid w:val="00DB0B92"/>
    <w:rsid w:val="00DB0DD9"/>
    <w:rsid w:val="00DB0FCC"/>
    <w:rsid w:val="00DB2214"/>
    <w:rsid w:val="00DB2437"/>
    <w:rsid w:val="00DB44ED"/>
    <w:rsid w:val="00DB46FB"/>
    <w:rsid w:val="00DB584A"/>
    <w:rsid w:val="00DB5B70"/>
    <w:rsid w:val="00DB69A0"/>
    <w:rsid w:val="00DB7BBF"/>
    <w:rsid w:val="00DC032C"/>
    <w:rsid w:val="00DC04E4"/>
    <w:rsid w:val="00DC05B0"/>
    <w:rsid w:val="00DC10AD"/>
    <w:rsid w:val="00DC3611"/>
    <w:rsid w:val="00DC3911"/>
    <w:rsid w:val="00DC3A5C"/>
    <w:rsid w:val="00DC48BF"/>
    <w:rsid w:val="00DC4CC8"/>
    <w:rsid w:val="00DC6666"/>
    <w:rsid w:val="00DC697C"/>
    <w:rsid w:val="00DC79E3"/>
    <w:rsid w:val="00DD15F4"/>
    <w:rsid w:val="00DD193C"/>
    <w:rsid w:val="00DD1E86"/>
    <w:rsid w:val="00DD4386"/>
    <w:rsid w:val="00DD44A7"/>
    <w:rsid w:val="00DD62EF"/>
    <w:rsid w:val="00DD7769"/>
    <w:rsid w:val="00DD7B63"/>
    <w:rsid w:val="00DE095E"/>
    <w:rsid w:val="00DE18AD"/>
    <w:rsid w:val="00DE191E"/>
    <w:rsid w:val="00DE1FAC"/>
    <w:rsid w:val="00DE2017"/>
    <w:rsid w:val="00DE3910"/>
    <w:rsid w:val="00DE445D"/>
    <w:rsid w:val="00DF0372"/>
    <w:rsid w:val="00DF0A2D"/>
    <w:rsid w:val="00DF0A41"/>
    <w:rsid w:val="00DF1577"/>
    <w:rsid w:val="00DF1A83"/>
    <w:rsid w:val="00DF1BC7"/>
    <w:rsid w:val="00DF1ED7"/>
    <w:rsid w:val="00DF1F5F"/>
    <w:rsid w:val="00DF2F76"/>
    <w:rsid w:val="00DF366D"/>
    <w:rsid w:val="00DF39B8"/>
    <w:rsid w:val="00DF470D"/>
    <w:rsid w:val="00DF4A42"/>
    <w:rsid w:val="00DF7B1A"/>
    <w:rsid w:val="00E0122C"/>
    <w:rsid w:val="00E023A6"/>
    <w:rsid w:val="00E02BAC"/>
    <w:rsid w:val="00E02F2E"/>
    <w:rsid w:val="00E05552"/>
    <w:rsid w:val="00E06A5B"/>
    <w:rsid w:val="00E07403"/>
    <w:rsid w:val="00E102AD"/>
    <w:rsid w:val="00E10AC9"/>
    <w:rsid w:val="00E12067"/>
    <w:rsid w:val="00E12613"/>
    <w:rsid w:val="00E12CBC"/>
    <w:rsid w:val="00E12DFF"/>
    <w:rsid w:val="00E145C4"/>
    <w:rsid w:val="00E14D46"/>
    <w:rsid w:val="00E14FE4"/>
    <w:rsid w:val="00E15F6D"/>
    <w:rsid w:val="00E17443"/>
    <w:rsid w:val="00E17781"/>
    <w:rsid w:val="00E17F9B"/>
    <w:rsid w:val="00E20D09"/>
    <w:rsid w:val="00E219EC"/>
    <w:rsid w:val="00E2223C"/>
    <w:rsid w:val="00E2247C"/>
    <w:rsid w:val="00E239E6"/>
    <w:rsid w:val="00E26033"/>
    <w:rsid w:val="00E27EE2"/>
    <w:rsid w:val="00E301A7"/>
    <w:rsid w:val="00E30E98"/>
    <w:rsid w:val="00E311B9"/>
    <w:rsid w:val="00E31C5B"/>
    <w:rsid w:val="00E33934"/>
    <w:rsid w:val="00E3468A"/>
    <w:rsid w:val="00E35174"/>
    <w:rsid w:val="00E35C20"/>
    <w:rsid w:val="00E35C66"/>
    <w:rsid w:val="00E36AB4"/>
    <w:rsid w:val="00E37B19"/>
    <w:rsid w:val="00E40046"/>
    <w:rsid w:val="00E41A08"/>
    <w:rsid w:val="00E42014"/>
    <w:rsid w:val="00E432C6"/>
    <w:rsid w:val="00E45525"/>
    <w:rsid w:val="00E45FAA"/>
    <w:rsid w:val="00E47AAC"/>
    <w:rsid w:val="00E50B93"/>
    <w:rsid w:val="00E517AF"/>
    <w:rsid w:val="00E52963"/>
    <w:rsid w:val="00E52A9A"/>
    <w:rsid w:val="00E54769"/>
    <w:rsid w:val="00E54B4D"/>
    <w:rsid w:val="00E55106"/>
    <w:rsid w:val="00E55401"/>
    <w:rsid w:val="00E55BC3"/>
    <w:rsid w:val="00E57864"/>
    <w:rsid w:val="00E60D8F"/>
    <w:rsid w:val="00E610CF"/>
    <w:rsid w:val="00E612A2"/>
    <w:rsid w:val="00E61309"/>
    <w:rsid w:val="00E6164D"/>
    <w:rsid w:val="00E61F3F"/>
    <w:rsid w:val="00E6201D"/>
    <w:rsid w:val="00E623EF"/>
    <w:rsid w:val="00E63AB8"/>
    <w:rsid w:val="00E65885"/>
    <w:rsid w:val="00E65B83"/>
    <w:rsid w:val="00E667B2"/>
    <w:rsid w:val="00E66D19"/>
    <w:rsid w:val="00E6712C"/>
    <w:rsid w:val="00E712BD"/>
    <w:rsid w:val="00E72467"/>
    <w:rsid w:val="00E74849"/>
    <w:rsid w:val="00E749AF"/>
    <w:rsid w:val="00E7547E"/>
    <w:rsid w:val="00E767F1"/>
    <w:rsid w:val="00E7716C"/>
    <w:rsid w:val="00E77BE6"/>
    <w:rsid w:val="00E8016C"/>
    <w:rsid w:val="00E8060B"/>
    <w:rsid w:val="00E813C2"/>
    <w:rsid w:val="00E816FE"/>
    <w:rsid w:val="00E81E84"/>
    <w:rsid w:val="00E82A4C"/>
    <w:rsid w:val="00E840FD"/>
    <w:rsid w:val="00E85DCE"/>
    <w:rsid w:val="00E867FC"/>
    <w:rsid w:val="00E90062"/>
    <w:rsid w:val="00E90158"/>
    <w:rsid w:val="00E908ED"/>
    <w:rsid w:val="00E909FF"/>
    <w:rsid w:val="00E91A7F"/>
    <w:rsid w:val="00E92365"/>
    <w:rsid w:val="00E938A6"/>
    <w:rsid w:val="00E96AB5"/>
    <w:rsid w:val="00E976AB"/>
    <w:rsid w:val="00E97C6B"/>
    <w:rsid w:val="00EA0921"/>
    <w:rsid w:val="00EA207B"/>
    <w:rsid w:val="00EA3B7E"/>
    <w:rsid w:val="00EA4BF6"/>
    <w:rsid w:val="00EA4E16"/>
    <w:rsid w:val="00EB0389"/>
    <w:rsid w:val="00EB17F5"/>
    <w:rsid w:val="00EB1906"/>
    <w:rsid w:val="00EB1EA6"/>
    <w:rsid w:val="00EB291D"/>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95F"/>
    <w:rsid w:val="00EC4EF8"/>
    <w:rsid w:val="00EC5AED"/>
    <w:rsid w:val="00EC6930"/>
    <w:rsid w:val="00EC6DAF"/>
    <w:rsid w:val="00EC7482"/>
    <w:rsid w:val="00EC7F9D"/>
    <w:rsid w:val="00ED098B"/>
    <w:rsid w:val="00ED21F3"/>
    <w:rsid w:val="00ED3EF6"/>
    <w:rsid w:val="00ED5885"/>
    <w:rsid w:val="00ED5B2B"/>
    <w:rsid w:val="00ED652A"/>
    <w:rsid w:val="00ED7FF3"/>
    <w:rsid w:val="00EE02B8"/>
    <w:rsid w:val="00EE03D2"/>
    <w:rsid w:val="00EE0C6A"/>
    <w:rsid w:val="00EE19F9"/>
    <w:rsid w:val="00EE3A03"/>
    <w:rsid w:val="00EE42FD"/>
    <w:rsid w:val="00EE4E06"/>
    <w:rsid w:val="00EE60F7"/>
    <w:rsid w:val="00EE6CBA"/>
    <w:rsid w:val="00EE74EB"/>
    <w:rsid w:val="00EF03A2"/>
    <w:rsid w:val="00EF126B"/>
    <w:rsid w:val="00EF1B09"/>
    <w:rsid w:val="00EF1C2C"/>
    <w:rsid w:val="00EF29DB"/>
    <w:rsid w:val="00EF2D07"/>
    <w:rsid w:val="00EF3DA0"/>
    <w:rsid w:val="00EF4E16"/>
    <w:rsid w:val="00EF5BFB"/>
    <w:rsid w:val="00EF5C00"/>
    <w:rsid w:val="00EF6889"/>
    <w:rsid w:val="00EF699B"/>
    <w:rsid w:val="00EF6E46"/>
    <w:rsid w:val="00EF7102"/>
    <w:rsid w:val="00EF72CB"/>
    <w:rsid w:val="00F00280"/>
    <w:rsid w:val="00F00BCE"/>
    <w:rsid w:val="00F00CC2"/>
    <w:rsid w:val="00F00F14"/>
    <w:rsid w:val="00F02AF5"/>
    <w:rsid w:val="00F040B9"/>
    <w:rsid w:val="00F05BFB"/>
    <w:rsid w:val="00F05F0A"/>
    <w:rsid w:val="00F06BAF"/>
    <w:rsid w:val="00F07305"/>
    <w:rsid w:val="00F07766"/>
    <w:rsid w:val="00F10C4B"/>
    <w:rsid w:val="00F10CE2"/>
    <w:rsid w:val="00F1314D"/>
    <w:rsid w:val="00F154B0"/>
    <w:rsid w:val="00F16AB0"/>
    <w:rsid w:val="00F17554"/>
    <w:rsid w:val="00F17644"/>
    <w:rsid w:val="00F20017"/>
    <w:rsid w:val="00F223FF"/>
    <w:rsid w:val="00F22537"/>
    <w:rsid w:val="00F22FE2"/>
    <w:rsid w:val="00F2385F"/>
    <w:rsid w:val="00F23C49"/>
    <w:rsid w:val="00F24CF2"/>
    <w:rsid w:val="00F24D29"/>
    <w:rsid w:val="00F26B33"/>
    <w:rsid w:val="00F27733"/>
    <w:rsid w:val="00F308C7"/>
    <w:rsid w:val="00F31C1E"/>
    <w:rsid w:val="00F31F73"/>
    <w:rsid w:val="00F32A90"/>
    <w:rsid w:val="00F32E52"/>
    <w:rsid w:val="00F331EF"/>
    <w:rsid w:val="00F337F9"/>
    <w:rsid w:val="00F33949"/>
    <w:rsid w:val="00F33A4B"/>
    <w:rsid w:val="00F341F6"/>
    <w:rsid w:val="00F363A2"/>
    <w:rsid w:val="00F40539"/>
    <w:rsid w:val="00F4168D"/>
    <w:rsid w:val="00F41D99"/>
    <w:rsid w:val="00F41DBC"/>
    <w:rsid w:val="00F41DCF"/>
    <w:rsid w:val="00F421AB"/>
    <w:rsid w:val="00F4241B"/>
    <w:rsid w:val="00F42D19"/>
    <w:rsid w:val="00F43592"/>
    <w:rsid w:val="00F44583"/>
    <w:rsid w:val="00F44ADA"/>
    <w:rsid w:val="00F44FE3"/>
    <w:rsid w:val="00F46467"/>
    <w:rsid w:val="00F473EC"/>
    <w:rsid w:val="00F47779"/>
    <w:rsid w:val="00F50158"/>
    <w:rsid w:val="00F511F4"/>
    <w:rsid w:val="00F52363"/>
    <w:rsid w:val="00F52583"/>
    <w:rsid w:val="00F526BB"/>
    <w:rsid w:val="00F539A2"/>
    <w:rsid w:val="00F54B8D"/>
    <w:rsid w:val="00F56493"/>
    <w:rsid w:val="00F56A42"/>
    <w:rsid w:val="00F56D91"/>
    <w:rsid w:val="00F57D33"/>
    <w:rsid w:val="00F6008C"/>
    <w:rsid w:val="00F60B75"/>
    <w:rsid w:val="00F61D86"/>
    <w:rsid w:val="00F62F42"/>
    <w:rsid w:val="00F63C81"/>
    <w:rsid w:val="00F64348"/>
    <w:rsid w:val="00F64C7B"/>
    <w:rsid w:val="00F65B91"/>
    <w:rsid w:val="00F65C75"/>
    <w:rsid w:val="00F6735D"/>
    <w:rsid w:val="00F67F69"/>
    <w:rsid w:val="00F72037"/>
    <w:rsid w:val="00F723E6"/>
    <w:rsid w:val="00F72AC8"/>
    <w:rsid w:val="00F74183"/>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48F8"/>
    <w:rsid w:val="00F877AF"/>
    <w:rsid w:val="00F87A52"/>
    <w:rsid w:val="00F87BDC"/>
    <w:rsid w:val="00F9029F"/>
    <w:rsid w:val="00F912C2"/>
    <w:rsid w:val="00F9156B"/>
    <w:rsid w:val="00F92AB5"/>
    <w:rsid w:val="00F943F0"/>
    <w:rsid w:val="00F966B7"/>
    <w:rsid w:val="00F966F5"/>
    <w:rsid w:val="00F96CA1"/>
    <w:rsid w:val="00F97852"/>
    <w:rsid w:val="00FA13D9"/>
    <w:rsid w:val="00FA140C"/>
    <w:rsid w:val="00FA245E"/>
    <w:rsid w:val="00FA260E"/>
    <w:rsid w:val="00FA2E4A"/>
    <w:rsid w:val="00FA54A8"/>
    <w:rsid w:val="00FB1CFD"/>
    <w:rsid w:val="00FB51E9"/>
    <w:rsid w:val="00FB5392"/>
    <w:rsid w:val="00FB5567"/>
    <w:rsid w:val="00FB5ABA"/>
    <w:rsid w:val="00FB6CB6"/>
    <w:rsid w:val="00FB6FE8"/>
    <w:rsid w:val="00FB7714"/>
    <w:rsid w:val="00FC075C"/>
    <w:rsid w:val="00FC145A"/>
    <w:rsid w:val="00FC15C2"/>
    <w:rsid w:val="00FC31C0"/>
    <w:rsid w:val="00FC31E9"/>
    <w:rsid w:val="00FC3514"/>
    <w:rsid w:val="00FC394F"/>
    <w:rsid w:val="00FC4E05"/>
    <w:rsid w:val="00FC549A"/>
    <w:rsid w:val="00FC54E7"/>
    <w:rsid w:val="00FC62B9"/>
    <w:rsid w:val="00FC6D2F"/>
    <w:rsid w:val="00FD0058"/>
    <w:rsid w:val="00FD34F1"/>
    <w:rsid w:val="00FD3BE1"/>
    <w:rsid w:val="00FD3DB5"/>
    <w:rsid w:val="00FD408E"/>
    <w:rsid w:val="00FD4E9E"/>
    <w:rsid w:val="00FD5E99"/>
    <w:rsid w:val="00FD648F"/>
    <w:rsid w:val="00FD6EAB"/>
    <w:rsid w:val="00FD7DDF"/>
    <w:rsid w:val="00FE1133"/>
    <w:rsid w:val="00FE1D46"/>
    <w:rsid w:val="00FE1D91"/>
    <w:rsid w:val="00FE1F76"/>
    <w:rsid w:val="00FE1FA2"/>
    <w:rsid w:val="00FE4679"/>
    <w:rsid w:val="00FE4959"/>
    <w:rsid w:val="00FE5749"/>
    <w:rsid w:val="00FE60E6"/>
    <w:rsid w:val="00FE6735"/>
    <w:rsid w:val="00FF0137"/>
    <w:rsid w:val="00FF04F0"/>
    <w:rsid w:val="00FF0C5D"/>
    <w:rsid w:val="00FF181A"/>
    <w:rsid w:val="00FF1E32"/>
    <w:rsid w:val="00FF4202"/>
    <w:rsid w:val="00FF48ED"/>
    <w:rsid w:val="00FF502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FFE74"/>
  <w15:docId w15:val="{7F224812-75BB-4E68-8672-8B5F6E05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0" ma:contentTypeDescription="Create a new document." ma:contentTypeScope="" ma:versionID="1279130468b1492d183cfd1c4e95801f">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8f52dbea9d33f7671f9ad9a8a0b1b7a5"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A0391-1C22-4E6E-8218-AFE72C601E79}">
  <ds:schemaRefs>
    <ds:schemaRef ds:uri="http://schemas.openxmlformats.org/officeDocument/2006/bibliography"/>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4E803-5AAE-437E-86A0-68E61243F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Una Mackle</cp:lastModifiedBy>
  <cp:revision>2</cp:revision>
  <cp:lastPrinted>2021-05-10T21:30:00Z</cp:lastPrinted>
  <dcterms:created xsi:type="dcterms:W3CDTF">2022-06-29T10:15:00Z</dcterms:created>
  <dcterms:modified xsi:type="dcterms:W3CDTF">2022-06-29T10:15:00Z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