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C5052C" w:rsidRDefault="000B0B1F" w:rsidP="000B0B1F">
      <w:pPr>
        <w:jc w:val="center"/>
        <w:rPr>
          <w:rFonts w:asciiTheme="minorHAnsi" w:hAnsiTheme="minorHAnsi" w:cstheme="minorHAnsi"/>
          <w:b/>
          <w:sz w:val="22"/>
          <w:szCs w:val="22"/>
          <w:u w:val="single"/>
        </w:rPr>
      </w:pPr>
      <w:r w:rsidRPr="00C5052C">
        <w:rPr>
          <w:rFonts w:asciiTheme="minorHAnsi" w:hAnsiTheme="minorHAnsi" w:cstheme="minorHAnsi"/>
          <w:b/>
          <w:sz w:val="22"/>
          <w:szCs w:val="22"/>
          <w:u w:val="single"/>
        </w:rPr>
        <w:t>Equality Screening Form</w:t>
      </w:r>
    </w:p>
    <w:p w14:paraId="5C6176F8" w14:textId="0403854C" w:rsidR="00E91D60" w:rsidRPr="00C5052C" w:rsidRDefault="00E91D60" w:rsidP="00E91D60">
      <w:pPr>
        <w:rPr>
          <w:rFonts w:asciiTheme="minorHAnsi" w:hAnsiTheme="minorHAnsi" w:cstheme="minorHAnsi"/>
          <w:b/>
          <w:sz w:val="22"/>
          <w:szCs w:val="22"/>
        </w:rPr>
      </w:pPr>
    </w:p>
    <w:p w14:paraId="2ABA66F6" w14:textId="440781F8" w:rsidR="00192EA1" w:rsidRPr="00C5052C" w:rsidRDefault="00625162" w:rsidP="00E91D60">
      <w:pPr>
        <w:rPr>
          <w:rFonts w:asciiTheme="minorHAnsi" w:hAnsiTheme="minorHAnsi" w:cstheme="minorHAnsi"/>
          <w:b/>
          <w:sz w:val="22"/>
          <w:szCs w:val="22"/>
          <w:u w:val="single"/>
        </w:rPr>
      </w:pPr>
      <w:r w:rsidRPr="00C5052C">
        <w:rPr>
          <w:rFonts w:asciiTheme="minorHAnsi" w:hAnsiTheme="minorHAnsi" w:cstheme="minorHAnsi"/>
          <w:b/>
          <w:sz w:val="22"/>
          <w:szCs w:val="22"/>
          <w:u w:val="single"/>
        </w:rPr>
        <w:t>INTRODUCTION</w:t>
      </w:r>
    </w:p>
    <w:p w14:paraId="1156C6FF" w14:textId="20A632BC" w:rsidR="000B0B1F" w:rsidRPr="00C5052C" w:rsidRDefault="000B0B1F" w:rsidP="000B0B1F">
      <w:pPr>
        <w:pStyle w:val="NormalWeb"/>
        <w:rPr>
          <w:rFonts w:asciiTheme="minorHAnsi" w:hAnsiTheme="minorHAnsi" w:cstheme="minorHAnsi"/>
          <w:color w:val="000000"/>
          <w:sz w:val="22"/>
          <w:szCs w:val="22"/>
        </w:rPr>
      </w:pPr>
      <w:r w:rsidRPr="00C5052C">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C5052C">
        <w:rPr>
          <w:rFonts w:asciiTheme="minorHAnsi" w:hAnsiTheme="minorHAnsi" w:cstheme="minorHAnsi"/>
          <w:sz w:val="22"/>
          <w:szCs w:val="22"/>
        </w:rPr>
        <w:t xml:space="preserve">in </w:t>
      </w:r>
      <w:hyperlink w:anchor="Appendix1" w:history="1">
        <w:r w:rsidRPr="00C5052C">
          <w:rPr>
            <w:rStyle w:val="Hyperlink"/>
            <w:rFonts w:asciiTheme="minorHAnsi" w:hAnsiTheme="minorHAnsi" w:cstheme="minorHAnsi"/>
            <w:b/>
            <w:bCs/>
            <w:color w:val="auto"/>
            <w:sz w:val="22"/>
            <w:szCs w:val="22"/>
          </w:rPr>
          <w:t>Appendix 1</w:t>
        </w:r>
      </w:hyperlink>
      <w:r w:rsidRPr="00C5052C">
        <w:rPr>
          <w:rFonts w:asciiTheme="minorHAnsi" w:hAnsiTheme="minorHAnsi" w:cstheme="minorHAnsi"/>
          <w:color w:val="000000"/>
          <w:sz w:val="22"/>
          <w:szCs w:val="22"/>
        </w:rPr>
        <w:t xml:space="preserve"> of the form. </w:t>
      </w:r>
    </w:p>
    <w:p w14:paraId="5B27402E" w14:textId="4BE9D36A" w:rsidR="000B0B1F" w:rsidRPr="00C5052C" w:rsidRDefault="000B0B1F" w:rsidP="000B0B1F">
      <w:pPr>
        <w:pStyle w:val="NormalWeb"/>
        <w:rPr>
          <w:rFonts w:asciiTheme="minorHAnsi" w:hAnsiTheme="minorHAnsi" w:cstheme="minorHAnsi"/>
          <w:color w:val="000000"/>
          <w:sz w:val="22"/>
          <w:szCs w:val="22"/>
        </w:rPr>
      </w:pPr>
      <w:r w:rsidRPr="00C5052C">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C5052C">
          <w:rPr>
            <w:rStyle w:val="Hyperlink"/>
            <w:rFonts w:asciiTheme="minorHAnsi" w:hAnsiTheme="minorHAnsi" w:cstheme="minorHAnsi"/>
            <w:sz w:val="22"/>
            <w:szCs w:val="22"/>
          </w:rPr>
          <w:t>www.equalityni.org/S75duties</w:t>
        </w:r>
      </w:hyperlink>
    </w:p>
    <w:p w14:paraId="4C0CA716" w14:textId="62A06DC6" w:rsidR="00E91D60" w:rsidRPr="00C5052C" w:rsidRDefault="00625162" w:rsidP="00E91D60">
      <w:pPr>
        <w:rPr>
          <w:rFonts w:asciiTheme="minorHAnsi" w:hAnsiTheme="minorHAnsi" w:cstheme="minorHAnsi"/>
          <w:b/>
          <w:sz w:val="22"/>
          <w:szCs w:val="22"/>
          <w:u w:val="single"/>
        </w:rPr>
      </w:pPr>
      <w:bookmarkStart w:id="0" w:name="Part1"/>
      <w:r w:rsidRPr="00C5052C">
        <w:rPr>
          <w:rFonts w:asciiTheme="minorHAnsi" w:hAnsiTheme="minorHAnsi" w:cstheme="minorHAnsi"/>
          <w:b/>
          <w:sz w:val="22"/>
          <w:szCs w:val="22"/>
          <w:u w:val="single"/>
        </w:rPr>
        <w:t>PART 1- POLICY SCOPING</w:t>
      </w:r>
    </w:p>
    <w:bookmarkEnd w:id="0"/>
    <w:p w14:paraId="1C72C7EB" w14:textId="77777777" w:rsidR="00E91D60" w:rsidRPr="00C5052C" w:rsidRDefault="00E91D60" w:rsidP="00E91D60">
      <w:pPr>
        <w:rPr>
          <w:rFonts w:asciiTheme="minorHAnsi" w:hAnsiTheme="minorHAnsi" w:cstheme="minorHAnsi"/>
          <w:b/>
          <w:sz w:val="22"/>
          <w:szCs w:val="22"/>
        </w:rPr>
      </w:pPr>
    </w:p>
    <w:p w14:paraId="7A6C3C70" w14:textId="77777777" w:rsidR="00E91D60" w:rsidRPr="00C5052C" w:rsidRDefault="00E91D60" w:rsidP="00E91D60">
      <w:pPr>
        <w:rPr>
          <w:rFonts w:asciiTheme="minorHAnsi" w:hAnsiTheme="minorHAnsi" w:cstheme="minorHAnsi"/>
          <w:bCs/>
          <w:sz w:val="22"/>
          <w:szCs w:val="22"/>
        </w:rPr>
      </w:pPr>
      <w:r w:rsidRPr="00C5052C">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C5052C">
        <w:rPr>
          <w:rFonts w:asciiTheme="minorHAnsi" w:hAnsiTheme="minorHAnsi" w:cstheme="minorHAnsi"/>
          <w:bCs/>
          <w:sz w:val="22"/>
          <w:szCs w:val="22"/>
        </w:rPr>
        <w:t>step by step</w:t>
      </w:r>
      <w:proofErr w:type="gramEnd"/>
      <w:r w:rsidRPr="00C5052C">
        <w:rPr>
          <w:rFonts w:asciiTheme="minorHAnsi" w:hAnsiTheme="minorHAnsi" w:cstheme="minorHAnsi"/>
          <w:bCs/>
          <w:sz w:val="22"/>
          <w:szCs w:val="22"/>
        </w:rPr>
        <w:t xml:space="preserve"> basis.</w:t>
      </w:r>
    </w:p>
    <w:p w14:paraId="25578C20" w14:textId="77777777" w:rsidR="00E91D60" w:rsidRPr="00C5052C" w:rsidRDefault="00E91D60" w:rsidP="00E91D60">
      <w:pPr>
        <w:autoSpaceDE w:val="0"/>
        <w:autoSpaceDN w:val="0"/>
        <w:adjustRightInd w:val="0"/>
        <w:rPr>
          <w:rFonts w:asciiTheme="minorHAnsi" w:hAnsiTheme="minorHAnsi" w:cstheme="minorHAnsi"/>
          <w:sz w:val="22"/>
          <w:szCs w:val="22"/>
        </w:rPr>
      </w:pPr>
    </w:p>
    <w:p w14:paraId="2AA76FC8" w14:textId="77777777"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C5052C" w:rsidRDefault="00E91D60" w:rsidP="00E91D60">
      <w:pPr>
        <w:rPr>
          <w:rFonts w:asciiTheme="minorHAnsi" w:hAnsiTheme="minorHAnsi" w:cstheme="minorHAnsi"/>
          <w:bCs/>
          <w:sz w:val="22"/>
          <w:szCs w:val="22"/>
        </w:rPr>
      </w:pPr>
    </w:p>
    <w:p w14:paraId="4752CB25" w14:textId="35988223" w:rsidR="00752AC7" w:rsidRPr="00C5052C" w:rsidRDefault="00E91D60" w:rsidP="00E91D60">
      <w:pPr>
        <w:rPr>
          <w:rFonts w:asciiTheme="minorHAnsi" w:hAnsiTheme="minorHAnsi" w:cstheme="minorHAnsi"/>
          <w:b/>
          <w:sz w:val="22"/>
          <w:szCs w:val="22"/>
        </w:rPr>
      </w:pPr>
      <w:r w:rsidRPr="00C5052C">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C5052C" w14:paraId="125D889F" w14:textId="77777777" w:rsidTr="00224D2C">
        <w:tc>
          <w:tcPr>
            <w:tcW w:w="4779" w:type="dxa"/>
            <w:shd w:val="clear" w:color="auto" w:fill="F2F2F2"/>
            <w:vAlign w:val="center"/>
          </w:tcPr>
          <w:p w14:paraId="4E4836A3" w14:textId="77777777" w:rsidR="00752AC7" w:rsidRPr="00C5052C" w:rsidRDefault="00752AC7" w:rsidP="00224D2C">
            <w:pPr>
              <w:jc w:val="right"/>
              <w:rPr>
                <w:rFonts w:asciiTheme="minorHAnsi" w:hAnsiTheme="minorHAnsi" w:cstheme="minorHAnsi"/>
                <w:b/>
                <w:sz w:val="22"/>
                <w:szCs w:val="22"/>
              </w:rPr>
            </w:pPr>
            <w:r w:rsidRPr="00C5052C">
              <w:rPr>
                <w:rFonts w:asciiTheme="minorHAnsi" w:hAnsiTheme="minorHAnsi" w:cstheme="minorHAnsi"/>
                <w:b/>
                <w:sz w:val="22"/>
                <w:szCs w:val="22"/>
              </w:rPr>
              <w:t>Name of Policy</w:t>
            </w:r>
          </w:p>
        </w:tc>
        <w:tc>
          <w:tcPr>
            <w:tcW w:w="5375" w:type="dxa"/>
            <w:gridSpan w:val="6"/>
            <w:shd w:val="clear" w:color="auto" w:fill="auto"/>
          </w:tcPr>
          <w:p w14:paraId="4364F025" w14:textId="1FFEC856" w:rsidR="00467ECA" w:rsidRPr="00C5052C" w:rsidRDefault="0012612C" w:rsidP="00133338">
            <w:pPr>
              <w:rPr>
                <w:rFonts w:asciiTheme="minorHAnsi" w:hAnsiTheme="minorHAnsi" w:cstheme="minorHAnsi"/>
                <w:bCs/>
                <w:sz w:val="22"/>
                <w:szCs w:val="22"/>
              </w:rPr>
            </w:pPr>
            <w:r w:rsidRPr="00C5052C">
              <w:rPr>
                <w:rFonts w:asciiTheme="minorHAnsi" w:hAnsiTheme="minorHAnsi" w:cstheme="minorHAnsi"/>
                <w:bCs/>
                <w:sz w:val="22"/>
                <w:szCs w:val="22"/>
              </w:rPr>
              <w:t>Flags and Emblems Policy</w:t>
            </w:r>
          </w:p>
        </w:tc>
      </w:tr>
      <w:tr w:rsidR="00224D2C" w:rsidRPr="00C5052C" w14:paraId="0B9873BE" w14:textId="77777777" w:rsidTr="00224D2C">
        <w:tc>
          <w:tcPr>
            <w:tcW w:w="4779" w:type="dxa"/>
            <w:shd w:val="clear" w:color="auto" w:fill="F2F2F2"/>
            <w:vAlign w:val="center"/>
          </w:tcPr>
          <w:p w14:paraId="294EF2B0" w14:textId="77777777" w:rsidR="00224D2C" w:rsidRPr="00C5052C" w:rsidRDefault="00224D2C" w:rsidP="00224D2C">
            <w:pPr>
              <w:jc w:val="right"/>
              <w:rPr>
                <w:rFonts w:asciiTheme="minorHAnsi" w:hAnsiTheme="minorHAnsi" w:cstheme="minorHAnsi"/>
                <w:b/>
                <w:sz w:val="22"/>
                <w:szCs w:val="22"/>
              </w:rPr>
            </w:pPr>
            <w:r w:rsidRPr="00C5052C">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C5052C" w:rsidRDefault="00224D2C" w:rsidP="00224D2C">
            <w:pPr>
              <w:jc w:val="right"/>
              <w:rPr>
                <w:rFonts w:asciiTheme="minorHAnsi" w:hAnsiTheme="minorHAnsi" w:cstheme="minorHAnsi"/>
                <w:bCs/>
                <w:sz w:val="22"/>
                <w:szCs w:val="22"/>
              </w:rPr>
            </w:pPr>
            <w:r w:rsidRPr="00C5052C">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607DA0C1" w:rsidR="00224D2C" w:rsidRPr="00C5052C" w:rsidRDefault="00275871" w:rsidP="000E70FB">
                <w:pPr>
                  <w:rPr>
                    <w:rFonts w:asciiTheme="minorHAnsi" w:hAnsiTheme="minorHAnsi" w:cstheme="minorHAnsi"/>
                    <w:bCs/>
                    <w:sz w:val="22"/>
                    <w:szCs w:val="22"/>
                  </w:rPr>
                </w:pPr>
                <w:r w:rsidRPr="00C5052C">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C5052C" w:rsidRDefault="00224D2C" w:rsidP="00224D2C">
            <w:pPr>
              <w:jc w:val="right"/>
              <w:rPr>
                <w:rFonts w:asciiTheme="minorHAnsi" w:hAnsiTheme="minorHAnsi" w:cstheme="minorHAnsi"/>
                <w:bCs/>
                <w:sz w:val="22"/>
                <w:szCs w:val="22"/>
              </w:rPr>
            </w:pPr>
            <w:r w:rsidRPr="00C5052C">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C5052C" w:rsidRDefault="000E70FB" w:rsidP="00224D2C">
                <w:pPr>
                  <w:jc w:val="right"/>
                  <w:rPr>
                    <w:rFonts w:asciiTheme="minorHAnsi" w:hAnsiTheme="minorHAnsi" w:cstheme="minorHAnsi"/>
                    <w:bCs/>
                    <w:sz w:val="22"/>
                    <w:szCs w:val="22"/>
                  </w:rPr>
                </w:pPr>
                <w:r w:rsidRPr="00C5052C">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C5052C" w:rsidRDefault="00224D2C" w:rsidP="00224D2C">
            <w:pPr>
              <w:jc w:val="right"/>
              <w:rPr>
                <w:rFonts w:asciiTheme="minorHAnsi" w:hAnsiTheme="minorHAnsi" w:cstheme="minorHAnsi"/>
                <w:bCs/>
                <w:sz w:val="22"/>
                <w:szCs w:val="22"/>
              </w:rPr>
            </w:pPr>
            <w:r w:rsidRPr="00C5052C">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68C197E7" w:rsidR="00224D2C" w:rsidRPr="00C5052C" w:rsidRDefault="00275871" w:rsidP="00224D2C">
                <w:pPr>
                  <w:jc w:val="right"/>
                  <w:rPr>
                    <w:rFonts w:asciiTheme="minorHAnsi" w:hAnsiTheme="minorHAnsi" w:cstheme="minorHAnsi"/>
                    <w:bCs/>
                    <w:sz w:val="22"/>
                    <w:szCs w:val="22"/>
                  </w:rPr>
                </w:pPr>
                <w:r w:rsidRPr="00C5052C">
                  <w:rPr>
                    <w:rFonts w:ascii="Segoe UI Symbol" w:eastAsia="MS Gothic" w:hAnsi="Segoe UI Symbol" w:cs="Segoe UI Symbol"/>
                    <w:bCs/>
                    <w:sz w:val="22"/>
                    <w:szCs w:val="22"/>
                  </w:rPr>
                  <w:t>☒</w:t>
                </w:r>
              </w:p>
            </w:tc>
          </w:sdtContent>
        </w:sdt>
      </w:tr>
      <w:tr w:rsidR="00224D2C" w:rsidRPr="00C5052C" w14:paraId="7D9F669B" w14:textId="77777777" w:rsidTr="00224D2C">
        <w:tc>
          <w:tcPr>
            <w:tcW w:w="4779" w:type="dxa"/>
            <w:shd w:val="clear" w:color="auto" w:fill="F2F2F2"/>
            <w:vAlign w:val="center"/>
          </w:tcPr>
          <w:p w14:paraId="2E799937" w14:textId="064D72A2" w:rsidR="00224D2C" w:rsidRPr="00C5052C" w:rsidRDefault="00224D2C" w:rsidP="00224D2C">
            <w:pPr>
              <w:jc w:val="right"/>
              <w:rPr>
                <w:rFonts w:asciiTheme="minorHAnsi" w:hAnsiTheme="minorHAnsi" w:cstheme="minorHAnsi"/>
                <w:b/>
                <w:sz w:val="22"/>
                <w:szCs w:val="22"/>
              </w:rPr>
            </w:pPr>
            <w:r w:rsidRPr="00C5052C">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C5052C" w:rsidRDefault="00224D2C" w:rsidP="000C1FAC">
            <w:pPr>
              <w:rPr>
                <w:rFonts w:asciiTheme="minorHAnsi" w:hAnsiTheme="minorHAnsi" w:cstheme="minorHAnsi"/>
                <w:bCs/>
                <w:sz w:val="22"/>
                <w:szCs w:val="22"/>
              </w:rPr>
            </w:pPr>
          </w:p>
          <w:p w14:paraId="67EBBE9A" w14:textId="3EA80CE3" w:rsidR="00224D2C" w:rsidRPr="00C5052C" w:rsidRDefault="00275871" w:rsidP="000C1FAC">
            <w:pPr>
              <w:rPr>
                <w:rFonts w:asciiTheme="minorHAnsi" w:hAnsiTheme="minorHAnsi" w:cstheme="minorHAnsi"/>
                <w:bCs/>
                <w:sz w:val="22"/>
                <w:szCs w:val="22"/>
              </w:rPr>
            </w:pPr>
            <w:r w:rsidRPr="00C5052C">
              <w:rPr>
                <w:rFonts w:asciiTheme="minorHAnsi" w:hAnsiTheme="minorHAnsi" w:cstheme="minorHAnsi"/>
                <w:bCs/>
                <w:sz w:val="22"/>
                <w:szCs w:val="22"/>
              </w:rPr>
              <w:t xml:space="preserve">Revision added emblems to indicate disabilities. </w:t>
            </w:r>
          </w:p>
          <w:p w14:paraId="368420FD" w14:textId="77777777" w:rsidR="00224D2C" w:rsidRPr="00C5052C" w:rsidRDefault="00224D2C" w:rsidP="000C1FAC">
            <w:pPr>
              <w:rPr>
                <w:rFonts w:asciiTheme="minorHAnsi" w:hAnsiTheme="minorHAnsi" w:cstheme="minorHAnsi"/>
                <w:bCs/>
                <w:sz w:val="22"/>
                <w:szCs w:val="22"/>
              </w:rPr>
            </w:pPr>
          </w:p>
          <w:p w14:paraId="09F7AC73" w14:textId="59FC137A" w:rsidR="00224D2C" w:rsidRPr="00C5052C" w:rsidRDefault="00224D2C" w:rsidP="000C1FAC">
            <w:pPr>
              <w:rPr>
                <w:rFonts w:asciiTheme="minorHAnsi" w:hAnsiTheme="minorHAnsi" w:cstheme="minorHAnsi"/>
                <w:bCs/>
                <w:sz w:val="22"/>
                <w:szCs w:val="22"/>
              </w:rPr>
            </w:pPr>
          </w:p>
        </w:tc>
      </w:tr>
      <w:tr w:rsidR="00752AC7" w:rsidRPr="00C5052C" w14:paraId="5B585C2D" w14:textId="77777777" w:rsidTr="00224D2C">
        <w:tc>
          <w:tcPr>
            <w:tcW w:w="4779" w:type="dxa"/>
            <w:shd w:val="clear" w:color="auto" w:fill="F2F2F2"/>
            <w:vAlign w:val="center"/>
          </w:tcPr>
          <w:p w14:paraId="729CF91E" w14:textId="77777777" w:rsidR="00752AC7" w:rsidRPr="00C5052C" w:rsidRDefault="00752AC7" w:rsidP="00224D2C">
            <w:pPr>
              <w:jc w:val="right"/>
              <w:rPr>
                <w:rFonts w:asciiTheme="minorHAnsi" w:hAnsiTheme="minorHAnsi" w:cstheme="minorHAnsi"/>
                <w:b/>
                <w:sz w:val="22"/>
                <w:szCs w:val="22"/>
              </w:rPr>
            </w:pPr>
            <w:r w:rsidRPr="00C5052C">
              <w:rPr>
                <w:rFonts w:asciiTheme="minorHAnsi" w:hAnsiTheme="minorHAnsi" w:cstheme="minorHAnsi"/>
                <w:b/>
                <w:sz w:val="22"/>
                <w:szCs w:val="22"/>
              </w:rPr>
              <w:t xml:space="preserve">What is it trying to achieve? </w:t>
            </w:r>
          </w:p>
          <w:p w14:paraId="0B0DDD7A" w14:textId="77777777" w:rsidR="00752AC7" w:rsidRPr="00C5052C" w:rsidRDefault="00752AC7" w:rsidP="00224D2C">
            <w:pPr>
              <w:jc w:val="right"/>
              <w:rPr>
                <w:rFonts w:asciiTheme="minorHAnsi" w:hAnsiTheme="minorHAnsi" w:cstheme="minorHAnsi"/>
                <w:b/>
                <w:sz w:val="22"/>
                <w:szCs w:val="22"/>
              </w:rPr>
            </w:pPr>
            <w:r w:rsidRPr="00C5052C">
              <w:rPr>
                <w:rFonts w:asciiTheme="minorHAnsi" w:hAnsiTheme="minorHAnsi" w:cstheme="minorHAnsi"/>
                <w:b/>
                <w:sz w:val="22"/>
                <w:szCs w:val="22"/>
              </w:rPr>
              <w:t>(Intended aims/outcomes)</w:t>
            </w:r>
          </w:p>
        </w:tc>
        <w:tc>
          <w:tcPr>
            <w:tcW w:w="5375" w:type="dxa"/>
            <w:gridSpan w:val="6"/>
            <w:shd w:val="clear" w:color="auto" w:fill="auto"/>
          </w:tcPr>
          <w:p w14:paraId="2DF64240" w14:textId="5DD1A511" w:rsidR="006E4F14" w:rsidRPr="00C5052C" w:rsidRDefault="00E3484E" w:rsidP="000C1FAC">
            <w:pPr>
              <w:rPr>
                <w:rFonts w:asciiTheme="minorHAnsi" w:hAnsiTheme="minorHAnsi" w:cstheme="minorHAnsi"/>
                <w:bCs/>
                <w:sz w:val="22"/>
                <w:szCs w:val="22"/>
              </w:rPr>
            </w:pPr>
            <w:r w:rsidRPr="00C5052C">
              <w:rPr>
                <w:rFonts w:asciiTheme="minorHAnsi" w:hAnsiTheme="minorHAnsi" w:cstheme="minorHAnsi"/>
                <w:bCs/>
                <w:sz w:val="22"/>
                <w:szCs w:val="22"/>
              </w:rPr>
              <w:t xml:space="preserve">Policy conditions and reasons for permitting or </w:t>
            </w:r>
            <w:proofErr w:type="gramStart"/>
            <w:r w:rsidRPr="00C5052C">
              <w:rPr>
                <w:rFonts w:asciiTheme="minorHAnsi" w:hAnsiTheme="minorHAnsi" w:cstheme="minorHAnsi"/>
                <w:bCs/>
                <w:sz w:val="22"/>
                <w:szCs w:val="22"/>
              </w:rPr>
              <w:t>not-permitting</w:t>
            </w:r>
            <w:proofErr w:type="gramEnd"/>
            <w:r w:rsidRPr="00C5052C">
              <w:rPr>
                <w:rFonts w:asciiTheme="minorHAnsi" w:hAnsiTheme="minorHAnsi" w:cstheme="minorHAnsi"/>
                <w:bCs/>
                <w:sz w:val="22"/>
                <w:szCs w:val="22"/>
              </w:rPr>
              <w:t xml:space="preserve"> the wearing and/or displaying of flags or emblems</w:t>
            </w:r>
            <w:r w:rsidR="00B33050" w:rsidRPr="00C5052C">
              <w:rPr>
                <w:rFonts w:asciiTheme="minorHAnsi" w:hAnsiTheme="minorHAnsi" w:cstheme="minorHAnsi"/>
                <w:bCs/>
                <w:sz w:val="22"/>
                <w:szCs w:val="22"/>
              </w:rPr>
              <w:t xml:space="preserve"> particularly relating to religious or political beliefs</w:t>
            </w:r>
            <w:r w:rsidRPr="00C5052C">
              <w:rPr>
                <w:rFonts w:asciiTheme="minorHAnsi" w:hAnsiTheme="minorHAnsi" w:cstheme="minorHAnsi"/>
                <w:bCs/>
                <w:sz w:val="22"/>
                <w:szCs w:val="22"/>
              </w:rPr>
              <w:t xml:space="preserve"> in or on work property. </w:t>
            </w:r>
          </w:p>
        </w:tc>
      </w:tr>
      <w:tr w:rsidR="00752AC7" w:rsidRPr="00C5052C" w14:paraId="7A33F2B2" w14:textId="77777777" w:rsidTr="00224D2C">
        <w:tc>
          <w:tcPr>
            <w:tcW w:w="4779" w:type="dxa"/>
            <w:shd w:val="clear" w:color="auto" w:fill="F2F2F2"/>
            <w:vAlign w:val="center"/>
          </w:tcPr>
          <w:p w14:paraId="67D51CC3" w14:textId="77777777" w:rsidR="00752AC7" w:rsidRPr="00C5052C" w:rsidRDefault="00752AC7" w:rsidP="00224D2C">
            <w:pPr>
              <w:jc w:val="right"/>
              <w:rPr>
                <w:rFonts w:asciiTheme="minorHAnsi" w:hAnsiTheme="minorHAnsi" w:cstheme="minorHAnsi"/>
                <w:b/>
                <w:sz w:val="22"/>
                <w:szCs w:val="22"/>
              </w:rPr>
            </w:pPr>
            <w:r w:rsidRPr="00C5052C">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5F720C02" w:rsidR="00752AC7" w:rsidRPr="00C5052C" w:rsidRDefault="00E3484E" w:rsidP="00133338">
            <w:pPr>
              <w:pStyle w:val="paragraph"/>
              <w:spacing w:before="0" w:beforeAutospacing="0" w:after="0" w:afterAutospacing="0"/>
              <w:textAlignment w:val="baseline"/>
              <w:rPr>
                <w:rFonts w:asciiTheme="minorHAnsi" w:hAnsiTheme="minorHAnsi" w:cstheme="minorHAnsi"/>
                <w:bCs/>
                <w:sz w:val="22"/>
                <w:szCs w:val="22"/>
              </w:rPr>
            </w:pPr>
            <w:r w:rsidRPr="00C5052C">
              <w:rPr>
                <w:rFonts w:asciiTheme="minorHAnsi" w:hAnsiTheme="minorHAnsi" w:cstheme="minorHAnsi"/>
                <w:bCs/>
                <w:sz w:val="22"/>
                <w:szCs w:val="22"/>
              </w:rPr>
              <w:t>This policy has specific considerations to the civil unrest ‘the troubles’ in Northern Ireland, which related to the populations religious and political beliefs. The policy is drafted non-exclusively to these considerations, but religious belief</w:t>
            </w:r>
            <w:r w:rsidR="00B33050" w:rsidRPr="00C5052C">
              <w:rPr>
                <w:rFonts w:asciiTheme="minorHAnsi" w:hAnsiTheme="minorHAnsi" w:cstheme="minorHAnsi"/>
                <w:bCs/>
                <w:sz w:val="22"/>
                <w:szCs w:val="22"/>
              </w:rPr>
              <w:t xml:space="preserve"> (and/or by-proxy political opinion)</w:t>
            </w:r>
            <w:r w:rsidRPr="00C5052C">
              <w:rPr>
                <w:rFonts w:asciiTheme="minorHAnsi" w:hAnsiTheme="minorHAnsi" w:cstheme="minorHAnsi"/>
                <w:bCs/>
                <w:sz w:val="22"/>
                <w:szCs w:val="22"/>
              </w:rPr>
              <w:t xml:space="preserve"> is </w:t>
            </w:r>
            <w:r w:rsidR="00B33050" w:rsidRPr="00C5052C">
              <w:rPr>
                <w:rFonts w:asciiTheme="minorHAnsi" w:hAnsiTheme="minorHAnsi" w:cstheme="minorHAnsi"/>
                <w:bCs/>
                <w:sz w:val="22"/>
                <w:szCs w:val="22"/>
              </w:rPr>
              <w:t>the</w:t>
            </w:r>
            <w:r w:rsidRPr="00C5052C">
              <w:rPr>
                <w:rFonts w:asciiTheme="minorHAnsi" w:hAnsiTheme="minorHAnsi" w:cstheme="minorHAnsi"/>
                <w:bCs/>
                <w:sz w:val="22"/>
                <w:szCs w:val="22"/>
              </w:rPr>
              <w:t xml:space="preserve"> primary category which may benefit. </w:t>
            </w:r>
          </w:p>
        </w:tc>
      </w:tr>
      <w:tr w:rsidR="00752AC7" w:rsidRPr="00C5052C" w14:paraId="26931885" w14:textId="77777777" w:rsidTr="00224D2C">
        <w:tc>
          <w:tcPr>
            <w:tcW w:w="4779" w:type="dxa"/>
            <w:shd w:val="clear" w:color="auto" w:fill="F2F2F2"/>
            <w:vAlign w:val="center"/>
          </w:tcPr>
          <w:p w14:paraId="35F2931F" w14:textId="77777777" w:rsidR="00192EA1" w:rsidRPr="00C5052C" w:rsidRDefault="00752AC7" w:rsidP="00224D2C">
            <w:pPr>
              <w:jc w:val="right"/>
              <w:rPr>
                <w:rFonts w:asciiTheme="minorHAnsi" w:hAnsiTheme="minorHAnsi" w:cstheme="minorHAnsi"/>
                <w:b/>
                <w:sz w:val="22"/>
                <w:szCs w:val="22"/>
              </w:rPr>
            </w:pPr>
            <w:r w:rsidRPr="00C5052C">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39F4F15F" w:rsidR="00192EA1" w:rsidRPr="00C5052C" w:rsidRDefault="00E3484E" w:rsidP="00133338">
            <w:pPr>
              <w:rPr>
                <w:rFonts w:asciiTheme="minorHAnsi" w:hAnsiTheme="minorHAnsi" w:cstheme="minorHAnsi"/>
                <w:bCs/>
                <w:sz w:val="22"/>
                <w:szCs w:val="22"/>
              </w:rPr>
            </w:pPr>
            <w:r w:rsidRPr="00C5052C">
              <w:rPr>
                <w:rFonts w:asciiTheme="minorHAnsi" w:hAnsiTheme="minorHAnsi" w:cstheme="minorHAnsi"/>
                <w:bCs/>
                <w:sz w:val="22"/>
                <w:szCs w:val="22"/>
              </w:rPr>
              <w:t>HR Services Manager</w:t>
            </w:r>
          </w:p>
        </w:tc>
      </w:tr>
      <w:tr w:rsidR="00752AC7" w:rsidRPr="00C5052C" w14:paraId="41486EBA" w14:textId="77777777" w:rsidTr="00224D2C">
        <w:tc>
          <w:tcPr>
            <w:tcW w:w="4779" w:type="dxa"/>
            <w:shd w:val="clear" w:color="auto" w:fill="F2F2F2"/>
            <w:vAlign w:val="center"/>
          </w:tcPr>
          <w:p w14:paraId="74205DB0" w14:textId="77777777" w:rsidR="00752AC7" w:rsidRPr="00C5052C" w:rsidRDefault="00752AC7" w:rsidP="00224D2C">
            <w:pPr>
              <w:jc w:val="right"/>
              <w:rPr>
                <w:rFonts w:asciiTheme="minorHAnsi" w:hAnsiTheme="minorHAnsi" w:cstheme="minorHAnsi"/>
                <w:b/>
                <w:sz w:val="22"/>
                <w:szCs w:val="22"/>
              </w:rPr>
            </w:pPr>
            <w:r w:rsidRPr="00C5052C">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06E1A340" w:rsidR="00467ECA" w:rsidRPr="00C5052C" w:rsidRDefault="00E3484E" w:rsidP="000C1FAC">
            <w:pPr>
              <w:rPr>
                <w:rFonts w:asciiTheme="minorHAnsi" w:hAnsiTheme="minorHAnsi" w:cstheme="minorHAnsi"/>
                <w:bCs/>
                <w:sz w:val="22"/>
                <w:szCs w:val="22"/>
              </w:rPr>
            </w:pPr>
            <w:r w:rsidRPr="00C5052C">
              <w:rPr>
                <w:rFonts w:asciiTheme="minorHAnsi" w:hAnsiTheme="minorHAnsi" w:cstheme="minorHAnsi"/>
                <w:bCs/>
                <w:sz w:val="22"/>
                <w:szCs w:val="22"/>
              </w:rPr>
              <w:t>Human Resources</w:t>
            </w:r>
          </w:p>
        </w:tc>
      </w:tr>
    </w:tbl>
    <w:p w14:paraId="12CC9EDA" w14:textId="77777777" w:rsidR="00766EB5" w:rsidRPr="00C5052C" w:rsidRDefault="00766EB5" w:rsidP="00E91D60">
      <w:pPr>
        <w:rPr>
          <w:rFonts w:asciiTheme="minorHAnsi" w:hAnsiTheme="minorHAnsi" w:cstheme="minorHAnsi"/>
          <w:b/>
          <w:sz w:val="22"/>
          <w:szCs w:val="22"/>
        </w:rPr>
      </w:pPr>
    </w:p>
    <w:p w14:paraId="6F98617A" w14:textId="0C332BA0" w:rsidR="00752AC7" w:rsidRPr="00C5052C" w:rsidRDefault="00766EB5" w:rsidP="00E91D60">
      <w:pPr>
        <w:rPr>
          <w:rFonts w:asciiTheme="minorHAnsi" w:hAnsiTheme="minorHAnsi" w:cstheme="minorHAnsi"/>
          <w:b/>
          <w:sz w:val="22"/>
          <w:szCs w:val="22"/>
        </w:rPr>
      </w:pPr>
      <w:r w:rsidRPr="00C5052C">
        <w:rPr>
          <w:rFonts w:asciiTheme="minorHAnsi" w:hAnsiTheme="minorHAnsi" w:cstheme="minorHAnsi"/>
          <w:b/>
          <w:sz w:val="22"/>
          <w:szCs w:val="22"/>
        </w:rPr>
        <w:t>Implementation F</w:t>
      </w:r>
      <w:r w:rsidR="00E91D60" w:rsidRPr="00C5052C">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C5052C" w14:paraId="4B20004A" w14:textId="77777777" w:rsidTr="00EF3B46">
        <w:tc>
          <w:tcPr>
            <w:tcW w:w="675" w:type="dxa"/>
            <w:shd w:val="clear" w:color="auto" w:fill="F2F2F2"/>
          </w:tcPr>
          <w:p w14:paraId="43E073D7" w14:textId="77777777" w:rsidR="00467ECA" w:rsidRPr="00C5052C" w:rsidRDefault="00467ECA" w:rsidP="00BE0562">
            <w:pPr>
              <w:rPr>
                <w:rFonts w:asciiTheme="minorHAnsi" w:hAnsiTheme="minorHAnsi" w:cstheme="minorHAnsi"/>
                <w:sz w:val="22"/>
                <w:szCs w:val="22"/>
              </w:rPr>
            </w:pPr>
            <w:r w:rsidRPr="00C5052C">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8F762AD" w:rsidR="00467ECA" w:rsidRPr="00C5052C" w:rsidRDefault="00E3484E" w:rsidP="00BE0562">
                <w:pPr>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C5052C" w:rsidRDefault="00467ECA" w:rsidP="00BE0562">
            <w:pPr>
              <w:rPr>
                <w:rFonts w:asciiTheme="minorHAnsi" w:hAnsiTheme="minorHAnsi" w:cstheme="minorHAnsi"/>
                <w:sz w:val="22"/>
                <w:szCs w:val="22"/>
              </w:rPr>
            </w:pPr>
            <w:r w:rsidRPr="00C5052C">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C5052C" w:rsidRDefault="000E70FB" w:rsidP="00BE0562">
                <w:pPr>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r>
    </w:tbl>
    <w:p w14:paraId="25B80362" w14:textId="77777777" w:rsidR="00467ECA" w:rsidRPr="00C5052C" w:rsidRDefault="00E91D60" w:rsidP="00E91D60">
      <w:pPr>
        <w:rPr>
          <w:rFonts w:asciiTheme="minorHAnsi" w:hAnsiTheme="minorHAnsi" w:cstheme="minorHAnsi"/>
          <w:sz w:val="22"/>
          <w:szCs w:val="22"/>
        </w:rPr>
      </w:pPr>
      <w:r w:rsidRPr="00C5052C">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C5052C" w:rsidRDefault="00467ECA" w:rsidP="00E91D60">
      <w:pPr>
        <w:rPr>
          <w:rFonts w:asciiTheme="minorHAnsi" w:hAnsiTheme="minorHAnsi" w:cstheme="minorHAnsi"/>
          <w:sz w:val="22"/>
          <w:szCs w:val="22"/>
        </w:rPr>
      </w:pPr>
    </w:p>
    <w:p w14:paraId="397D21E7" w14:textId="64DCCB17" w:rsidR="00E91D60" w:rsidRDefault="00E91D60" w:rsidP="00E91D60">
      <w:pPr>
        <w:rPr>
          <w:rFonts w:asciiTheme="minorHAnsi" w:hAnsiTheme="minorHAnsi" w:cstheme="minorHAnsi"/>
          <w:b/>
          <w:sz w:val="22"/>
          <w:szCs w:val="22"/>
        </w:rPr>
      </w:pPr>
    </w:p>
    <w:p w14:paraId="0568165D" w14:textId="77777777" w:rsidR="00C5052C" w:rsidRPr="00C5052C" w:rsidRDefault="00C5052C" w:rsidP="00E91D60">
      <w:pPr>
        <w:rPr>
          <w:rFonts w:asciiTheme="minorHAnsi" w:hAnsiTheme="minorHAnsi" w:cstheme="minorHAnsi"/>
          <w:b/>
          <w:sz w:val="22"/>
          <w:szCs w:val="22"/>
        </w:rPr>
      </w:pPr>
    </w:p>
    <w:p w14:paraId="108A79B5" w14:textId="77777777" w:rsidR="00752AC7" w:rsidRPr="00C5052C" w:rsidRDefault="00E91D60" w:rsidP="00E91D60">
      <w:pPr>
        <w:rPr>
          <w:rFonts w:asciiTheme="minorHAnsi" w:hAnsiTheme="minorHAnsi" w:cstheme="minorHAnsi"/>
          <w:sz w:val="22"/>
          <w:szCs w:val="22"/>
        </w:rPr>
      </w:pPr>
      <w:r w:rsidRPr="00C5052C">
        <w:rPr>
          <w:rFonts w:asciiTheme="minorHAnsi" w:hAnsiTheme="minorHAnsi" w:cstheme="minorHAnsi"/>
          <w:sz w:val="22"/>
          <w:szCs w:val="22"/>
        </w:rPr>
        <w:lastRenderedPageBreak/>
        <w:t>If yes, are they</w:t>
      </w:r>
      <w:r w:rsidR="00752AC7" w:rsidRPr="00C5052C">
        <w:rPr>
          <w:rFonts w:asciiTheme="minorHAnsi" w:hAnsiTheme="minorHAnsi" w:cstheme="minorHAnsi"/>
          <w:sz w:val="22"/>
          <w:szCs w:val="22"/>
        </w:rPr>
        <w:t>:</w:t>
      </w:r>
      <w:r w:rsidR="00467ECA" w:rsidRPr="00C5052C">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1"/>
        <w:gridCol w:w="6585"/>
      </w:tblGrid>
      <w:tr w:rsidR="00752AC7" w:rsidRPr="00C5052C"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C5052C" w:rsidRDefault="000E70FB" w:rsidP="00E91D60">
                <w:pPr>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C5052C" w:rsidRDefault="00752AC7" w:rsidP="00E91D60">
            <w:pPr>
              <w:rPr>
                <w:rFonts w:asciiTheme="minorHAnsi" w:hAnsiTheme="minorHAnsi" w:cstheme="minorHAnsi"/>
                <w:sz w:val="22"/>
                <w:szCs w:val="22"/>
              </w:rPr>
            </w:pPr>
            <w:r w:rsidRPr="00C5052C">
              <w:rPr>
                <w:rFonts w:asciiTheme="minorHAnsi" w:hAnsiTheme="minorHAnsi" w:cstheme="minorHAnsi"/>
                <w:sz w:val="22"/>
                <w:szCs w:val="22"/>
              </w:rPr>
              <w:t>Financial</w:t>
            </w:r>
          </w:p>
        </w:tc>
      </w:tr>
      <w:tr w:rsidR="00752AC7" w:rsidRPr="00C5052C"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0D3D4055" w:rsidR="00752AC7" w:rsidRPr="00C5052C" w:rsidRDefault="00E3484E" w:rsidP="00E91D60">
                <w:pPr>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C5052C" w:rsidRDefault="00752AC7" w:rsidP="00E91D60">
            <w:pPr>
              <w:rPr>
                <w:rFonts w:asciiTheme="minorHAnsi" w:hAnsiTheme="minorHAnsi" w:cstheme="minorHAnsi"/>
                <w:sz w:val="22"/>
                <w:szCs w:val="22"/>
              </w:rPr>
            </w:pPr>
            <w:r w:rsidRPr="00C5052C">
              <w:rPr>
                <w:rFonts w:asciiTheme="minorHAnsi" w:hAnsiTheme="minorHAnsi" w:cstheme="minorHAnsi"/>
                <w:sz w:val="22"/>
                <w:szCs w:val="22"/>
              </w:rPr>
              <w:t>Legislative</w:t>
            </w:r>
          </w:p>
        </w:tc>
      </w:tr>
      <w:tr w:rsidR="00752AC7" w:rsidRPr="00C5052C" w14:paraId="21908D19" w14:textId="77777777" w:rsidTr="00910C75">
        <w:sdt>
          <w:sdtPr>
            <w:rPr>
              <w:rFonts w:asciiTheme="minorHAnsi" w:hAnsiTheme="minorHAnsi" w:cstheme="minorHAnsi"/>
              <w:sz w:val="22"/>
              <w:szCs w:val="22"/>
            </w:rPr>
            <w:id w:val="-15232306"/>
            <w14:checkbox>
              <w14:checked w14:val="1"/>
              <w14:checkedState w14:val="2612" w14:font="MS Gothic"/>
              <w14:uncheckedState w14:val="2610" w14:font="MS Gothic"/>
            </w14:checkbox>
          </w:sdtPr>
          <w:sdtEndPr/>
          <w:sdtContent>
            <w:tc>
              <w:tcPr>
                <w:tcW w:w="534" w:type="dxa"/>
                <w:shd w:val="clear" w:color="auto" w:fill="auto"/>
              </w:tcPr>
              <w:p w14:paraId="3FD0AC8B" w14:textId="7599D566" w:rsidR="00752AC7" w:rsidRPr="00C5052C" w:rsidRDefault="002B5C47" w:rsidP="00E91D60">
                <w:pPr>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C5052C" w:rsidRDefault="00752AC7" w:rsidP="00E91D60">
            <w:pPr>
              <w:rPr>
                <w:rFonts w:asciiTheme="minorHAnsi" w:hAnsiTheme="minorHAnsi" w:cstheme="minorHAnsi"/>
                <w:sz w:val="22"/>
                <w:szCs w:val="22"/>
              </w:rPr>
            </w:pPr>
            <w:r w:rsidRPr="00C5052C">
              <w:rPr>
                <w:rFonts w:asciiTheme="minorHAnsi" w:hAnsiTheme="minorHAnsi" w:cstheme="minorHAnsi"/>
                <w:sz w:val="22"/>
                <w:szCs w:val="22"/>
              </w:rPr>
              <w:t xml:space="preserve">Other – please specify: </w:t>
            </w:r>
          </w:p>
        </w:tc>
        <w:tc>
          <w:tcPr>
            <w:tcW w:w="6662" w:type="dxa"/>
            <w:shd w:val="clear" w:color="auto" w:fill="auto"/>
          </w:tcPr>
          <w:p w14:paraId="72116D07" w14:textId="79009E98" w:rsidR="00752AC7" w:rsidRPr="00C5052C" w:rsidRDefault="00E3484E" w:rsidP="00E91D60">
            <w:pPr>
              <w:rPr>
                <w:rFonts w:asciiTheme="minorHAnsi" w:hAnsiTheme="minorHAnsi" w:cstheme="minorHAnsi"/>
                <w:sz w:val="22"/>
                <w:szCs w:val="22"/>
              </w:rPr>
            </w:pPr>
            <w:r w:rsidRPr="00C5052C">
              <w:rPr>
                <w:rFonts w:asciiTheme="minorHAnsi" w:hAnsiTheme="minorHAnsi" w:cstheme="minorHAnsi"/>
                <w:sz w:val="22"/>
                <w:szCs w:val="22"/>
              </w:rPr>
              <w:t xml:space="preserve">The Flags Regulations (NI) 2000, Joint Protocol on Display of Flags </w:t>
            </w:r>
            <w:proofErr w:type="gramStart"/>
            <w:r w:rsidRPr="00C5052C">
              <w:rPr>
                <w:rFonts w:asciiTheme="minorHAnsi" w:hAnsiTheme="minorHAnsi" w:cstheme="minorHAnsi"/>
                <w:sz w:val="22"/>
                <w:szCs w:val="22"/>
              </w:rPr>
              <w:t>In</w:t>
            </w:r>
            <w:proofErr w:type="gramEnd"/>
            <w:r w:rsidRPr="00C5052C">
              <w:rPr>
                <w:rFonts w:asciiTheme="minorHAnsi" w:hAnsiTheme="minorHAnsi" w:cstheme="minorHAnsi"/>
                <w:sz w:val="22"/>
                <w:szCs w:val="22"/>
              </w:rPr>
              <w:t xml:space="preserve"> Public Are</w:t>
            </w:r>
            <w:r w:rsidR="002B5C47" w:rsidRPr="00C5052C">
              <w:rPr>
                <w:rFonts w:asciiTheme="minorHAnsi" w:hAnsiTheme="minorHAnsi" w:cstheme="minorHAnsi"/>
                <w:sz w:val="22"/>
                <w:szCs w:val="22"/>
              </w:rPr>
              <w:t>as (NI Assembly)</w:t>
            </w:r>
          </w:p>
        </w:tc>
      </w:tr>
    </w:tbl>
    <w:p w14:paraId="6B065526" w14:textId="77777777" w:rsidR="00625162" w:rsidRPr="00C5052C" w:rsidRDefault="00625162" w:rsidP="00E91D60">
      <w:pPr>
        <w:rPr>
          <w:rFonts w:asciiTheme="minorHAnsi" w:hAnsiTheme="minorHAnsi" w:cstheme="minorHAnsi"/>
          <w:b/>
          <w:sz w:val="22"/>
          <w:szCs w:val="22"/>
        </w:rPr>
      </w:pPr>
    </w:p>
    <w:p w14:paraId="2F647167" w14:textId="2B50619D" w:rsidR="00C40E06" w:rsidRPr="00C5052C" w:rsidRDefault="00E91D60" w:rsidP="00E91D60">
      <w:pPr>
        <w:rPr>
          <w:rFonts w:asciiTheme="minorHAnsi" w:hAnsiTheme="minorHAnsi" w:cstheme="minorHAnsi"/>
          <w:b/>
          <w:sz w:val="22"/>
          <w:szCs w:val="22"/>
        </w:rPr>
      </w:pPr>
      <w:r w:rsidRPr="00C5052C">
        <w:rPr>
          <w:rFonts w:asciiTheme="minorHAnsi" w:hAnsiTheme="minorHAnsi" w:cstheme="minorHAnsi"/>
          <w:b/>
          <w:sz w:val="22"/>
          <w:szCs w:val="22"/>
        </w:rPr>
        <w:t>Main stakeholders affected</w:t>
      </w:r>
    </w:p>
    <w:p w14:paraId="3B5F50A3" w14:textId="77777777" w:rsidR="00E91D60" w:rsidRPr="00C5052C" w:rsidRDefault="00E91D60" w:rsidP="00E91D60">
      <w:pPr>
        <w:rPr>
          <w:rFonts w:asciiTheme="minorHAnsi" w:hAnsiTheme="minorHAnsi" w:cstheme="minorHAnsi"/>
          <w:sz w:val="22"/>
          <w:szCs w:val="22"/>
        </w:rPr>
      </w:pPr>
      <w:r w:rsidRPr="00C5052C">
        <w:rPr>
          <w:rFonts w:asciiTheme="minorHAnsi" w:hAnsiTheme="minorHAnsi" w:cstheme="minorHAnsi"/>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C5052C" w14:paraId="3377FBAF" w14:textId="77777777" w:rsidTr="00BC4099">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77F4F1E6" w:rsidR="00C40E06" w:rsidRPr="00C5052C" w:rsidRDefault="002B5C47" w:rsidP="00BC4099">
                <w:pPr>
                  <w:spacing w:before="120"/>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C5052C" w:rsidRDefault="00C40E06" w:rsidP="00BC4099">
            <w:pPr>
              <w:spacing w:before="120"/>
              <w:rPr>
                <w:rFonts w:asciiTheme="minorHAnsi" w:hAnsiTheme="minorHAnsi" w:cstheme="minorHAnsi"/>
                <w:sz w:val="22"/>
                <w:szCs w:val="22"/>
              </w:rPr>
            </w:pPr>
            <w:r w:rsidRPr="00C5052C">
              <w:rPr>
                <w:rFonts w:asciiTheme="minorHAnsi" w:hAnsiTheme="minorHAnsi" w:cstheme="minorHAnsi"/>
                <w:sz w:val="22"/>
                <w:szCs w:val="22"/>
              </w:rPr>
              <w:t>Staff</w:t>
            </w:r>
          </w:p>
        </w:tc>
      </w:tr>
      <w:tr w:rsidR="00C40E06" w:rsidRPr="00C5052C" w14:paraId="476DC91B" w14:textId="77777777" w:rsidTr="00BC4099">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5A2285E0" w:rsidR="00C40E06" w:rsidRPr="00C5052C" w:rsidRDefault="002B5C47" w:rsidP="00BC4099">
                <w:pPr>
                  <w:spacing w:before="120"/>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C5052C" w:rsidRDefault="00C40E06" w:rsidP="00BC4099">
            <w:pPr>
              <w:spacing w:before="120"/>
              <w:rPr>
                <w:rFonts w:asciiTheme="minorHAnsi" w:hAnsiTheme="minorHAnsi" w:cstheme="minorHAnsi"/>
                <w:sz w:val="22"/>
                <w:szCs w:val="22"/>
              </w:rPr>
            </w:pPr>
            <w:r w:rsidRPr="00C5052C">
              <w:rPr>
                <w:rFonts w:asciiTheme="minorHAnsi" w:hAnsiTheme="minorHAnsi" w:cstheme="minorHAnsi"/>
                <w:sz w:val="22"/>
                <w:szCs w:val="22"/>
              </w:rPr>
              <w:t>Service Users</w:t>
            </w:r>
          </w:p>
        </w:tc>
      </w:tr>
      <w:tr w:rsidR="00C40E06" w:rsidRPr="00C5052C" w14:paraId="5DD3BB3F" w14:textId="77777777" w:rsidTr="00BC4099">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C5052C" w:rsidRDefault="000E70FB" w:rsidP="00BC4099">
                <w:pPr>
                  <w:spacing w:before="120"/>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C5052C" w:rsidRDefault="00C40E06" w:rsidP="00BC4099">
            <w:pPr>
              <w:spacing w:before="120"/>
              <w:rPr>
                <w:rFonts w:asciiTheme="minorHAnsi" w:hAnsiTheme="minorHAnsi" w:cstheme="minorHAnsi"/>
                <w:sz w:val="22"/>
                <w:szCs w:val="22"/>
              </w:rPr>
            </w:pPr>
            <w:r w:rsidRPr="00C5052C">
              <w:rPr>
                <w:rFonts w:asciiTheme="minorHAnsi" w:hAnsiTheme="minorHAnsi" w:cstheme="minorHAnsi"/>
                <w:sz w:val="22"/>
                <w:szCs w:val="22"/>
              </w:rPr>
              <w:t>Other Public Sector Organisations</w:t>
            </w:r>
          </w:p>
        </w:tc>
      </w:tr>
      <w:tr w:rsidR="00C40E06" w:rsidRPr="00C5052C" w14:paraId="75D54106" w14:textId="77777777" w:rsidTr="00BC4099">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C5052C" w:rsidRDefault="000E70FB" w:rsidP="00BC4099">
                <w:pPr>
                  <w:spacing w:before="120"/>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C5052C" w:rsidRDefault="00C40E06" w:rsidP="00BC4099">
            <w:pPr>
              <w:spacing w:before="120"/>
              <w:rPr>
                <w:rFonts w:asciiTheme="minorHAnsi" w:hAnsiTheme="minorHAnsi" w:cstheme="minorHAnsi"/>
                <w:sz w:val="22"/>
                <w:szCs w:val="22"/>
              </w:rPr>
            </w:pPr>
            <w:r w:rsidRPr="00C5052C">
              <w:rPr>
                <w:rFonts w:asciiTheme="minorHAnsi" w:hAnsiTheme="minorHAnsi" w:cstheme="minorHAnsi"/>
                <w:sz w:val="22"/>
                <w:szCs w:val="22"/>
              </w:rPr>
              <w:t>Voluntary/ Community/ Trade Unions</w:t>
            </w:r>
          </w:p>
        </w:tc>
      </w:tr>
      <w:tr w:rsidR="00C40E06" w:rsidRPr="00C5052C" w14:paraId="39CE7F2F" w14:textId="77777777" w:rsidTr="00BC4099">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C5052C" w:rsidRDefault="000E70FB" w:rsidP="00BC4099">
                <w:pPr>
                  <w:spacing w:before="120"/>
                  <w:rPr>
                    <w:rFonts w:asciiTheme="minorHAnsi" w:hAnsiTheme="minorHAnsi" w:cstheme="minorHAnsi"/>
                    <w:sz w:val="22"/>
                    <w:szCs w:val="22"/>
                  </w:rPr>
                </w:pPr>
                <w:r w:rsidRPr="00C5052C">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C5052C" w:rsidRDefault="00C40E06" w:rsidP="00BC4099">
            <w:pPr>
              <w:spacing w:before="120"/>
              <w:rPr>
                <w:rFonts w:asciiTheme="minorHAnsi" w:hAnsiTheme="minorHAnsi" w:cstheme="minorHAnsi"/>
                <w:sz w:val="22"/>
                <w:szCs w:val="22"/>
              </w:rPr>
            </w:pPr>
            <w:r w:rsidRPr="00C5052C">
              <w:rPr>
                <w:rFonts w:asciiTheme="minorHAnsi" w:hAnsiTheme="minorHAnsi" w:cstheme="minorHAnsi"/>
                <w:sz w:val="22"/>
                <w:szCs w:val="22"/>
              </w:rPr>
              <w:t>Other – please specify:</w:t>
            </w:r>
          </w:p>
        </w:tc>
        <w:tc>
          <w:tcPr>
            <w:tcW w:w="5528" w:type="dxa"/>
            <w:shd w:val="clear" w:color="auto" w:fill="auto"/>
          </w:tcPr>
          <w:p w14:paraId="7E16552C" w14:textId="77777777" w:rsidR="00C40E06" w:rsidRPr="00C5052C" w:rsidRDefault="00C40E06" w:rsidP="00BC4099">
            <w:pPr>
              <w:spacing w:before="120"/>
              <w:rPr>
                <w:rFonts w:asciiTheme="minorHAnsi" w:hAnsiTheme="minorHAnsi" w:cstheme="minorHAnsi"/>
                <w:sz w:val="22"/>
                <w:szCs w:val="22"/>
              </w:rPr>
            </w:pPr>
          </w:p>
        </w:tc>
      </w:tr>
    </w:tbl>
    <w:p w14:paraId="41F1EDD7" w14:textId="052E9B92" w:rsidR="00C40E06" w:rsidRPr="00C5052C" w:rsidRDefault="00C40E06" w:rsidP="00E91D60">
      <w:pPr>
        <w:rPr>
          <w:rFonts w:asciiTheme="minorHAnsi" w:hAnsiTheme="minorHAnsi" w:cstheme="minorHAnsi"/>
          <w:sz w:val="22"/>
          <w:szCs w:val="22"/>
        </w:rPr>
      </w:pPr>
    </w:p>
    <w:p w14:paraId="793E1AAF" w14:textId="253F7A97" w:rsidR="00766EB5" w:rsidRPr="00C5052C" w:rsidRDefault="002903F5" w:rsidP="00560A3A">
      <w:pPr>
        <w:pStyle w:val="Heading5"/>
        <w:rPr>
          <w:rFonts w:asciiTheme="minorHAnsi" w:hAnsiTheme="minorHAnsi" w:cstheme="minorHAnsi"/>
          <w:bCs/>
          <w:sz w:val="22"/>
          <w:szCs w:val="22"/>
        </w:rPr>
      </w:pPr>
      <w:hyperlink w:anchor="Onefour" w:history="1">
        <w:r w:rsidR="00E91D60" w:rsidRPr="00C5052C">
          <w:rPr>
            <w:rStyle w:val="Hyperlink"/>
            <w:rFonts w:asciiTheme="minorHAnsi" w:hAnsiTheme="minorHAnsi" w:cstheme="minorHAnsi"/>
            <w:bCs/>
            <w:color w:val="auto"/>
            <w:sz w:val="22"/>
            <w:szCs w:val="22"/>
            <w:u w:val="none"/>
          </w:rPr>
          <w:t>Other policies with a bearing on this policy</w:t>
        </w:r>
      </w:hyperlink>
      <w:r w:rsidR="006C7F84" w:rsidRPr="00C5052C">
        <w:rPr>
          <w:rStyle w:val="Hyperlink"/>
          <w:rFonts w:asciiTheme="minorHAnsi" w:hAnsiTheme="minorHAnsi" w:cstheme="minorHAnsi"/>
          <w:bCs/>
          <w:color w:val="auto"/>
          <w:sz w:val="22"/>
          <w:szCs w:val="22"/>
          <w:u w:val="none"/>
        </w:rPr>
        <w:t xml:space="preserve"> </w:t>
      </w:r>
      <w:r w:rsidR="006C7F84" w:rsidRPr="00C5052C">
        <w:rPr>
          <w:rStyle w:val="Hyperlink"/>
          <w:rFonts w:asciiTheme="minorHAnsi" w:hAnsiTheme="minorHAnsi" w:cstheme="minorHAnsi"/>
          <w:b w:val="0"/>
          <w:color w:val="auto"/>
          <w:sz w:val="22"/>
          <w:szCs w:val="22"/>
          <w:u w:val="none"/>
        </w:rPr>
        <w:t>(please list)</w:t>
      </w:r>
      <w:r w:rsidR="000C0D69" w:rsidRPr="00C5052C">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C5052C" w14:paraId="37BA0633" w14:textId="77777777" w:rsidTr="00EF3B46">
        <w:tc>
          <w:tcPr>
            <w:tcW w:w="10154" w:type="dxa"/>
            <w:shd w:val="clear" w:color="auto" w:fill="auto"/>
          </w:tcPr>
          <w:p w14:paraId="5E9293A6" w14:textId="77777777" w:rsidR="00766EB5" w:rsidRPr="00C5052C" w:rsidRDefault="00766EB5" w:rsidP="00FF7169">
            <w:pPr>
              <w:autoSpaceDE w:val="0"/>
              <w:autoSpaceDN w:val="0"/>
              <w:adjustRightInd w:val="0"/>
              <w:rPr>
                <w:rFonts w:asciiTheme="minorHAnsi" w:hAnsiTheme="minorHAnsi" w:cstheme="minorHAnsi"/>
                <w:bCs/>
                <w:sz w:val="22"/>
                <w:szCs w:val="22"/>
              </w:rPr>
            </w:pPr>
          </w:p>
          <w:p w14:paraId="05571C4D" w14:textId="672EC00C" w:rsidR="000B0B1F" w:rsidRPr="00C5052C" w:rsidRDefault="000B0B1F" w:rsidP="000B0B1F">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C5052C">
              <w:rPr>
                <w:rFonts w:asciiTheme="minorHAnsi" w:hAnsiTheme="minorHAnsi" w:cstheme="minorHAnsi"/>
                <w:bCs/>
                <w:sz w:val="22"/>
                <w:szCs w:val="22"/>
              </w:rPr>
              <w:t xml:space="preserve"> </w:t>
            </w:r>
            <w:r w:rsidR="002B5C47" w:rsidRPr="00C5052C">
              <w:rPr>
                <w:rFonts w:asciiTheme="minorHAnsi" w:hAnsiTheme="minorHAnsi" w:cstheme="minorHAnsi"/>
                <w:bCs/>
                <w:sz w:val="22"/>
                <w:szCs w:val="22"/>
              </w:rPr>
              <w:t>Equal Opportunities Policy</w:t>
            </w:r>
          </w:p>
          <w:p w14:paraId="7D8083B7" w14:textId="092A0747" w:rsidR="000B0B1F" w:rsidRPr="00C5052C" w:rsidRDefault="000B0B1F" w:rsidP="00245374">
            <w:pPr>
              <w:pStyle w:val="paragraph"/>
              <w:numPr>
                <w:ilvl w:val="0"/>
                <w:numId w:val="13"/>
              </w:numPr>
              <w:spacing w:before="0" w:beforeAutospacing="0" w:after="0" w:afterAutospacing="0"/>
              <w:jc w:val="both"/>
              <w:textAlignment w:val="baseline"/>
              <w:rPr>
                <w:rFonts w:asciiTheme="minorHAnsi" w:hAnsiTheme="minorHAnsi" w:cstheme="minorHAnsi"/>
                <w:bCs/>
                <w:sz w:val="22"/>
                <w:szCs w:val="22"/>
              </w:rPr>
            </w:pPr>
            <w:r w:rsidRPr="00C5052C">
              <w:rPr>
                <w:rFonts w:asciiTheme="minorHAnsi" w:hAnsiTheme="minorHAnsi" w:cstheme="minorHAnsi"/>
                <w:bCs/>
                <w:sz w:val="22"/>
                <w:szCs w:val="22"/>
              </w:rPr>
              <w:t xml:space="preserve"> </w:t>
            </w:r>
            <w:r w:rsidR="002B5C47" w:rsidRPr="00C5052C">
              <w:rPr>
                <w:rFonts w:asciiTheme="minorHAnsi" w:hAnsiTheme="minorHAnsi" w:cstheme="minorHAnsi"/>
                <w:bCs/>
                <w:sz w:val="22"/>
                <w:szCs w:val="22"/>
              </w:rPr>
              <w:t>Dignity At Work Policy</w:t>
            </w:r>
          </w:p>
          <w:p w14:paraId="38372CAF" w14:textId="1BE00DDC" w:rsidR="000B0B1F" w:rsidRPr="00C5052C" w:rsidRDefault="000B0B1F" w:rsidP="000B0B1F">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C5052C"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C5052C" w:rsidRDefault="00766EB5" w:rsidP="00E91D60">
      <w:pPr>
        <w:autoSpaceDE w:val="0"/>
        <w:autoSpaceDN w:val="0"/>
        <w:adjustRightInd w:val="0"/>
        <w:rPr>
          <w:rFonts w:asciiTheme="minorHAnsi" w:hAnsiTheme="minorHAnsi" w:cstheme="minorHAnsi"/>
          <w:b/>
          <w:sz w:val="22"/>
          <w:szCs w:val="22"/>
        </w:rPr>
      </w:pPr>
      <w:r w:rsidRPr="00C5052C">
        <w:rPr>
          <w:rFonts w:asciiTheme="minorHAnsi" w:hAnsiTheme="minorHAnsi" w:cstheme="minorHAnsi"/>
          <w:b/>
          <w:sz w:val="22"/>
          <w:szCs w:val="22"/>
        </w:rPr>
        <w:t>Available E</w:t>
      </w:r>
      <w:r w:rsidR="00E91D60" w:rsidRPr="00C5052C">
        <w:rPr>
          <w:rFonts w:asciiTheme="minorHAnsi" w:hAnsiTheme="minorHAnsi" w:cstheme="minorHAnsi"/>
          <w:b/>
          <w:sz w:val="22"/>
          <w:szCs w:val="22"/>
        </w:rPr>
        <w:t xml:space="preserve">vidence </w:t>
      </w:r>
    </w:p>
    <w:p w14:paraId="5E6CCF97" w14:textId="77777777" w:rsidR="00E91D60" w:rsidRPr="00C5052C" w:rsidRDefault="00E91D60" w:rsidP="00E91D60">
      <w:pPr>
        <w:autoSpaceDE w:val="0"/>
        <w:autoSpaceDN w:val="0"/>
        <w:adjustRightInd w:val="0"/>
        <w:rPr>
          <w:rFonts w:asciiTheme="minorHAnsi" w:hAnsiTheme="minorHAnsi" w:cstheme="minorHAnsi"/>
          <w:b/>
          <w:sz w:val="22"/>
          <w:szCs w:val="22"/>
        </w:rPr>
      </w:pPr>
      <w:r w:rsidRPr="00C5052C">
        <w:rPr>
          <w:rFonts w:asciiTheme="minorHAnsi" w:hAnsiTheme="minorHAnsi" w:cstheme="minorHAnsi"/>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C5052C" w:rsidRDefault="00E91D60" w:rsidP="00E91D60">
      <w:pPr>
        <w:autoSpaceDE w:val="0"/>
        <w:autoSpaceDN w:val="0"/>
        <w:adjustRightInd w:val="0"/>
        <w:rPr>
          <w:rFonts w:asciiTheme="minorHAnsi" w:hAnsiTheme="minorHAnsi" w:cstheme="minorHAnsi"/>
          <w:b/>
          <w:sz w:val="22"/>
          <w:szCs w:val="22"/>
        </w:rPr>
      </w:pPr>
    </w:p>
    <w:p w14:paraId="02AEC04D" w14:textId="6175B311" w:rsidR="00E91D60" w:rsidRPr="00C5052C" w:rsidRDefault="00E91D60" w:rsidP="00E91D60">
      <w:pPr>
        <w:autoSpaceDE w:val="0"/>
        <w:autoSpaceDN w:val="0"/>
        <w:adjustRightInd w:val="0"/>
        <w:rPr>
          <w:rFonts w:asciiTheme="minorHAnsi" w:hAnsiTheme="minorHAnsi" w:cstheme="minorHAnsi"/>
          <w:b/>
          <w:sz w:val="22"/>
          <w:szCs w:val="22"/>
        </w:rPr>
      </w:pPr>
      <w:r w:rsidRPr="00C5052C">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872"/>
        <w:gridCol w:w="8477"/>
      </w:tblGrid>
      <w:tr w:rsidR="00642A46" w:rsidRPr="00C5052C" w14:paraId="01F8E867" w14:textId="77777777" w:rsidTr="00C5052C">
        <w:trPr>
          <w:trHeight w:val="1011"/>
        </w:trPr>
        <w:tc>
          <w:tcPr>
            <w:tcW w:w="1872" w:type="dxa"/>
            <w:shd w:val="clear" w:color="auto" w:fill="D9D9D9" w:themeFill="background1" w:themeFillShade="D9"/>
            <w:vAlign w:val="center"/>
          </w:tcPr>
          <w:p w14:paraId="051402C6" w14:textId="77777777" w:rsidR="00E91D60" w:rsidRPr="00C5052C" w:rsidRDefault="00E91D60" w:rsidP="00766EB5">
            <w:pPr>
              <w:spacing w:before="240" w:after="240"/>
              <w:jc w:val="center"/>
              <w:rPr>
                <w:rFonts w:asciiTheme="minorHAnsi" w:hAnsiTheme="minorHAnsi" w:cstheme="minorHAnsi"/>
                <w:b/>
                <w:sz w:val="22"/>
                <w:szCs w:val="22"/>
              </w:rPr>
            </w:pPr>
            <w:r w:rsidRPr="00C5052C">
              <w:rPr>
                <w:rFonts w:asciiTheme="minorHAnsi" w:hAnsiTheme="minorHAnsi" w:cstheme="minorHAnsi"/>
                <w:b/>
                <w:sz w:val="22"/>
                <w:szCs w:val="22"/>
              </w:rPr>
              <w:t>Section 75 category</w:t>
            </w:r>
          </w:p>
        </w:tc>
        <w:tc>
          <w:tcPr>
            <w:tcW w:w="8477" w:type="dxa"/>
            <w:shd w:val="clear" w:color="auto" w:fill="D9D9D9" w:themeFill="background1" w:themeFillShade="D9"/>
            <w:vAlign w:val="center"/>
          </w:tcPr>
          <w:p w14:paraId="6BBB0D44" w14:textId="77777777" w:rsidR="00E91D60" w:rsidRPr="00C5052C" w:rsidRDefault="00E91D60" w:rsidP="00766EB5">
            <w:pPr>
              <w:spacing w:before="240" w:after="240"/>
              <w:jc w:val="center"/>
              <w:rPr>
                <w:rFonts w:asciiTheme="minorHAnsi" w:hAnsiTheme="minorHAnsi" w:cstheme="minorHAnsi"/>
                <w:b/>
                <w:sz w:val="22"/>
                <w:szCs w:val="22"/>
              </w:rPr>
            </w:pPr>
            <w:r w:rsidRPr="00C5052C">
              <w:rPr>
                <w:rFonts w:asciiTheme="minorHAnsi" w:hAnsiTheme="minorHAnsi" w:cstheme="minorHAnsi"/>
                <w:b/>
                <w:sz w:val="22"/>
                <w:szCs w:val="22"/>
              </w:rPr>
              <w:t>Details of evidence/information</w:t>
            </w:r>
          </w:p>
        </w:tc>
      </w:tr>
      <w:tr w:rsidR="00642A46" w:rsidRPr="00C5052C" w14:paraId="338B583D" w14:textId="77777777" w:rsidTr="00C5052C">
        <w:tc>
          <w:tcPr>
            <w:tcW w:w="1872" w:type="dxa"/>
            <w:shd w:val="clear" w:color="auto" w:fill="F2F2F2" w:themeFill="background1" w:themeFillShade="F2"/>
            <w:vAlign w:val="center"/>
          </w:tcPr>
          <w:p w14:paraId="44F8619A"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Religious belief</w:t>
            </w:r>
          </w:p>
        </w:tc>
        <w:tc>
          <w:tcPr>
            <w:tcW w:w="8477" w:type="dxa"/>
            <w:shd w:val="clear" w:color="auto" w:fill="auto"/>
          </w:tcPr>
          <w:p w14:paraId="38DFD754" w14:textId="77777777" w:rsidR="001D0073" w:rsidRPr="00C5052C" w:rsidRDefault="002B5C47" w:rsidP="00390DDC">
            <w:pPr>
              <w:spacing w:before="240" w:after="240"/>
              <w:rPr>
                <w:rFonts w:asciiTheme="minorHAnsi" w:hAnsiTheme="minorHAnsi" w:cstheme="minorHAnsi"/>
                <w:sz w:val="22"/>
                <w:szCs w:val="22"/>
              </w:rPr>
            </w:pPr>
            <w:r w:rsidRPr="00C5052C">
              <w:rPr>
                <w:rFonts w:asciiTheme="minorHAnsi" w:hAnsiTheme="minorHAnsi" w:cstheme="minorHAnsi"/>
                <w:sz w:val="22"/>
                <w:szCs w:val="22"/>
              </w:rPr>
              <w:t>The Flags Regulations (NI) 2000, Joint Protocol on Display of Flags In Public Areas (NI Assembly)</w:t>
            </w:r>
            <w:r w:rsidR="00642A46" w:rsidRPr="00C5052C">
              <w:rPr>
                <w:rFonts w:asciiTheme="minorHAnsi" w:hAnsiTheme="minorHAnsi" w:cstheme="minorHAnsi"/>
                <w:sz w:val="22"/>
                <w:szCs w:val="22"/>
              </w:rPr>
              <w:t xml:space="preserve">, NI Human Rights Commission paper on The Display of Flags in NI: </w:t>
            </w:r>
            <w:hyperlink r:id="rId12" w:history="1">
              <w:r w:rsidR="00642A46" w:rsidRPr="00C5052C">
                <w:rPr>
                  <w:rStyle w:val="Hyperlink"/>
                  <w:rFonts w:asciiTheme="minorHAnsi" w:hAnsiTheme="minorHAnsi" w:cstheme="minorHAnsi"/>
                  <w:sz w:val="22"/>
                  <w:szCs w:val="22"/>
                </w:rPr>
                <w:t>104020_NIHRC_The_Display_of_Flags_Single_Column_V7_Final_Low_Res.pdf</w:t>
              </w:r>
            </w:hyperlink>
          </w:p>
          <w:p w14:paraId="1A605DF0" w14:textId="74884ADE" w:rsidR="007D2130" w:rsidRPr="00C5052C" w:rsidRDefault="007D2130" w:rsidP="00390DDC">
            <w:pPr>
              <w:spacing w:before="240" w:after="240"/>
              <w:rPr>
                <w:rFonts w:asciiTheme="minorHAnsi" w:hAnsiTheme="minorHAnsi" w:cstheme="minorHAnsi"/>
                <w:sz w:val="22"/>
                <w:szCs w:val="22"/>
              </w:rPr>
            </w:pPr>
            <w:r w:rsidRPr="00C5052C">
              <w:rPr>
                <w:rFonts w:asciiTheme="minorHAnsi" w:hAnsiTheme="minorHAnsi" w:cstheme="minorHAnsi"/>
                <w:sz w:val="22"/>
                <w:szCs w:val="22"/>
              </w:rPr>
              <w:t>Equality Commissions Guide to Employers and Employees – Promoting a Harmonious working environment:</w:t>
            </w:r>
          </w:p>
          <w:p w14:paraId="3B34BEBA" w14:textId="77777777" w:rsidR="007D2130" w:rsidRPr="00C5052C" w:rsidRDefault="002903F5" w:rsidP="00390DDC">
            <w:pPr>
              <w:spacing w:before="240" w:after="240"/>
              <w:rPr>
                <w:rStyle w:val="Hyperlink"/>
                <w:rFonts w:asciiTheme="minorHAnsi" w:hAnsiTheme="minorHAnsi" w:cstheme="minorHAnsi"/>
                <w:sz w:val="22"/>
                <w:szCs w:val="22"/>
              </w:rPr>
            </w:pPr>
            <w:hyperlink r:id="rId13" w:history="1">
              <w:r w:rsidR="007D2130" w:rsidRPr="00C5052C">
                <w:rPr>
                  <w:rStyle w:val="Hyperlink"/>
                  <w:rFonts w:asciiTheme="minorHAnsi" w:hAnsiTheme="minorHAnsi" w:cstheme="minorHAnsi"/>
                  <w:sz w:val="22"/>
                  <w:szCs w:val="22"/>
                </w:rPr>
                <w:t>Promoting_a_good_and_harmonious_working_environment.pdf (equalityni.org)</w:t>
              </w:r>
            </w:hyperlink>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830"/>
              <w:gridCol w:w="1125"/>
            </w:tblGrid>
            <w:tr w:rsidR="005108A1" w:rsidRPr="00C5052C" w14:paraId="65121D89" w14:textId="77777777" w:rsidTr="005108A1">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6BB873"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Protestant </w:t>
                  </w:r>
                </w:p>
              </w:tc>
              <w:tc>
                <w:tcPr>
                  <w:tcW w:w="1830" w:type="dxa"/>
                  <w:tcBorders>
                    <w:top w:val="single" w:sz="6" w:space="0" w:color="000000"/>
                    <w:left w:val="nil"/>
                    <w:bottom w:val="single" w:sz="6" w:space="0" w:color="000000"/>
                    <w:right w:val="single" w:sz="6" w:space="0" w:color="000000"/>
                  </w:tcBorders>
                  <w:shd w:val="clear" w:color="auto" w:fill="auto"/>
                  <w:vAlign w:val="center"/>
                  <w:hideMark/>
                </w:tcPr>
                <w:p w14:paraId="148FEB26"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Roman Catholic </w:t>
                  </w:r>
                </w:p>
              </w:tc>
              <w:tc>
                <w:tcPr>
                  <w:tcW w:w="1125" w:type="dxa"/>
                  <w:tcBorders>
                    <w:top w:val="single" w:sz="6" w:space="0" w:color="000000"/>
                    <w:left w:val="nil"/>
                    <w:bottom w:val="single" w:sz="6" w:space="0" w:color="000000"/>
                    <w:right w:val="single" w:sz="6" w:space="0" w:color="000000"/>
                  </w:tcBorders>
                  <w:shd w:val="clear" w:color="auto" w:fill="auto"/>
                  <w:vAlign w:val="center"/>
                  <w:hideMark/>
                </w:tcPr>
                <w:p w14:paraId="703CBC56"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Other </w:t>
                  </w:r>
                </w:p>
              </w:tc>
            </w:tr>
            <w:tr w:rsidR="005108A1" w:rsidRPr="00C5052C" w14:paraId="1C5AEE95" w14:textId="77777777" w:rsidTr="005108A1">
              <w:tc>
                <w:tcPr>
                  <w:tcW w:w="1335" w:type="dxa"/>
                  <w:tcBorders>
                    <w:top w:val="nil"/>
                    <w:left w:val="single" w:sz="6" w:space="0" w:color="000000"/>
                    <w:bottom w:val="single" w:sz="6" w:space="0" w:color="000000"/>
                    <w:right w:val="single" w:sz="6" w:space="0" w:color="000000"/>
                  </w:tcBorders>
                  <w:shd w:val="clear" w:color="auto" w:fill="auto"/>
                  <w:vAlign w:val="center"/>
                  <w:hideMark/>
                </w:tcPr>
                <w:p w14:paraId="0303F900"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2311 </w:t>
                  </w:r>
                </w:p>
              </w:tc>
              <w:tc>
                <w:tcPr>
                  <w:tcW w:w="1830" w:type="dxa"/>
                  <w:tcBorders>
                    <w:top w:val="nil"/>
                    <w:left w:val="nil"/>
                    <w:bottom w:val="single" w:sz="6" w:space="0" w:color="000000"/>
                    <w:right w:val="single" w:sz="6" w:space="0" w:color="000000"/>
                  </w:tcBorders>
                  <w:shd w:val="clear" w:color="auto" w:fill="auto"/>
                  <w:vAlign w:val="center"/>
                  <w:hideMark/>
                </w:tcPr>
                <w:p w14:paraId="4A741B83"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1849 </w:t>
                  </w:r>
                </w:p>
              </w:tc>
              <w:tc>
                <w:tcPr>
                  <w:tcW w:w="1125" w:type="dxa"/>
                  <w:tcBorders>
                    <w:top w:val="nil"/>
                    <w:left w:val="nil"/>
                    <w:bottom w:val="single" w:sz="6" w:space="0" w:color="000000"/>
                    <w:right w:val="single" w:sz="6" w:space="0" w:color="000000"/>
                  </w:tcBorders>
                  <w:shd w:val="clear" w:color="auto" w:fill="auto"/>
                  <w:vAlign w:val="center"/>
                  <w:hideMark/>
                </w:tcPr>
                <w:p w14:paraId="6350585E"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82 </w:t>
                  </w:r>
                </w:p>
              </w:tc>
            </w:tr>
            <w:tr w:rsidR="005108A1" w:rsidRPr="00C5052C" w14:paraId="574C87B8" w14:textId="77777777" w:rsidTr="005108A1">
              <w:tc>
                <w:tcPr>
                  <w:tcW w:w="1335" w:type="dxa"/>
                  <w:tcBorders>
                    <w:top w:val="nil"/>
                    <w:left w:val="single" w:sz="6" w:space="0" w:color="000000"/>
                    <w:bottom w:val="single" w:sz="6" w:space="0" w:color="000000"/>
                    <w:right w:val="single" w:sz="6" w:space="0" w:color="000000"/>
                  </w:tcBorders>
                  <w:shd w:val="clear" w:color="auto" w:fill="auto"/>
                  <w:vAlign w:val="center"/>
                  <w:hideMark/>
                </w:tcPr>
                <w:p w14:paraId="677F9B33"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54.4% </w:t>
                  </w:r>
                </w:p>
              </w:tc>
              <w:tc>
                <w:tcPr>
                  <w:tcW w:w="1830" w:type="dxa"/>
                  <w:tcBorders>
                    <w:top w:val="nil"/>
                    <w:left w:val="nil"/>
                    <w:bottom w:val="single" w:sz="6" w:space="0" w:color="000000"/>
                    <w:right w:val="single" w:sz="6" w:space="0" w:color="000000"/>
                  </w:tcBorders>
                  <w:shd w:val="clear" w:color="auto" w:fill="auto"/>
                  <w:vAlign w:val="center"/>
                  <w:hideMark/>
                </w:tcPr>
                <w:p w14:paraId="2571E1E6"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43.6% </w:t>
                  </w:r>
                </w:p>
              </w:tc>
              <w:tc>
                <w:tcPr>
                  <w:tcW w:w="1125" w:type="dxa"/>
                  <w:tcBorders>
                    <w:top w:val="nil"/>
                    <w:left w:val="nil"/>
                    <w:bottom w:val="single" w:sz="6" w:space="0" w:color="000000"/>
                    <w:right w:val="single" w:sz="6" w:space="0" w:color="000000"/>
                  </w:tcBorders>
                  <w:shd w:val="clear" w:color="auto" w:fill="auto"/>
                  <w:vAlign w:val="center"/>
                  <w:hideMark/>
                </w:tcPr>
                <w:p w14:paraId="1CF3FD63" w14:textId="77777777" w:rsidR="005108A1" w:rsidRPr="00C5052C" w:rsidRDefault="005108A1" w:rsidP="005108A1">
                  <w:pPr>
                    <w:jc w:val="center"/>
                    <w:textAlignment w:val="baseline"/>
                    <w:rPr>
                      <w:rFonts w:asciiTheme="minorHAnsi" w:hAnsiTheme="minorHAnsi" w:cstheme="minorHAnsi"/>
                      <w:sz w:val="22"/>
                      <w:szCs w:val="22"/>
                      <w:lang w:eastAsia="en-GB"/>
                    </w:rPr>
                  </w:pPr>
                  <w:r w:rsidRPr="00C5052C">
                    <w:rPr>
                      <w:rFonts w:asciiTheme="minorHAnsi" w:hAnsiTheme="minorHAnsi" w:cstheme="minorHAnsi"/>
                      <w:sz w:val="22"/>
                      <w:szCs w:val="22"/>
                      <w:lang w:eastAsia="en-GB"/>
                    </w:rPr>
                    <w:t>2% </w:t>
                  </w:r>
                </w:p>
              </w:tc>
            </w:tr>
          </w:tbl>
          <w:p w14:paraId="07C534E8" w14:textId="160AE660" w:rsidR="005108A1" w:rsidRPr="00C5052C" w:rsidRDefault="005108A1" w:rsidP="00390DDC">
            <w:pPr>
              <w:spacing w:before="240" w:after="240"/>
              <w:rPr>
                <w:rFonts w:asciiTheme="minorHAnsi" w:hAnsiTheme="minorHAnsi" w:cstheme="minorHAnsi"/>
                <w:sz w:val="22"/>
                <w:szCs w:val="22"/>
              </w:rPr>
            </w:pPr>
          </w:p>
        </w:tc>
      </w:tr>
      <w:tr w:rsidR="00642A46" w:rsidRPr="00C5052C" w14:paraId="5578DCDC" w14:textId="77777777" w:rsidTr="00C5052C">
        <w:trPr>
          <w:trHeight w:val="816"/>
        </w:trPr>
        <w:tc>
          <w:tcPr>
            <w:tcW w:w="1872" w:type="dxa"/>
            <w:shd w:val="clear" w:color="auto" w:fill="F2F2F2" w:themeFill="background1" w:themeFillShade="F2"/>
            <w:vAlign w:val="center"/>
          </w:tcPr>
          <w:p w14:paraId="03C4D93B"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lastRenderedPageBreak/>
              <w:t>Political opinion</w:t>
            </w:r>
          </w:p>
        </w:tc>
        <w:tc>
          <w:tcPr>
            <w:tcW w:w="8477" w:type="dxa"/>
            <w:shd w:val="clear" w:color="auto" w:fill="auto"/>
          </w:tcPr>
          <w:p w14:paraId="31CE6156" w14:textId="60CFC706" w:rsidR="00E91D60" w:rsidRPr="00C5052C" w:rsidRDefault="002B5C47" w:rsidP="00F806ED">
            <w:pPr>
              <w:pStyle w:val="paragraph"/>
              <w:spacing w:before="0" w:beforeAutospacing="0" w:after="0" w:afterAutospacing="0"/>
              <w:textAlignment w:val="baseline"/>
              <w:rPr>
                <w:rFonts w:asciiTheme="minorHAnsi" w:hAnsiTheme="minorHAnsi" w:cstheme="minorHAnsi"/>
                <w:sz w:val="22"/>
                <w:szCs w:val="22"/>
              </w:rPr>
            </w:pPr>
            <w:r w:rsidRPr="00C5052C">
              <w:rPr>
                <w:rStyle w:val="normaltextrun"/>
                <w:rFonts w:asciiTheme="minorHAnsi" w:hAnsiTheme="minorHAnsi" w:cstheme="minorHAnsi"/>
                <w:color w:val="000000"/>
                <w:sz w:val="22"/>
                <w:szCs w:val="22"/>
                <w:shd w:val="clear" w:color="auto" w:fill="FFFFFF"/>
              </w:rPr>
              <w:t>This data is not specifically obtained, but the data of religious belief would be deemed a proxy for political opinion.  </w:t>
            </w:r>
            <w:r w:rsidRPr="00C5052C">
              <w:rPr>
                <w:rStyle w:val="eop"/>
                <w:rFonts w:asciiTheme="minorHAnsi" w:hAnsiTheme="minorHAnsi" w:cstheme="minorHAnsi"/>
                <w:color w:val="000000"/>
                <w:sz w:val="22"/>
                <w:szCs w:val="22"/>
                <w:shd w:val="clear" w:color="auto" w:fill="FFFFFF"/>
              </w:rPr>
              <w:t> </w:t>
            </w:r>
          </w:p>
        </w:tc>
      </w:tr>
      <w:tr w:rsidR="00642A46" w:rsidRPr="00C5052C" w14:paraId="19F756EF" w14:textId="77777777" w:rsidTr="00C5052C">
        <w:tc>
          <w:tcPr>
            <w:tcW w:w="1872" w:type="dxa"/>
            <w:shd w:val="clear" w:color="auto" w:fill="F2F2F2" w:themeFill="background1" w:themeFillShade="F2"/>
            <w:vAlign w:val="center"/>
          </w:tcPr>
          <w:p w14:paraId="18BDBBBE"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Racial group</w:t>
            </w:r>
          </w:p>
        </w:tc>
        <w:tc>
          <w:tcPr>
            <w:tcW w:w="8477" w:type="dxa"/>
            <w:shd w:val="clear" w:color="auto" w:fill="auto"/>
            <w:vAlign w:val="center"/>
          </w:tcPr>
          <w:p w14:paraId="41D81701" w14:textId="0D3C8621" w:rsidR="00E91D60" w:rsidRPr="00C5052C" w:rsidRDefault="00B94EB3" w:rsidP="00B94EB3">
            <w:pPr>
              <w:pStyle w:val="paragraph"/>
              <w:spacing w:before="0" w:beforeAutospacing="0" w:after="0" w:afterAutospacing="0"/>
              <w:textAlignment w:val="baseline"/>
              <w:rPr>
                <w:rFonts w:asciiTheme="minorHAnsi" w:hAnsiTheme="minorHAnsi" w:cstheme="minorHAnsi"/>
                <w:sz w:val="22"/>
                <w:szCs w:val="22"/>
              </w:rPr>
            </w:pPr>
            <w:r w:rsidRPr="00C5052C">
              <w:rPr>
                <w:rFonts w:asciiTheme="minorHAnsi" w:hAnsiTheme="minorHAnsi" w:cstheme="minorHAnsi"/>
                <w:sz w:val="22"/>
                <w:szCs w:val="22"/>
              </w:rPr>
              <w:t>There is no evidence t</w:t>
            </w:r>
            <w:r w:rsidR="006E7EE8" w:rsidRPr="00C5052C">
              <w:rPr>
                <w:rFonts w:asciiTheme="minorHAnsi" w:hAnsiTheme="minorHAnsi" w:cstheme="minorHAnsi"/>
                <w:sz w:val="22"/>
                <w:szCs w:val="22"/>
              </w:rPr>
              <w:t>o</w:t>
            </w:r>
            <w:r w:rsidRPr="00C5052C">
              <w:rPr>
                <w:rFonts w:asciiTheme="minorHAnsi" w:hAnsiTheme="minorHAnsi" w:cstheme="minorHAnsi"/>
                <w:sz w:val="22"/>
                <w:szCs w:val="22"/>
              </w:rPr>
              <w:t xml:space="preserve"> show a correlation between racial group and this policy. </w:t>
            </w:r>
          </w:p>
        </w:tc>
      </w:tr>
      <w:tr w:rsidR="00642A46" w:rsidRPr="00C5052C" w14:paraId="7720C80E" w14:textId="77777777" w:rsidTr="00C5052C">
        <w:tc>
          <w:tcPr>
            <w:tcW w:w="1872" w:type="dxa"/>
            <w:shd w:val="clear" w:color="auto" w:fill="F2F2F2" w:themeFill="background1" w:themeFillShade="F2"/>
            <w:vAlign w:val="center"/>
          </w:tcPr>
          <w:p w14:paraId="40CED2EF"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Age</w:t>
            </w:r>
          </w:p>
        </w:tc>
        <w:tc>
          <w:tcPr>
            <w:tcW w:w="8477" w:type="dxa"/>
            <w:shd w:val="clear" w:color="auto" w:fill="auto"/>
          </w:tcPr>
          <w:p w14:paraId="597EF8EF" w14:textId="554947C7" w:rsidR="008E70CC" w:rsidRPr="00C5052C" w:rsidRDefault="00D1110A" w:rsidP="00B665AC">
            <w:pPr>
              <w:spacing w:before="240" w:after="240"/>
              <w:rPr>
                <w:rFonts w:asciiTheme="minorHAnsi" w:hAnsiTheme="minorHAnsi" w:cstheme="minorHAnsi"/>
                <w:sz w:val="22"/>
                <w:szCs w:val="22"/>
              </w:rPr>
            </w:pPr>
            <w:r w:rsidRPr="00C5052C">
              <w:rPr>
                <w:rFonts w:asciiTheme="minorHAnsi" w:hAnsiTheme="minorHAnsi" w:cstheme="minorHAnsi"/>
                <w:sz w:val="22"/>
                <w:szCs w:val="22"/>
              </w:rPr>
              <w:t>There is no evidence that shows a correlation between age and this policy.</w:t>
            </w:r>
          </w:p>
        </w:tc>
      </w:tr>
      <w:tr w:rsidR="00642A46" w:rsidRPr="00C5052C" w14:paraId="19802743" w14:textId="77777777" w:rsidTr="00C5052C">
        <w:tc>
          <w:tcPr>
            <w:tcW w:w="1872" w:type="dxa"/>
            <w:shd w:val="clear" w:color="auto" w:fill="F2F2F2" w:themeFill="background1" w:themeFillShade="F2"/>
            <w:vAlign w:val="center"/>
          </w:tcPr>
          <w:p w14:paraId="3FA7BC1E"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Marital status</w:t>
            </w:r>
          </w:p>
        </w:tc>
        <w:tc>
          <w:tcPr>
            <w:tcW w:w="8477" w:type="dxa"/>
            <w:shd w:val="clear" w:color="auto" w:fill="auto"/>
          </w:tcPr>
          <w:p w14:paraId="20E8AEA1" w14:textId="08BE2C5D" w:rsidR="00E91D60" w:rsidRPr="00C5052C" w:rsidRDefault="00E6793F" w:rsidP="006A178A">
            <w:pPr>
              <w:spacing w:before="240" w:after="240"/>
              <w:rPr>
                <w:rFonts w:asciiTheme="minorHAnsi" w:hAnsiTheme="minorHAnsi" w:cstheme="minorHAnsi"/>
                <w:sz w:val="22"/>
                <w:szCs w:val="22"/>
              </w:rPr>
            </w:pPr>
            <w:r w:rsidRPr="00C5052C">
              <w:rPr>
                <w:rFonts w:asciiTheme="minorHAnsi" w:hAnsiTheme="minorHAnsi" w:cstheme="minorHAnsi"/>
                <w:sz w:val="22"/>
                <w:szCs w:val="22"/>
              </w:rPr>
              <w:t>There is no evidence that shows a correlation between marital status and this policy.</w:t>
            </w:r>
          </w:p>
        </w:tc>
      </w:tr>
      <w:tr w:rsidR="00642A46" w:rsidRPr="00C5052C" w14:paraId="3199E4B5" w14:textId="77777777" w:rsidTr="00C5052C">
        <w:trPr>
          <w:trHeight w:val="855"/>
        </w:trPr>
        <w:tc>
          <w:tcPr>
            <w:tcW w:w="1872" w:type="dxa"/>
            <w:shd w:val="clear" w:color="auto" w:fill="F2F2F2" w:themeFill="background1" w:themeFillShade="F2"/>
            <w:vAlign w:val="center"/>
          </w:tcPr>
          <w:p w14:paraId="646F07D6"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Sexual orientation</w:t>
            </w:r>
          </w:p>
        </w:tc>
        <w:tc>
          <w:tcPr>
            <w:tcW w:w="8477" w:type="dxa"/>
            <w:shd w:val="clear" w:color="auto" w:fill="auto"/>
          </w:tcPr>
          <w:p w14:paraId="2D8482A7" w14:textId="77777777" w:rsidR="00E91D60" w:rsidRPr="00C5052C" w:rsidRDefault="00530C8F" w:rsidP="00B665AC">
            <w:pPr>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Fair Employment Monitoring information of Translink employees 2022 - Of 4123 employees, only 101 have declared a sexual orientation of ‘a different sex, both, </w:t>
            </w:r>
            <w:proofErr w:type="gramStart"/>
            <w:r w:rsidRPr="00C5052C">
              <w:rPr>
                <w:rFonts w:asciiTheme="minorHAnsi" w:hAnsiTheme="minorHAnsi" w:cstheme="minorHAnsi"/>
                <w:sz w:val="22"/>
                <w:szCs w:val="22"/>
              </w:rPr>
              <w:t>or</w:t>
            </w:r>
            <w:proofErr w:type="gramEnd"/>
            <w:r w:rsidRPr="00C5052C">
              <w:rPr>
                <w:rFonts w:asciiTheme="minorHAnsi" w:hAnsiTheme="minorHAnsi" w:cstheme="minorHAnsi"/>
                <w:sz w:val="22"/>
                <w:szCs w:val="22"/>
              </w:rPr>
              <w:t xml:space="preserve"> prefer not to say’. This is an optional response query and most have no response selected. </w:t>
            </w:r>
          </w:p>
          <w:p w14:paraId="128C760F" w14:textId="0D37A20E" w:rsidR="00530C8F" w:rsidRPr="00C5052C" w:rsidRDefault="00530C8F" w:rsidP="00B665AC">
            <w:pPr>
              <w:spacing w:before="240" w:after="240"/>
              <w:rPr>
                <w:rFonts w:asciiTheme="minorHAnsi" w:hAnsiTheme="minorHAnsi" w:cstheme="minorHAnsi"/>
                <w:sz w:val="22"/>
                <w:szCs w:val="22"/>
              </w:rPr>
            </w:pPr>
            <w:r w:rsidRPr="00C5052C">
              <w:rPr>
                <w:rFonts w:asciiTheme="minorHAnsi" w:hAnsiTheme="minorHAnsi" w:cstheme="minorHAnsi"/>
                <w:sz w:val="22"/>
                <w:szCs w:val="22"/>
              </w:rPr>
              <w:t>Translink</w:t>
            </w:r>
            <w:r w:rsidR="000B19B5" w:rsidRPr="00C5052C">
              <w:rPr>
                <w:rFonts w:asciiTheme="minorHAnsi" w:hAnsiTheme="minorHAnsi" w:cstheme="minorHAnsi"/>
                <w:sz w:val="22"/>
                <w:szCs w:val="22"/>
              </w:rPr>
              <w:t xml:space="preserve"> has </w:t>
            </w:r>
            <w:r w:rsidRPr="00C5052C">
              <w:rPr>
                <w:rFonts w:asciiTheme="minorHAnsi" w:hAnsiTheme="minorHAnsi" w:cstheme="minorHAnsi"/>
                <w:sz w:val="22"/>
                <w:szCs w:val="22"/>
              </w:rPr>
              <w:t>regular</w:t>
            </w:r>
            <w:r w:rsidR="000B19B5" w:rsidRPr="00C5052C">
              <w:rPr>
                <w:rFonts w:asciiTheme="minorHAnsi" w:hAnsiTheme="minorHAnsi" w:cstheme="minorHAnsi"/>
                <w:sz w:val="22"/>
                <w:szCs w:val="22"/>
              </w:rPr>
              <w:t>ly</w:t>
            </w:r>
            <w:r w:rsidRPr="00C5052C">
              <w:rPr>
                <w:rFonts w:asciiTheme="minorHAnsi" w:hAnsiTheme="minorHAnsi" w:cstheme="minorHAnsi"/>
                <w:sz w:val="22"/>
                <w:szCs w:val="22"/>
              </w:rPr>
              <w:t xml:space="preserve"> support</w:t>
            </w:r>
            <w:r w:rsidR="000B19B5" w:rsidRPr="00C5052C">
              <w:rPr>
                <w:rFonts w:asciiTheme="minorHAnsi" w:hAnsiTheme="minorHAnsi" w:cstheme="minorHAnsi"/>
                <w:sz w:val="22"/>
                <w:szCs w:val="22"/>
              </w:rPr>
              <w:t>ed</w:t>
            </w:r>
            <w:r w:rsidRPr="00C5052C">
              <w:rPr>
                <w:rFonts w:asciiTheme="minorHAnsi" w:hAnsiTheme="minorHAnsi" w:cstheme="minorHAnsi"/>
                <w:sz w:val="22"/>
                <w:szCs w:val="22"/>
              </w:rPr>
              <w:t xml:space="preserve"> Belfast </w:t>
            </w:r>
            <w:r w:rsidR="000B19B5" w:rsidRPr="00C5052C">
              <w:rPr>
                <w:rFonts w:asciiTheme="minorHAnsi" w:hAnsiTheme="minorHAnsi" w:cstheme="minorHAnsi"/>
                <w:sz w:val="22"/>
                <w:szCs w:val="22"/>
              </w:rPr>
              <w:t xml:space="preserve">Pride for several years and have developed an LGBTQ+ networking group for employees. </w:t>
            </w:r>
          </w:p>
        </w:tc>
      </w:tr>
      <w:tr w:rsidR="00642A46" w:rsidRPr="00C5052C" w14:paraId="0401D59C" w14:textId="77777777" w:rsidTr="00C5052C">
        <w:trPr>
          <w:trHeight w:val="1030"/>
        </w:trPr>
        <w:tc>
          <w:tcPr>
            <w:tcW w:w="1872" w:type="dxa"/>
            <w:shd w:val="clear" w:color="auto" w:fill="F2F2F2" w:themeFill="background1" w:themeFillShade="F2"/>
            <w:vAlign w:val="center"/>
          </w:tcPr>
          <w:p w14:paraId="77E7C3A0"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Men and women generally</w:t>
            </w:r>
          </w:p>
        </w:tc>
        <w:tc>
          <w:tcPr>
            <w:tcW w:w="8477" w:type="dxa"/>
            <w:shd w:val="clear" w:color="auto" w:fill="auto"/>
          </w:tcPr>
          <w:p w14:paraId="23F83479" w14:textId="4C0DA789" w:rsidR="00EE2BD8" w:rsidRPr="00C5052C" w:rsidRDefault="002B5C47" w:rsidP="00390DDC">
            <w:pPr>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There is no evidence that shows a correlation between </w:t>
            </w:r>
            <w:r w:rsidR="00E6793F" w:rsidRPr="00C5052C">
              <w:rPr>
                <w:rFonts w:asciiTheme="minorHAnsi" w:hAnsiTheme="minorHAnsi" w:cstheme="minorHAnsi"/>
                <w:sz w:val="22"/>
                <w:szCs w:val="22"/>
              </w:rPr>
              <w:t xml:space="preserve">gender </w:t>
            </w:r>
            <w:r w:rsidRPr="00C5052C">
              <w:rPr>
                <w:rFonts w:asciiTheme="minorHAnsi" w:hAnsiTheme="minorHAnsi" w:cstheme="minorHAnsi"/>
                <w:sz w:val="22"/>
                <w:szCs w:val="22"/>
              </w:rPr>
              <w:t>and this policy.</w:t>
            </w:r>
          </w:p>
        </w:tc>
      </w:tr>
      <w:tr w:rsidR="00642A46" w:rsidRPr="00C5052C" w14:paraId="25A75F03" w14:textId="77777777" w:rsidTr="00C5052C">
        <w:tc>
          <w:tcPr>
            <w:tcW w:w="1872" w:type="dxa"/>
            <w:shd w:val="clear" w:color="auto" w:fill="F2F2F2" w:themeFill="background1" w:themeFillShade="F2"/>
            <w:vAlign w:val="center"/>
          </w:tcPr>
          <w:p w14:paraId="556C785E" w14:textId="77777777" w:rsidR="008E328A" w:rsidRPr="00C5052C" w:rsidRDefault="008E328A" w:rsidP="008E328A">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Disability</w:t>
            </w:r>
          </w:p>
        </w:tc>
        <w:tc>
          <w:tcPr>
            <w:tcW w:w="8477" w:type="dxa"/>
            <w:shd w:val="clear" w:color="auto" w:fill="auto"/>
          </w:tcPr>
          <w:p w14:paraId="3D529EEA" w14:textId="69D1CF39" w:rsidR="008E328A" w:rsidRPr="00C5052C" w:rsidRDefault="008E678E" w:rsidP="008E328A">
            <w:pPr>
              <w:spacing w:before="240" w:after="240"/>
              <w:rPr>
                <w:rFonts w:asciiTheme="minorHAnsi" w:hAnsiTheme="minorHAnsi" w:cstheme="minorHAnsi"/>
                <w:sz w:val="22"/>
                <w:szCs w:val="22"/>
              </w:rPr>
            </w:pPr>
            <w:r w:rsidRPr="00C5052C">
              <w:rPr>
                <w:rFonts w:asciiTheme="minorHAnsi" w:hAnsiTheme="minorHAnsi" w:cstheme="minorHAnsi"/>
                <w:sz w:val="22"/>
                <w:szCs w:val="22"/>
              </w:rPr>
              <w:t>NI Chamber of Commerce – Member News</w:t>
            </w:r>
            <w:r w:rsidR="005308BB" w:rsidRPr="00C5052C">
              <w:rPr>
                <w:rFonts w:asciiTheme="minorHAnsi" w:hAnsiTheme="minorHAnsi" w:cstheme="minorHAnsi"/>
                <w:sz w:val="22"/>
                <w:szCs w:val="22"/>
              </w:rPr>
              <w:t xml:space="preserve"> Dec 2020</w:t>
            </w:r>
            <w:r w:rsidRPr="00C5052C">
              <w:rPr>
                <w:rFonts w:asciiTheme="minorHAnsi" w:hAnsiTheme="minorHAnsi" w:cstheme="minorHAnsi"/>
                <w:sz w:val="22"/>
                <w:szCs w:val="22"/>
              </w:rPr>
              <w:t>: Details that NOW Group has more than 60,000 JAM card users in NI</w:t>
            </w:r>
          </w:p>
        </w:tc>
      </w:tr>
      <w:tr w:rsidR="00642A46" w:rsidRPr="00C5052C" w14:paraId="73D39F98" w14:textId="77777777" w:rsidTr="00C5052C">
        <w:tc>
          <w:tcPr>
            <w:tcW w:w="1872" w:type="dxa"/>
            <w:shd w:val="clear" w:color="auto" w:fill="F2F2F2" w:themeFill="background1" w:themeFillShade="F2"/>
            <w:vAlign w:val="center"/>
          </w:tcPr>
          <w:p w14:paraId="20F4AE10" w14:textId="77777777" w:rsidR="008E328A" w:rsidRPr="00C5052C" w:rsidRDefault="008E328A" w:rsidP="008E328A">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Dependants</w:t>
            </w:r>
          </w:p>
        </w:tc>
        <w:tc>
          <w:tcPr>
            <w:tcW w:w="8477" w:type="dxa"/>
            <w:shd w:val="clear" w:color="auto" w:fill="auto"/>
          </w:tcPr>
          <w:p w14:paraId="07CD8E2A" w14:textId="1F11FAC4" w:rsidR="006C197F" w:rsidRPr="00C5052C" w:rsidRDefault="006C197F" w:rsidP="008E328A">
            <w:pPr>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 </w:t>
            </w:r>
            <w:r w:rsidR="002B5C47" w:rsidRPr="00C5052C">
              <w:rPr>
                <w:rFonts w:asciiTheme="minorHAnsi" w:hAnsiTheme="minorHAnsi" w:cstheme="minorHAnsi"/>
                <w:sz w:val="22"/>
                <w:szCs w:val="22"/>
              </w:rPr>
              <w:t>There is no evidence that shows a correlation between having or not having dependants and this policy.</w:t>
            </w:r>
          </w:p>
        </w:tc>
      </w:tr>
    </w:tbl>
    <w:p w14:paraId="52387253" w14:textId="77777777" w:rsidR="009A0FED" w:rsidRPr="00C5052C"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C5052C" w:rsidRDefault="00766EB5" w:rsidP="00625162">
      <w:pPr>
        <w:autoSpaceDE w:val="0"/>
        <w:autoSpaceDN w:val="0"/>
        <w:adjustRightInd w:val="0"/>
        <w:ind w:left="-142"/>
        <w:rPr>
          <w:rFonts w:asciiTheme="minorHAnsi" w:hAnsiTheme="minorHAnsi" w:cstheme="minorHAnsi"/>
          <w:b/>
          <w:sz w:val="22"/>
          <w:szCs w:val="22"/>
        </w:rPr>
      </w:pPr>
      <w:r w:rsidRPr="00C5052C">
        <w:rPr>
          <w:rFonts w:asciiTheme="minorHAnsi" w:hAnsiTheme="minorHAnsi" w:cstheme="minorHAnsi"/>
          <w:b/>
          <w:sz w:val="22"/>
          <w:szCs w:val="22"/>
        </w:rPr>
        <w:t>Needs, Experiences and P</w:t>
      </w:r>
      <w:r w:rsidR="00E91D60" w:rsidRPr="00C5052C">
        <w:rPr>
          <w:rFonts w:asciiTheme="minorHAnsi" w:hAnsiTheme="minorHAnsi" w:cstheme="minorHAnsi"/>
          <w:b/>
          <w:sz w:val="22"/>
          <w:szCs w:val="22"/>
        </w:rPr>
        <w:t>riorities</w:t>
      </w:r>
    </w:p>
    <w:p w14:paraId="5276ECB0" w14:textId="77777777" w:rsidR="00467ECA" w:rsidRPr="00C5052C" w:rsidRDefault="00E91D60" w:rsidP="00625162">
      <w:pPr>
        <w:autoSpaceDE w:val="0"/>
        <w:autoSpaceDN w:val="0"/>
        <w:adjustRightInd w:val="0"/>
        <w:ind w:left="-142"/>
        <w:rPr>
          <w:rFonts w:asciiTheme="minorHAnsi" w:hAnsiTheme="minorHAnsi" w:cstheme="minorHAnsi"/>
          <w:sz w:val="22"/>
          <w:szCs w:val="22"/>
        </w:rPr>
      </w:pPr>
      <w:proofErr w:type="gramStart"/>
      <w:r w:rsidRPr="00C5052C">
        <w:rPr>
          <w:rFonts w:asciiTheme="minorHAnsi" w:hAnsiTheme="minorHAnsi" w:cstheme="minorHAnsi"/>
          <w:sz w:val="22"/>
          <w:szCs w:val="22"/>
        </w:rPr>
        <w:t>Taking into account</w:t>
      </w:r>
      <w:proofErr w:type="gramEnd"/>
      <w:r w:rsidRPr="00C5052C">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C5052C" w:rsidRDefault="00E91D60" w:rsidP="00625162">
      <w:pPr>
        <w:autoSpaceDE w:val="0"/>
        <w:autoSpaceDN w:val="0"/>
        <w:adjustRightInd w:val="0"/>
        <w:ind w:left="-142"/>
        <w:rPr>
          <w:rFonts w:asciiTheme="minorHAnsi" w:hAnsiTheme="minorHAnsi" w:cstheme="minorHAnsi"/>
          <w:sz w:val="22"/>
          <w:szCs w:val="22"/>
        </w:rPr>
      </w:pPr>
      <w:r w:rsidRPr="00C5052C">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5052C"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C5052C" w:rsidRDefault="00E91D60" w:rsidP="00766EB5">
            <w:pPr>
              <w:spacing w:before="240" w:after="240"/>
              <w:jc w:val="center"/>
              <w:rPr>
                <w:rFonts w:asciiTheme="minorHAnsi" w:hAnsiTheme="minorHAnsi" w:cstheme="minorHAnsi"/>
                <w:b/>
                <w:sz w:val="22"/>
                <w:szCs w:val="22"/>
              </w:rPr>
            </w:pPr>
            <w:r w:rsidRPr="00C5052C">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C5052C" w:rsidRDefault="00E91D60" w:rsidP="00766EB5">
            <w:pPr>
              <w:spacing w:before="240" w:after="240"/>
              <w:jc w:val="center"/>
              <w:rPr>
                <w:rFonts w:asciiTheme="minorHAnsi" w:hAnsiTheme="minorHAnsi" w:cstheme="minorHAnsi"/>
                <w:b/>
                <w:sz w:val="22"/>
                <w:szCs w:val="22"/>
              </w:rPr>
            </w:pPr>
            <w:r w:rsidRPr="00C5052C">
              <w:rPr>
                <w:rFonts w:asciiTheme="minorHAnsi" w:hAnsiTheme="minorHAnsi" w:cstheme="minorHAnsi"/>
                <w:b/>
                <w:sz w:val="22"/>
                <w:szCs w:val="22"/>
              </w:rPr>
              <w:t>Details of needs/experiences/priorities</w:t>
            </w:r>
          </w:p>
        </w:tc>
      </w:tr>
      <w:tr w:rsidR="00E91D60" w:rsidRPr="00C5052C" w14:paraId="056B0856" w14:textId="77777777" w:rsidTr="000B0B1F">
        <w:tc>
          <w:tcPr>
            <w:tcW w:w="1985" w:type="dxa"/>
            <w:shd w:val="clear" w:color="auto" w:fill="F2F2F2" w:themeFill="background1" w:themeFillShade="F2"/>
            <w:vAlign w:val="center"/>
          </w:tcPr>
          <w:p w14:paraId="36270BE5"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Religious belief</w:t>
            </w:r>
          </w:p>
        </w:tc>
        <w:tc>
          <w:tcPr>
            <w:tcW w:w="8364" w:type="dxa"/>
          </w:tcPr>
          <w:p w14:paraId="584E9E96" w14:textId="77777777" w:rsidR="00E6793F" w:rsidRPr="00C5052C" w:rsidRDefault="00642A46" w:rsidP="00D77990">
            <w:pPr>
              <w:spacing w:before="240" w:after="240"/>
              <w:rPr>
                <w:rFonts w:asciiTheme="minorHAnsi" w:hAnsiTheme="minorHAnsi" w:cstheme="minorHAnsi"/>
                <w:sz w:val="22"/>
                <w:szCs w:val="22"/>
              </w:rPr>
            </w:pPr>
            <w:r w:rsidRPr="00C5052C">
              <w:rPr>
                <w:rFonts w:asciiTheme="minorHAnsi" w:hAnsiTheme="minorHAnsi" w:cstheme="minorHAnsi"/>
                <w:sz w:val="22"/>
                <w:szCs w:val="22"/>
              </w:rPr>
              <w:t>It is acknowledged that Northern Ireland has a particularly controversial history involving religious belief (</w:t>
            </w:r>
            <w:proofErr w:type="gramStart"/>
            <w:r w:rsidRPr="00C5052C">
              <w:rPr>
                <w:rFonts w:asciiTheme="minorHAnsi" w:hAnsiTheme="minorHAnsi" w:cstheme="minorHAnsi"/>
                <w:sz w:val="22"/>
                <w:szCs w:val="22"/>
              </w:rPr>
              <w:t>in particular of</w:t>
            </w:r>
            <w:proofErr w:type="gramEnd"/>
            <w:r w:rsidRPr="00C5052C">
              <w:rPr>
                <w:rFonts w:asciiTheme="minorHAnsi" w:hAnsiTheme="minorHAnsi" w:cstheme="minorHAnsi"/>
                <w:sz w:val="22"/>
                <w:szCs w:val="22"/>
              </w:rPr>
              <w:t xml:space="preserve"> the 2 listed in the data above) and/or political opinion where these 2 categories have become linked. </w:t>
            </w:r>
            <w:r w:rsidR="00295BF2" w:rsidRPr="00C5052C">
              <w:rPr>
                <w:rFonts w:asciiTheme="minorHAnsi" w:hAnsiTheme="minorHAnsi" w:cstheme="minorHAnsi"/>
                <w:sz w:val="22"/>
                <w:szCs w:val="22"/>
              </w:rPr>
              <w:t xml:space="preserve">Whilst there is </w:t>
            </w:r>
            <w:r w:rsidR="00E6793F" w:rsidRPr="00C5052C">
              <w:rPr>
                <w:rFonts w:asciiTheme="minorHAnsi" w:hAnsiTheme="minorHAnsi" w:cstheme="minorHAnsi"/>
                <w:sz w:val="22"/>
                <w:szCs w:val="22"/>
              </w:rPr>
              <w:t xml:space="preserve">currently </w:t>
            </w:r>
            <w:r w:rsidR="00295BF2" w:rsidRPr="00C5052C">
              <w:rPr>
                <w:rFonts w:asciiTheme="minorHAnsi" w:hAnsiTheme="minorHAnsi" w:cstheme="minorHAnsi"/>
                <w:sz w:val="22"/>
                <w:szCs w:val="22"/>
              </w:rPr>
              <w:t>no civil war and a strong element of harmony, t</w:t>
            </w:r>
            <w:r w:rsidRPr="00C5052C">
              <w:rPr>
                <w:rFonts w:asciiTheme="minorHAnsi" w:hAnsiTheme="minorHAnsi" w:cstheme="minorHAnsi"/>
                <w:sz w:val="22"/>
                <w:szCs w:val="22"/>
              </w:rPr>
              <w:t xml:space="preserve">his history of the ‘NI Troubles’ </w:t>
            </w:r>
            <w:r w:rsidR="00295BF2" w:rsidRPr="00C5052C">
              <w:rPr>
                <w:rFonts w:asciiTheme="minorHAnsi" w:hAnsiTheme="minorHAnsi" w:cstheme="minorHAnsi"/>
                <w:sz w:val="22"/>
                <w:szCs w:val="22"/>
              </w:rPr>
              <w:t>still has residual effects on the communities of these 2 primary religions which is considered sensitive and can see levels of tolerance and good relations waiver if there is feeling of provocation</w:t>
            </w:r>
            <w:r w:rsidR="001F3B33" w:rsidRPr="00C5052C">
              <w:rPr>
                <w:rFonts w:asciiTheme="minorHAnsi" w:hAnsiTheme="minorHAnsi" w:cstheme="minorHAnsi"/>
                <w:sz w:val="22"/>
                <w:szCs w:val="22"/>
              </w:rPr>
              <w:t xml:space="preserve"> from either party. This consideration of provocation can come from symbolism of a flag or emblem reflective of the ‘opposition’ which is the reason for legislation, regulation and policy, so that each </w:t>
            </w:r>
            <w:proofErr w:type="gramStart"/>
            <w:r w:rsidR="001F3B33" w:rsidRPr="00C5052C">
              <w:rPr>
                <w:rFonts w:asciiTheme="minorHAnsi" w:hAnsiTheme="minorHAnsi" w:cstheme="minorHAnsi"/>
                <w:sz w:val="22"/>
                <w:szCs w:val="22"/>
              </w:rPr>
              <w:lastRenderedPageBreak/>
              <w:t>individuals</w:t>
            </w:r>
            <w:proofErr w:type="gramEnd"/>
            <w:r w:rsidR="001F3B33" w:rsidRPr="00C5052C">
              <w:rPr>
                <w:rFonts w:asciiTheme="minorHAnsi" w:hAnsiTheme="minorHAnsi" w:cstheme="minorHAnsi"/>
                <w:sz w:val="22"/>
                <w:szCs w:val="22"/>
              </w:rPr>
              <w:t xml:space="preserve"> belief can be acknowledged in an appropriate and timely way so as to avoid or minimise any offence to others.</w:t>
            </w:r>
          </w:p>
          <w:p w14:paraId="1300167A" w14:textId="18980B35" w:rsidR="007F071E" w:rsidRPr="00C5052C" w:rsidRDefault="007F071E" w:rsidP="00D77990">
            <w:pPr>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This policy is clearly, understandably developed with the specific needs of Northern Ireland’s history of conflict on grounds of religious belief in mind, and in that regard, </w:t>
            </w:r>
            <w:r w:rsidR="005E2C5B" w:rsidRPr="00C5052C">
              <w:rPr>
                <w:rFonts w:asciiTheme="minorHAnsi" w:hAnsiTheme="minorHAnsi" w:cstheme="minorHAnsi"/>
                <w:sz w:val="22"/>
                <w:szCs w:val="22"/>
              </w:rPr>
              <w:t xml:space="preserve">there are no </w:t>
            </w:r>
            <w:r w:rsidRPr="00C5052C">
              <w:rPr>
                <w:rFonts w:asciiTheme="minorHAnsi" w:hAnsiTheme="minorHAnsi" w:cstheme="minorHAnsi"/>
                <w:sz w:val="22"/>
                <w:szCs w:val="22"/>
              </w:rPr>
              <w:t xml:space="preserve">specific needs or priorities affected by either primary religion of NI. </w:t>
            </w:r>
            <w:r w:rsidR="005E2C5B" w:rsidRPr="00C5052C">
              <w:rPr>
                <w:rFonts w:asciiTheme="minorHAnsi" w:hAnsiTheme="minorHAnsi" w:cstheme="minorHAnsi"/>
                <w:sz w:val="22"/>
                <w:szCs w:val="22"/>
              </w:rPr>
              <w:t>It is also noteworthy that the policy remains in accordance with guidelines published by the Equality Commission NI (as linked in the evidence section above).</w:t>
            </w:r>
          </w:p>
        </w:tc>
      </w:tr>
      <w:tr w:rsidR="00E91D60" w:rsidRPr="00C5052C" w14:paraId="776443FE" w14:textId="77777777" w:rsidTr="000B0B1F">
        <w:tc>
          <w:tcPr>
            <w:tcW w:w="1985" w:type="dxa"/>
            <w:shd w:val="clear" w:color="auto" w:fill="F2F2F2" w:themeFill="background1" w:themeFillShade="F2"/>
            <w:vAlign w:val="center"/>
          </w:tcPr>
          <w:p w14:paraId="762B7FB0"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lastRenderedPageBreak/>
              <w:t>Political opinion</w:t>
            </w:r>
          </w:p>
        </w:tc>
        <w:tc>
          <w:tcPr>
            <w:tcW w:w="8364" w:type="dxa"/>
          </w:tcPr>
          <w:p w14:paraId="7DCE88D5" w14:textId="14803D05" w:rsidR="00E91D60" w:rsidRPr="00C5052C" w:rsidRDefault="00E6793F" w:rsidP="00D77990">
            <w:pPr>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The category of </w:t>
            </w:r>
            <w:proofErr w:type="gramStart"/>
            <w:r w:rsidRPr="00C5052C">
              <w:rPr>
                <w:rFonts w:asciiTheme="minorHAnsi" w:hAnsiTheme="minorHAnsi" w:cstheme="minorHAnsi"/>
                <w:sz w:val="22"/>
                <w:szCs w:val="22"/>
              </w:rPr>
              <w:t>Religious</w:t>
            </w:r>
            <w:proofErr w:type="gramEnd"/>
            <w:r w:rsidRPr="00C5052C">
              <w:rPr>
                <w:rFonts w:asciiTheme="minorHAnsi" w:hAnsiTheme="minorHAnsi" w:cstheme="minorHAnsi"/>
                <w:sz w:val="22"/>
                <w:szCs w:val="22"/>
              </w:rPr>
              <w:t xml:space="preserve"> belief would be viewed in proxy of the category of Political opinion. </w:t>
            </w:r>
          </w:p>
        </w:tc>
      </w:tr>
      <w:tr w:rsidR="00E91D60" w:rsidRPr="00C5052C" w14:paraId="2C866519" w14:textId="77777777" w:rsidTr="000B0B1F">
        <w:tc>
          <w:tcPr>
            <w:tcW w:w="1985" w:type="dxa"/>
            <w:shd w:val="clear" w:color="auto" w:fill="F2F2F2" w:themeFill="background1" w:themeFillShade="F2"/>
            <w:vAlign w:val="center"/>
          </w:tcPr>
          <w:p w14:paraId="5C9167C6"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Racial group</w:t>
            </w:r>
          </w:p>
        </w:tc>
        <w:tc>
          <w:tcPr>
            <w:tcW w:w="8364" w:type="dxa"/>
          </w:tcPr>
          <w:p w14:paraId="5147048D" w14:textId="2F5A5A7C" w:rsidR="00E91D60" w:rsidRPr="00C5052C" w:rsidRDefault="008E678E" w:rsidP="00172896">
            <w:pPr>
              <w:spacing w:before="240" w:after="240"/>
              <w:rPr>
                <w:rFonts w:asciiTheme="minorHAnsi" w:hAnsiTheme="minorHAnsi" w:cstheme="minorHAnsi"/>
                <w:sz w:val="22"/>
                <w:szCs w:val="22"/>
              </w:rPr>
            </w:pPr>
            <w:r w:rsidRPr="00C5052C">
              <w:rPr>
                <w:rStyle w:val="normaltextrun"/>
                <w:rFonts w:asciiTheme="minorHAnsi" w:hAnsiTheme="minorHAnsi" w:cstheme="minorHAnsi"/>
                <w:color w:val="000000"/>
                <w:sz w:val="22"/>
                <w:szCs w:val="22"/>
                <w:shd w:val="clear" w:color="auto" w:fill="FFFFFF"/>
              </w:rPr>
              <w:t>There is no information to indicate that this category has any needs or priorities in relation to the Flags and Emblems Policy.</w:t>
            </w:r>
            <w:r w:rsidRPr="00C5052C">
              <w:rPr>
                <w:rStyle w:val="eop"/>
                <w:rFonts w:asciiTheme="minorHAnsi" w:hAnsiTheme="minorHAnsi" w:cstheme="minorHAnsi"/>
                <w:color w:val="000000"/>
                <w:sz w:val="22"/>
                <w:szCs w:val="22"/>
                <w:shd w:val="clear" w:color="auto" w:fill="FFFFFF"/>
              </w:rPr>
              <w:t> </w:t>
            </w:r>
          </w:p>
        </w:tc>
      </w:tr>
      <w:tr w:rsidR="00E91D60" w:rsidRPr="00C5052C" w14:paraId="4F1C3BF2" w14:textId="77777777" w:rsidTr="000B0B1F">
        <w:tc>
          <w:tcPr>
            <w:tcW w:w="1985" w:type="dxa"/>
            <w:shd w:val="clear" w:color="auto" w:fill="F2F2F2" w:themeFill="background1" w:themeFillShade="F2"/>
            <w:vAlign w:val="center"/>
          </w:tcPr>
          <w:p w14:paraId="3AE13BAF" w14:textId="77777777" w:rsidR="00E91D60" w:rsidRPr="00C5052C" w:rsidRDefault="00E91D60" w:rsidP="00766EB5">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Age</w:t>
            </w:r>
          </w:p>
        </w:tc>
        <w:tc>
          <w:tcPr>
            <w:tcW w:w="8364" w:type="dxa"/>
          </w:tcPr>
          <w:p w14:paraId="6DBB8CFA" w14:textId="0DEBE878" w:rsidR="00E91D60" w:rsidRPr="00C5052C" w:rsidRDefault="00E6793F" w:rsidP="00390DDC">
            <w:pPr>
              <w:spacing w:before="240" w:after="240"/>
              <w:rPr>
                <w:rFonts w:asciiTheme="minorHAnsi" w:hAnsiTheme="minorHAnsi" w:cstheme="minorHAnsi"/>
                <w:color w:val="FF0000"/>
                <w:sz w:val="22"/>
                <w:szCs w:val="22"/>
              </w:rPr>
            </w:pPr>
            <w:r w:rsidRPr="00C5052C">
              <w:rPr>
                <w:rStyle w:val="normaltextrun"/>
                <w:rFonts w:asciiTheme="minorHAnsi" w:hAnsiTheme="minorHAnsi" w:cstheme="minorHAnsi"/>
                <w:color w:val="000000"/>
                <w:sz w:val="22"/>
                <w:szCs w:val="22"/>
                <w:shd w:val="clear" w:color="auto" w:fill="FFFFFF"/>
              </w:rPr>
              <w:t>There is no information to indicate that this category has any needs or priorities in relation to the Flags and Emblems Policy.</w:t>
            </w:r>
            <w:r w:rsidRPr="00C5052C">
              <w:rPr>
                <w:rStyle w:val="eop"/>
                <w:rFonts w:asciiTheme="minorHAnsi" w:hAnsiTheme="minorHAnsi" w:cstheme="minorHAnsi"/>
                <w:color w:val="000000"/>
                <w:sz w:val="22"/>
                <w:szCs w:val="22"/>
                <w:shd w:val="clear" w:color="auto" w:fill="FFFFFF"/>
              </w:rPr>
              <w:t> </w:t>
            </w:r>
          </w:p>
        </w:tc>
      </w:tr>
      <w:tr w:rsidR="00E91D60" w:rsidRPr="00C5052C" w14:paraId="2EFF7628" w14:textId="77777777" w:rsidTr="000B0B1F">
        <w:tc>
          <w:tcPr>
            <w:tcW w:w="1985" w:type="dxa"/>
            <w:shd w:val="clear" w:color="auto" w:fill="F2F2F2" w:themeFill="background1" w:themeFillShade="F2"/>
            <w:vAlign w:val="center"/>
          </w:tcPr>
          <w:p w14:paraId="093486C3"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Marital status</w:t>
            </w:r>
          </w:p>
        </w:tc>
        <w:tc>
          <w:tcPr>
            <w:tcW w:w="8364" w:type="dxa"/>
          </w:tcPr>
          <w:p w14:paraId="3F22A422" w14:textId="2A75181F" w:rsidR="00E91D60" w:rsidRPr="00C5052C" w:rsidRDefault="00E6793F" w:rsidP="00390DDC">
            <w:pPr>
              <w:spacing w:before="240" w:after="240"/>
              <w:rPr>
                <w:rFonts w:asciiTheme="minorHAnsi" w:hAnsiTheme="minorHAnsi" w:cstheme="minorHAnsi"/>
                <w:sz w:val="22"/>
                <w:szCs w:val="22"/>
              </w:rPr>
            </w:pPr>
            <w:r w:rsidRPr="00C5052C">
              <w:rPr>
                <w:rStyle w:val="normaltextrun"/>
                <w:rFonts w:asciiTheme="minorHAnsi" w:hAnsiTheme="minorHAnsi" w:cstheme="minorHAnsi"/>
                <w:color w:val="000000"/>
                <w:sz w:val="22"/>
                <w:szCs w:val="22"/>
                <w:shd w:val="clear" w:color="auto" w:fill="FFFFFF"/>
              </w:rPr>
              <w:t>There is no information to indicate that this category has any needs or priorities in relation to the Flags and Emblems Policy.</w:t>
            </w:r>
            <w:r w:rsidRPr="00C5052C">
              <w:rPr>
                <w:rStyle w:val="eop"/>
                <w:rFonts w:asciiTheme="minorHAnsi" w:hAnsiTheme="minorHAnsi" w:cstheme="minorHAnsi"/>
                <w:color w:val="000000"/>
                <w:sz w:val="22"/>
                <w:szCs w:val="22"/>
                <w:shd w:val="clear" w:color="auto" w:fill="FFFFFF"/>
              </w:rPr>
              <w:t> </w:t>
            </w:r>
          </w:p>
        </w:tc>
      </w:tr>
      <w:tr w:rsidR="00E91D60" w:rsidRPr="00C5052C" w14:paraId="0699172B" w14:textId="77777777" w:rsidTr="000B0B1F">
        <w:tc>
          <w:tcPr>
            <w:tcW w:w="1985" w:type="dxa"/>
            <w:shd w:val="clear" w:color="auto" w:fill="F2F2F2" w:themeFill="background1" w:themeFillShade="F2"/>
            <w:vAlign w:val="center"/>
          </w:tcPr>
          <w:p w14:paraId="1964B327"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Sexual orientation</w:t>
            </w:r>
          </w:p>
        </w:tc>
        <w:tc>
          <w:tcPr>
            <w:tcW w:w="8364" w:type="dxa"/>
          </w:tcPr>
          <w:p w14:paraId="473991BF" w14:textId="306BA94C" w:rsidR="00E91D60" w:rsidRPr="00C5052C" w:rsidRDefault="000B19B5" w:rsidP="00390DDC">
            <w:pPr>
              <w:spacing w:before="240" w:after="240"/>
              <w:rPr>
                <w:rFonts w:asciiTheme="minorHAnsi" w:hAnsiTheme="minorHAnsi" w:cstheme="minorHAnsi"/>
                <w:sz w:val="22"/>
                <w:szCs w:val="22"/>
              </w:rPr>
            </w:pPr>
            <w:r w:rsidRPr="00C5052C">
              <w:rPr>
                <w:rStyle w:val="normaltextrun"/>
                <w:rFonts w:asciiTheme="minorHAnsi" w:hAnsiTheme="minorHAnsi" w:cstheme="minorHAnsi"/>
                <w:color w:val="000000"/>
                <w:sz w:val="22"/>
                <w:szCs w:val="22"/>
                <w:shd w:val="clear" w:color="auto" w:fill="FFFFFF"/>
              </w:rPr>
              <w:t>In recent years, the rainbow symbol/colours have become associated with, and demonstrate support of the LGBTQ+ community. It is recognised as a minority group and as such has seen significant work by Translink in its equality, diversity and inclusion offering, such as offering of rainbow lanyards, and other merchandise for staff to wear, if they choose</w:t>
            </w:r>
            <w:r w:rsidR="004A5D11" w:rsidRPr="00C5052C">
              <w:rPr>
                <w:rStyle w:val="normaltextrun"/>
                <w:rFonts w:asciiTheme="minorHAnsi" w:hAnsiTheme="minorHAnsi" w:cstheme="minorHAnsi"/>
                <w:color w:val="000000"/>
                <w:sz w:val="22"/>
                <w:szCs w:val="22"/>
                <w:shd w:val="clear" w:color="auto" w:fill="FFFFFF"/>
              </w:rPr>
              <w:t xml:space="preserve">, regularly referred to as ‘Pride’. </w:t>
            </w:r>
          </w:p>
        </w:tc>
      </w:tr>
      <w:tr w:rsidR="00E91D60" w:rsidRPr="00C5052C"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Men and women generally</w:t>
            </w:r>
          </w:p>
        </w:tc>
        <w:tc>
          <w:tcPr>
            <w:tcW w:w="8364" w:type="dxa"/>
          </w:tcPr>
          <w:p w14:paraId="27493E64" w14:textId="7D307FE4" w:rsidR="00E91D60" w:rsidRPr="00C5052C" w:rsidRDefault="00E6793F" w:rsidP="00390DDC">
            <w:pPr>
              <w:spacing w:before="240" w:after="240"/>
              <w:rPr>
                <w:rFonts w:asciiTheme="minorHAnsi" w:hAnsiTheme="minorHAnsi" w:cstheme="minorHAnsi"/>
                <w:sz w:val="22"/>
                <w:szCs w:val="22"/>
              </w:rPr>
            </w:pPr>
            <w:r w:rsidRPr="00C5052C">
              <w:rPr>
                <w:rStyle w:val="normaltextrun"/>
                <w:rFonts w:asciiTheme="minorHAnsi" w:hAnsiTheme="minorHAnsi" w:cstheme="minorHAnsi"/>
                <w:color w:val="000000"/>
                <w:sz w:val="22"/>
                <w:szCs w:val="22"/>
                <w:shd w:val="clear" w:color="auto" w:fill="FFFFFF"/>
              </w:rPr>
              <w:t>There is no information to indicate that this category has any needs or priorities in relation to the Flags and Emblems Policy.</w:t>
            </w:r>
            <w:r w:rsidRPr="00C5052C">
              <w:rPr>
                <w:rStyle w:val="eop"/>
                <w:rFonts w:asciiTheme="minorHAnsi" w:hAnsiTheme="minorHAnsi" w:cstheme="minorHAnsi"/>
                <w:color w:val="000000"/>
                <w:sz w:val="22"/>
                <w:szCs w:val="22"/>
                <w:shd w:val="clear" w:color="auto" w:fill="FFFFFF"/>
              </w:rPr>
              <w:t> </w:t>
            </w:r>
          </w:p>
        </w:tc>
      </w:tr>
      <w:tr w:rsidR="00E91D60" w:rsidRPr="00C5052C" w14:paraId="30AE04DD" w14:textId="77777777" w:rsidTr="000B0B1F">
        <w:tc>
          <w:tcPr>
            <w:tcW w:w="1985" w:type="dxa"/>
            <w:shd w:val="clear" w:color="auto" w:fill="F2F2F2" w:themeFill="background1" w:themeFillShade="F2"/>
            <w:vAlign w:val="center"/>
          </w:tcPr>
          <w:p w14:paraId="41B4C0E2"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Disability</w:t>
            </w:r>
          </w:p>
        </w:tc>
        <w:tc>
          <w:tcPr>
            <w:tcW w:w="8364" w:type="dxa"/>
          </w:tcPr>
          <w:p w14:paraId="237DF190" w14:textId="487B76AC" w:rsidR="00E91D60" w:rsidRPr="00C5052C" w:rsidRDefault="005308BB" w:rsidP="00390DDC">
            <w:pPr>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Emblems and symbols are being used more than ever to help individuals demonstrate their personal situation regarding disability in a subtle way. An example of this is the development of the Just </w:t>
            </w:r>
            <w:proofErr w:type="gramStart"/>
            <w:r w:rsidRPr="00C5052C">
              <w:rPr>
                <w:rFonts w:asciiTheme="minorHAnsi" w:hAnsiTheme="minorHAnsi" w:cstheme="minorHAnsi"/>
                <w:sz w:val="22"/>
                <w:szCs w:val="22"/>
              </w:rPr>
              <w:t>A</w:t>
            </w:r>
            <w:proofErr w:type="gramEnd"/>
            <w:r w:rsidRPr="00C5052C">
              <w:rPr>
                <w:rFonts w:asciiTheme="minorHAnsi" w:hAnsiTheme="minorHAnsi" w:cstheme="minorHAnsi"/>
                <w:sz w:val="22"/>
                <w:szCs w:val="22"/>
              </w:rPr>
              <w:t xml:space="preserve"> Minute (JAM) Card which provides an indication to businesses that the individual has a communication barrier and may require a little extra time to utilise their service.</w:t>
            </w:r>
            <w:r w:rsidR="00E566C2" w:rsidRPr="00C5052C">
              <w:rPr>
                <w:rFonts w:asciiTheme="minorHAnsi" w:hAnsiTheme="minorHAnsi" w:cstheme="minorHAnsi"/>
                <w:sz w:val="22"/>
                <w:szCs w:val="22"/>
              </w:rPr>
              <w:t xml:space="preserve"> Translink is signed up to the JAM Card scheme.</w:t>
            </w:r>
            <w:r w:rsidRPr="00C5052C">
              <w:rPr>
                <w:rFonts w:asciiTheme="minorHAnsi" w:hAnsiTheme="minorHAnsi" w:cstheme="minorHAnsi"/>
                <w:sz w:val="22"/>
                <w:szCs w:val="22"/>
              </w:rPr>
              <w:t xml:space="preserve">  Another example that has become better known more recently, is the sunflower (on green background) which is commonly available as a badge, lanyard or keyring and helps to demonstrate that the individual has a hidden disability and may require some </w:t>
            </w:r>
            <w:proofErr w:type="gramStart"/>
            <w:r w:rsidRPr="00C5052C">
              <w:rPr>
                <w:rFonts w:asciiTheme="minorHAnsi" w:hAnsiTheme="minorHAnsi" w:cstheme="minorHAnsi"/>
                <w:sz w:val="22"/>
                <w:szCs w:val="22"/>
              </w:rPr>
              <w:t>assistance, or</w:t>
            </w:r>
            <w:proofErr w:type="gramEnd"/>
            <w:r w:rsidRPr="00C5052C">
              <w:rPr>
                <w:rFonts w:asciiTheme="minorHAnsi" w:hAnsiTheme="minorHAnsi" w:cstheme="minorHAnsi"/>
                <w:sz w:val="22"/>
                <w:szCs w:val="22"/>
              </w:rPr>
              <w:t xml:space="preserve"> may be exempt from wearing a face mask. </w:t>
            </w:r>
          </w:p>
          <w:p w14:paraId="4E586881" w14:textId="110FBA8E" w:rsidR="00E566C2" w:rsidRPr="00C5052C" w:rsidRDefault="00E566C2" w:rsidP="00390DDC">
            <w:pPr>
              <w:spacing w:before="240" w:after="240"/>
              <w:rPr>
                <w:rFonts w:asciiTheme="minorHAnsi" w:hAnsiTheme="minorHAnsi" w:cstheme="minorHAnsi"/>
                <w:sz w:val="22"/>
                <w:szCs w:val="22"/>
              </w:rPr>
            </w:pPr>
            <w:r w:rsidRPr="00C5052C">
              <w:rPr>
                <w:rFonts w:asciiTheme="minorHAnsi" w:hAnsiTheme="minorHAnsi" w:cstheme="minorHAnsi"/>
                <w:sz w:val="22"/>
                <w:szCs w:val="22"/>
              </w:rPr>
              <w:lastRenderedPageBreak/>
              <w:t xml:space="preserve">The addition of these details to the policy </w:t>
            </w:r>
            <w:r w:rsidR="003E2C09" w:rsidRPr="00C5052C">
              <w:rPr>
                <w:rFonts w:asciiTheme="minorHAnsi" w:hAnsiTheme="minorHAnsi" w:cstheme="minorHAnsi"/>
                <w:sz w:val="22"/>
                <w:szCs w:val="22"/>
              </w:rPr>
              <w:t>are examples</w:t>
            </w:r>
            <w:r w:rsidRPr="00C5052C">
              <w:rPr>
                <w:rFonts w:asciiTheme="minorHAnsi" w:hAnsiTheme="minorHAnsi" w:cstheme="minorHAnsi"/>
                <w:sz w:val="22"/>
                <w:szCs w:val="22"/>
              </w:rPr>
              <w:t xml:space="preserve"> to positively recognise and reinforce that there are emblems and symbols that are acceptable and should be acknowledged correctly in the workplace. </w:t>
            </w:r>
          </w:p>
        </w:tc>
      </w:tr>
      <w:tr w:rsidR="00E91D60" w:rsidRPr="00C5052C" w14:paraId="6802E370" w14:textId="77777777" w:rsidTr="000B0B1F">
        <w:tc>
          <w:tcPr>
            <w:tcW w:w="1985" w:type="dxa"/>
            <w:shd w:val="clear" w:color="auto" w:fill="F2F2F2" w:themeFill="background1" w:themeFillShade="F2"/>
            <w:vAlign w:val="center"/>
          </w:tcPr>
          <w:p w14:paraId="1EFD709F" w14:textId="77777777" w:rsidR="00E91D60" w:rsidRPr="00C5052C" w:rsidRDefault="00E91D60" w:rsidP="00766EB5">
            <w:pPr>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lastRenderedPageBreak/>
              <w:t>Dependants</w:t>
            </w:r>
          </w:p>
        </w:tc>
        <w:tc>
          <w:tcPr>
            <w:tcW w:w="8364" w:type="dxa"/>
          </w:tcPr>
          <w:p w14:paraId="7BD65189" w14:textId="61A0265B" w:rsidR="00E91D60" w:rsidRPr="00C5052C" w:rsidRDefault="00E6793F" w:rsidP="00390DDC">
            <w:pPr>
              <w:spacing w:before="240" w:after="240"/>
              <w:rPr>
                <w:rFonts w:asciiTheme="minorHAnsi" w:hAnsiTheme="minorHAnsi" w:cstheme="minorHAnsi"/>
                <w:sz w:val="22"/>
                <w:szCs w:val="22"/>
              </w:rPr>
            </w:pPr>
            <w:r w:rsidRPr="00C5052C">
              <w:rPr>
                <w:rStyle w:val="normaltextrun"/>
                <w:rFonts w:asciiTheme="minorHAnsi" w:hAnsiTheme="minorHAnsi" w:cstheme="minorHAnsi"/>
                <w:color w:val="000000"/>
                <w:sz w:val="22"/>
                <w:szCs w:val="22"/>
                <w:shd w:val="clear" w:color="auto" w:fill="FFFFFF"/>
              </w:rPr>
              <w:t>There is no information to indicate that this category has any needs or priorities in relation to the Flags and Emblems Policy.</w:t>
            </w:r>
            <w:r w:rsidRPr="00C5052C">
              <w:rPr>
                <w:rStyle w:val="eop"/>
                <w:rFonts w:asciiTheme="minorHAnsi" w:hAnsiTheme="minorHAnsi" w:cstheme="minorHAnsi"/>
                <w:color w:val="000000"/>
                <w:sz w:val="22"/>
                <w:szCs w:val="22"/>
                <w:shd w:val="clear" w:color="auto" w:fill="FFFFFF"/>
              </w:rPr>
              <w:t> </w:t>
            </w:r>
          </w:p>
        </w:tc>
      </w:tr>
    </w:tbl>
    <w:p w14:paraId="1F4E849B" w14:textId="6FB12587" w:rsidR="00625162" w:rsidRPr="00C5052C" w:rsidRDefault="00625162" w:rsidP="00E91D60">
      <w:pPr>
        <w:rPr>
          <w:rFonts w:asciiTheme="minorHAnsi" w:hAnsiTheme="minorHAnsi" w:cstheme="minorHAnsi"/>
          <w:b/>
          <w:sz w:val="22"/>
          <w:szCs w:val="22"/>
        </w:rPr>
      </w:pPr>
    </w:p>
    <w:p w14:paraId="2D5EA6E9" w14:textId="3E19AA69" w:rsidR="00E91D60" w:rsidRPr="00C5052C" w:rsidRDefault="00625162" w:rsidP="00E91D60">
      <w:pPr>
        <w:rPr>
          <w:rFonts w:asciiTheme="minorHAnsi" w:hAnsiTheme="minorHAnsi" w:cstheme="minorHAnsi"/>
          <w:b/>
          <w:sz w:val="22"/>
          <w:szCs w:val="22"/>
          <w:u w:val="single"/>
        </w:rPr>
      </w:pPr>
      <w:bookmarkStart w:id="1" w:name="Part2"/>
      <w:r w:rsidRPr="00C5052C">
        <w:rPr>
          <w:rFonts w:asciiTheme="minorHAnsi" w:hAnsiTheme="minorHAnsi" w:cstheme="minorHAnsi"/>
          <w:b/>
          <w:sz w:val="22"/>
          <w:szCs w:val="22"/>
          <w:u w:val="single"/>
        </w:rPr>
        <w:t xml:space="preserve">PART 2 - SCREENING QUESTIONS </w:t>
      </w:r>
    </w:p>
    <w:bookmarkEnd w:id="1"/>
    <w:p w14:paraId="2335F0D8" w14:textId="77777777" w:rsidR="00E91D60" w:rsidRPr="00C5052C" w:rsidRDefault="00E91D60" w:rsidP="00E91D60">
      <w:pPr>
        <w:rPr>
          <w:rFonts w:asciiTheme="minorHAnsi" w:hAnsiTheme="minorHAnsi" w:cstheme="minorHAnsi"/>
          <w:sz w:val="22"/>
          <w:szCs w:val="22"/>
        </w:rPr>
      </w:pPr>
    </w:p>
    <w:p w14:paraId="33F2E354" w14:textId="669B0072" w:rsidR="00E91D60" w:rsidRPr="00C5052C" w:rsidRDefault="00E91D60" w:rsidP="00E91D60">
      <w:pPr>
        <w:rPr>
          <w:rFonts w:asciiTheme="minorHAnsi" w:hAnsiTheme="minorHAnsi" w:cstheme="minorHAnsi"/>
          <w:b/>
          <w:sz w:val="22"/>
          <w:szCs w:val="22"/>
        </w:rPr>
      </w:pPr>
      <w:r w:rsidRPr="00C5052C">
        <w:rPr>
          <w:rFonts w:asciiTheme="minorHAnsi" w:hAnsiTheme="minorHAnsi" w:cstheme="minorHAnsi"/>
          <w:b/>
          <w:sz w:val="22"/>
          <w:szCs w:val="22"/>
        </w:rPr>
        <w:t xml:space="preserve">Introduction </w:t>
      </w:r>
    </w:p>
    <w:p w14:paraId="0807CCFC" w14:textId="09D7EDEE"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C5052C">
        <w:rPr>
          <w:rFonts w:asciiTheme="minorHAnsi" w:hAnsiTheme="minorHAnsi" w:cstheme="minorHAnsi"/>
          <w:sz w:val="22"/>
          <w:szCs w:val="22"/>
        </w:rPr>
        <w:t xml:space="preserve">are given on pages 66-68 of the Guide: </w:t>
      </w:r>
      <w:hyperlink r:id="rId14" w:history="1">
        <w:r w:rsidR="002842FC" w:rsidRPr="00C5052C">
          <w:rPr>
            <w:rStyle w:val="Hyperlink"/>
            <w:rFonts w:asciiTheme="minorHAnsi" w:hAnsiTheme="minorHAnsi" w:cstheme="minorHAnsi"/>
            <w:sz w:val="22"/>
            <w:szCs w:val="22"/>
          </w:rPr>
          <w:t>Guide for Public Authorities April 2010</w:t>
        </w:r>
      </w:hyperlink>
    </w:p>
    <w:p w14:paraId="2E4F8D41" w14:textId="77777777" w:rsidR="00E91D60" w:rsidRPr="00C5052C" w:rsidRDefault="00E91D60" w:rsidP="00E91D60">
      <w:pPr>
        <w:autoSpaceDE w:val="0"/>
        <w:autoSpaceDN w:val="0"/>
        <w:adjustRightInd w:val="0"/>
        <w:rPr>
          <w:rFonts w:asciiTheme="minorHAnsi" w:hAnsiTheme="minorHAnsi" w:cstheme="minorHAnsi"/>
          <w:sz w:val="22"/>
          <w:szCs w:val="22"/>
        </w:rPr>
      </w:pPr>
    </w:p>
    <w:p w14:paraId="16269102" w14:textId="055D61E5" w:rsidR="0073123B" w:rsidRPr="00C5052C" w:rsidRDefault="0073123B"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C5052C">
        <w:rPr>
          <w:rFonts w:asciiTheme="minorHAnsi" w:hAnsiTheme="minorHAnsi" w:cstheme="minorHAnsi"/>
          <w:sz w:val="22"/>
          <w:szCs w:val="22"/>
        </w:rPr>
        <w:t>i.e.</w:t>
      </w:r>
      <w:proofErr w:type="gramEnd"/>
      <w:r w:rsidRPr="00C5052C">
        <w:rPr>
          <w:rFonts w:asciiTheme="minorHAnsi" w:hAnsiTheme="minorHAnsi" w:cstheme="minorHAnsi"/>
          <w:sz w:val="22"/>
          <w:szCs w:val="22"/>
        </w:rPr>
        <w:t xml:space="preserve"> minor, major or none.</w:t>
      </w:r>
    </w:p>
    <w:p w14:paraId="20273824" w14:textId="77777777" w:rsidR="00C5052C" w:rsidRDefault="00C5052C" w:rsidP="00E91D60">
      <w:pPr>
        <w:autoSpaceDE w:val="0"/>
        <w:autoSpaceDN w:val="0"/>
        <w:adjustRightInd w:val="0"/>
        <w:rPr>
          <w:rFonts w:asciiTheme="minorHAnsi" w:hAnsiTheme="minorHAnsi" w:cstheme="minorHAnsi"/>
          <w:b/>
          <w:sz w:val="22"/>
          <w:szCs w:val="22"/>
        </w:rPr>
      </w:pPr>
    </w:p>
    <w:p w14:paraId="68D1F92E" w14:textId="28FD8014" w:rsidR="00C40E06" w:rsidRPr="00C5052C" w:rsidRDefault="00C40E06" w:rsidP="00E91D60">
      <w:pPr>
        <w:autoSpaceDE w:val="0"/>
        <w:autoSpaceDN w:val="0"/>
        <w:adjustRightInd w:val="0"/>
        <w:rPr>
          <w:rFonts w:asciiTheme="minorHAnsi" w:hAnsiTheme="minorHAnsi" w:cstheme="minorHAnsi"/>
          <w:b/>
          <w:sz w:val="22"/>
          <w:szCs w:val="22"/>
        </w:rPr>
      </w:pPr>
      <w:r w:rsidRPr="00C5052C">
        <w:rPr>
          <w:rFonts w:asciiTheme="minorHAnsi" w:hAnsiTheme="minorHAnsi" w:cstheme="minorHAnsi"/>
          <w:b/>
          <w:sz w:val="22"/>
          <w:szCs w:val="22"/>
        </w:rPr>
        <w:t>Impact: Major / Minor / None</w:t>
      </w:r>
    </w:p>
    <w:p w14:paraId="5A5159C3" w14:textId="77777777"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If the public authority’s conclusion is </w:t>
      </w:r>
      <w:r w:rsidRPr="00C5052C">
        <w:rPr>
          <w:rFonts w:asciiTheme="minorHAnsi" w:hAnsiTheme="minorHAnsi" w:cstheme="minorHAnsi"/>
          <w:b/>
          <w:sz w:val="22"/>
          <w:szCs w:val="22"/>
          <w:u w:val="single"/>
        </w:rPr>
        <w:t>major</w:t>
      </w:r>
      <w:r w:rsidRPr="00C5052C">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C5052C"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C5052C" w:rsidRDefault="00C40E06" w:rsidP="00E91D60">
      <w:pPr>
        <w:autoSpaceDE w:val="0"/>
        <w:autoSpaceDN w:val="0"/>
        <w:adjustRightInd w:val="0"/>
        <w:rPr>
          <w:rFonts w:asciiTheme="minorHAnsi" w:hAnsiTheme="minorHAnsi" w:cstheme="minorHAnsi"/>
          <w:b/>
          <w:sz w:val="22"/>
          <w:szCs w:val="22"/>
        </w:rPr>
      </w:pPr>
      <w:r w:rsidRPr="00C5052C">
        <w:rPr>
          <w:rFonts w:asciiTheme="minorHAnsi" w:hAnsiTheme="minorHAnsi" w:cstheme="minorHAnsi"/>
          <w:b/>
          <w:sz w:val="22"/>
          <w:szCs w:val="22"/>
        </w:rPr>
        <w:t xml:space="preserve">In favour of </w:t>
      </w:r>
      <w:r w:rsidR="0073123B" w:rsidRPr="00C5052C">
        <w:rPr>
          <w:rFonts w:asciiTheme="minorHAnsi" w:hAnsiTheme="minorHAnsi" w:cstheme="minorHAnsi"/>
          <w:b/>
          <w:sz w:val="22"/>
          <w:szCs w:val="22"/>
        </w:rPr>
        <w:t>‘</w:t>
      </w:r>
      <w:r w:rsidRPr="00C5052C">
        <w:rPr>
          <w:rFonts w:asciiTheme="minorHAnsi" w:hAnsiTheme="minorHAnsi" w:cstheme="minorHAnsi"/>
          <w:b/>
          <w:sz w:val="22"/>
          <w:szCs w:val="22"/>
        </w:rPr>
        <w:t>MAJOR</w:t>
      </w:r>
      <w:r w:rsidR="0073123B" w:rsidRPr="00C5052C">
        <w:rPr>
          <w:rFonts w:asciiTheme="minorHAnsi" w:hAnsiTheme="minorHAnsi" w:cstheme="minorHAnsi"/>
          <w:b/>
          <w:sz w:val="22"/>
          <w:szCs w:val="22"/>
        </w:rPr>
        <w:t>’</w:t>
      </w:r>
      <w:r w:rsidRPr="00C5052C">
        <w:rPr>
          <w:rFonts w:asciiTheme="minorHAnsi" w:hAnsiTheme="minorHAnsi" w:cstheme="minorHAnsi"/>
          <w:b/>
          <w:sz w:val="22"/>
          <w:szCs w:val="22"/>
        </w:rPr>
        <w:t xml:space="preserve"> i</w:t>
      </w:r>
      <w:r w:rsidR="0073123B" w:rsidRPr="00C5052C">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C5052C" w14:paraId="1D39EEB8" w14:textId="77777777" w:rsidTr="00EF3B46">
        <w:tc>
          <w:tcPr>
            <w:tcW w:w="534" w:type="dxa"/>
            <w:shd w:val="clear" w:color="auto" w:fill="F2F2F2"/>
            <w:vAlign w:val="center"/>
          </w:tcPr>
          <w:p w14:paraId="35482CD7" w14:textId="77777777" w:rsidR="00C40E06" w:rsidRPr="00C5052C" w:rsidRDefault="00C40E06" w:rsidP="00BE0562">
            <w:pPr>
              <w:autoSpaceDE w:val="0"/>
              <w:autoSpaceDN w:val="0"/>
              <w:adjustRightInd w:val="0"/>
              <w:jc w:val="center"/>
              <w:rPr>
                <w:rFonts w:asciiTheme="minorHAnsi" w:hAnsiTheme="minorHAnsi" w:cstheme="minorHAnsi"/>
                <w:b/>
                <w:sz w:val="22"/>
                <w:szCs w:val="22"/>
              </w:rPr>
            </w:pPr>
            <w:r w:rsidRPr="00C5052C">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C5052C" w:rsidRDefault="00C40E06" w:rsidP="00BE0562">
            <w:pPr>
              <w:spacing w:after="120"/>
              <w:rPr>
                <w:rFonts w:asciiTheme="minorHAnsi" w:hAnsiTheme="minorHAnsi" w:cstheme="minorHAnsi"/>
                <w:sz w:val="22"/>
                <w:szCs w:val="22"/>
              </w:rPr>
            </w:pPr>
            <w:r w:rsidRPr="00C5052C">
              <w:rPr>
                <w:rFonts w:asciiTheme="minorHAnsi" w:hAnsiTheme="minorHAnsi" w:cstheme="minorHAnsi"/>
                <w:sz w:val="22"/>
                <w:szCs w:val="22"/>
              </w:rPr>
              <w:t>The policy is significant in terms of its strategic importance;</w:t>
            </w:r>
          </w:p>
        </w:tc>
      </w:tr>
      <w:tr w:rsidR="00C40E06" w:rsidRPr="00C5052C" w14:paraId="0F1837E7" w14:textId="77777777" w:rsidTr="00EF3B46">
        <w:tc>
          <w:tcPr>
            <w:tcW w:w="534" w:type="dxa"/>
            <w:shd w:val="clear" w:color="auto" w:fill="auto"/>
            <w:vAlign w:val="center"/>
          </w:tcPr>
          <w:p w14:paraId="5287BFFD" w14:textId="77777777" w:rsidR="00C40E06" w:rsidRPr="00C5052C" w:rsidRDefault="00C40E06" w:rsidP="00BE0562">
            <w:pPr>
              <w:autoSpaceDE w:val="0"/>
              <w:autoSpaceDN w:val="0"/>
              <w:adjustRightInd w:val="0"/>
              <w:jc w:val="center"/>
              <w:rPr>
                <w:rFonts w:asciiTheme="minorHAnsi" w:hAnsiTheme="minorHAnsi" w:cstheme="minorHAnsi"/>
                <w:b/>
                <w:sz w:val="22"/>
                <w:szCs w:val="22"/>
              </w:rPr>
            </w:pPr>
            <w:r w:rsidRPr="00C5052C">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C5052C" w:rsidRDefault="00C40E06" w:rsidP="00BE0562">
            <w:pPr>
              <w:spacing w:after="120"/>
              <w:rPr>
                <w:rFonts w:asciiTheme="minorHAnsi" w:hAnsiTheme="minorHAnsi" w:cstheme="minorHAnsi"/>
                <w:sz w:val="22"/>
                <w:szCs w:val="22"/>
              </w:rPr>
            </w:pPr>
            <w:r w:rsidRPr="00C5052C">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C5052C">
              <w:rPr>
                <w:rFonts w:asciiTheme="minorHAnsi" w:hAnsiTheme="minorHAnsi" w:cstheme="minorHAnsi"/>
                <w:sz w:val="22"/>
                <w:szCs w:val="22"/>
              </w:rPr>
              <w:t>in order to</w:t>
            </w:r>
            <w:proofErr w:type="gramEnd"/>
            <w:r w:rsidRPr="00C5052C">
              <w:rPr>
                <w:rFonts w:asciiTheme="minorHAnsi" w:hAnsiTheme="minorHAnsi" w:cstheme="minorHAnsi"/>
                <w:sz w:val="22"/>
                <w:szCs w:val="22"/>
              </w:rPr>
              <w:t xml:space="preserve"> better assess them;</w:t>
            </w:r>
          </w:p>
        </w:tc>
      </w:tr>
      <w:tr w:rsidR="00C40E06" w:rsidRPr="00C5052C" w14:paraId="20A05356" w14:textId="77777777" w:rsidTr="00EF3B46">
        <w:tc>
          <w:tcPr>
            <w:tcW w:w="534" w:type="dxa"/>
            <w:shd w:val="clear" w:color="auto" w:fill="F2F2F2"/>
            <w:vAlign w:val="center"/>
          </w:tcPr>
          <w:p w14:paraId="2F255323" w14:textId="77777777" w:rsidR="00C40E06" w:rsidRPr="00C5052C" w:rsidRDefault="00C40E06" w:rsidP="00BE0562">
            <w:pPr>
              <w:autoSpaceDE w:val="0"/>
              <w:autoSpaceDN w:val="0"/>
              <w:adjustRightInd w:val="0"/>
              <w:jc w:val="center"/>
              <w:rPr>
                <w:rFonts w:asciiTheme="minorHAnsi" w:hAnsiTheme="minorHAnsi" w:cstheme="minorHAnsi"/>
                <w:b/>
                <w:sz w:val="22"/>
                <w:szCs w:val="22"/>
              </w:rPr>
            </w:pPr>
            <w:r w:rsidRPr="00C5052C">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C5052C" w:rsidRDefault="00C40E06" w:rsidP="00BE0562">
            <w:pPr>
              <w:spacing w:after="120"/>
              <w:rPr>
                <w:rFonts w:asciiTheme="minorHAnsi" w:hAnsiTheme="minorHAnsi" w:cstheme="minorHAnsi"/>
                <w:sz w:val="22"/>
                <w:szCs w:val="22"/>
              </w:rPr>
            </w:pPr>
            <w:r w:rsidRPr="00C5052C">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C5052C" w14:paraId="6C976016" w14:textId="77777777" w:rsidTr="00EF3B46">
        <w:tc>
          <w:tcPr>
            <w:tcW w:w="534" w:type="dxa"/>
            <w:shd w:val="clear" w:color="auto" w:fill="auto"/>
            <w:vAlign w:val="center"/>
          </w:tcPr>
          <w:p w14:paraId="41A9D3D2" w14:textId="77777777" w:rsidR="00C40E06" w:rsidRPr="00C5052C" w:rsidRDefault="00C40E06" w:rsidP="00BE0562">
            <w:pPr>
              <w:autoSpaceDE w:val="0"/>
              <w:autoSpaceDN w:val="0"/>
              <w:adjustRightInd w:val="0"/>
              <w:jc w:val="center"/>
              <w:rPr>
                <w:rFonts w:asciiTheme="minorHAnsi" w:hAnsiTheme="minorHAnsi" w:cstheme="minorHAnsi"/>
                <w:b/>
                <w:sz w:val="22"/>
                <w:szCs w:val="22"/>
              </w:rPr>
            </w:pPr>
            <w:r w:rsidRPr="00C5052C">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C5052C" w:rsidRDefault="00C40E06" w:rsidP="00BE0562">
            <w:pPr>
              <w:spacing w:after="120"/>
              <w:rPr>
                <w:rFonts w:asciiTheme="minorHAnsi" w:hAnsiTheme="minorHAnsi" w:cstheme="minorHAnsi"/>
                <w:sz w:val="22"/>
                <w:szCs w:val="22"/>
              </w:rPr>
            </w:pPr>
            <w:r w:rsidRPr="00C5052C">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C5052C" w14:paraId="67BDB19E" w14:textId="77777777" w:rsidTr="00EF3B46">
        <w:tc>
          <w:tcPr>
            <w:tcW w:w="534" w:type="dxa"/>
            <w:shd w:val="clear" w:color="auto" w:fill="F2F2F2"/>
            <w:vAlign w:val="center"/>
          </w:tcPr>
          <w:p w14:paraId="064E1C04" w14:textId="77777777" w:rsidR="00C40E06" w:rsidRPr="00C5052C" w:rsidRDefault="00C40E06" w:rsidP="00BE0562">
            <w:pPr>
              <w:autoSpaceDE w:val="0"/>
              <w:autoSpaceDN w:val="0"/>
              <w:adjustRightInd w:val="0"/>
              <w:jc w:val="center"/>
              <w:rPr>
                <w:rFonts w:asciiTheme="minorHAnsi" w:hAnsiTheme="minorHAnsi" w:cstheme="minorHAnsi"/>
                <w:b/>
                <w:sz w:val="22"/>
                <w:szCs w:val="22"/>
              </w:rPr>
            </w:pPr>
            <w:r w:rsidRPr="00C5052C">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C5052C" w:rsidRDefault="00C40E06" w:rsidP="00BE0562">
            <w:pPr>
              <w:spacing w:after="120"/>
              <w:rPr>
                <w:rFonts w:asciiTheme="minorHAnsi" w:hAnsiTheme="minorHAnsi" w:cstheme="minorHAnsi"/>
                <w:sz w:val="22"/>
                <w:szCs w:val="22"/>
              </w:rPr>
            </w:pPr>
            <w:r w:rsidRPr="00C5052C">
              <w:rPr>
                <w:rFonts w:asciiTheme="minorHAnsi" w:hAnsiTheme="minorHAnsi" w:cstheme="minorHAnsi"/>
                <w:sz w:val="22"/>
                <w:szCs w:val="22"/>
              </w:rPr>
              <w:t>The policy is likely to be challenged by way of judicial review;</w:t>
            </w:r>
          </w:p>
        </w:tc>
      </w:tr>
      <w:tr w:rsidR="00C40E06" w:rsidRPr="00C5052C" w14:paraId="2510CECE" w14:textId="77777777" w:rsidTr="00EF3B46">
        <w:tc>
          <w:tcPr>
            <w:tcW w:w="534" w:type="dxa"/>
            <w:shd w:val="clear" w:color="auto" w:fill="auto"/>
            <w:vAlign w:val="center"/>
          </w:tcPr>
          <w:p w14:paraId="7353E6D1" w14:textId="77777777" w:rsidR="00C40E06" w:rsidRPr="00C5052C" w:rsidRDefault="00C40E06" w:rsidP="00BE0562">
            <w:pPr>
              <w:autoSpaceDE w:val="0"/>
              <w:autoSpaceDN w:val="0"/>
              <w:adjustRightInd w:val="0"/>
              <w:jc w:val="center"/>
              <w:rPr>
                <w:rFonts w:asciiTheme="minorHAnsi" w:hAnsiTheme="minorHAnsi" w:cstheme="minorHAnsi"/>
                <w:b/>
                <w:sz w:val="22"/>
                <w:szCs w:val="22"/>
              </w:rPr>
            </w:pPr>
            <w:r w:rsidRPr="00C5052C">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C5052C" w:rsidRDefault="00C40E06" w:rsidP="00BE0562">
            <w:pPr>
              <w:spacing w:after="120"/>
              <w:rPr>
                <w:rFonts w:asciiTheme="minorHAnsi" w:hAnsiTheme="minorHAnsi" w:cstheme="minorHAnsi"/>
                <w:sz w:val="22"/>
                <w:szCs w:val="22"/>
              </w:rPr>
            </w:pPr>
            <w:r w:rsidRPr="00C5052C">
              <w:rPr>
                <w:rFonts w:asciiTheme="minorHAnsi" w:hAnsiTheme="minorHAnsi" w:cstheme="minorHAnsi"/>
                <w:sz w:val="22"/>
                <w:szCs w:val="22"/>
              </w:rPr>
              <w:t>The policy is significant in terms of expenditure.</w:t>
            </w:r>
          </w:p>
        </w:tc>
      </w:tr>
    </w:tbl>
    <w:p w14:paraId="10DA7AE6" w14:textId="77777777" w:rsidR="00C40E06" w:rsidRPr="00C5052C"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C5052C" w:rsidRDefault="00E91D60" w:rsidP="00E91D60">
      <w:pPr>
        <w:tabs>
          <w:tab w:val="left" w:pos="900"/>
        </w:tabs>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If the public authority’s conclusion is </w:t>
      </w:r>
      <w:r w:rsidRPr="00C5052C">
        <w:rPr>
          <w:rFonts w:asciiTheme="minorHAnsi" w:hAnsiTheme="minorHAnsi" w:cstheme="minorHAnsi"/>
          <w:b/>
          <w:sz w:val="22"/>
          <w:szCs w:val="22"/>
          <w:u w:val="single"/>
        </w:rPr>
        <w:t>minor</w:t>
      </w:r>
      <w:r w:rsidRPr="00C5052C">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C5052C" w:rsidRDefault="00E91D60" w:rsidP="00E91D60">
      <w:pPr>
        <w:autoSpaceDE w:val="0"/>
        <w:autoSpaceDN w:val="0"/>
        <w:adjustRightInd w:val="0"/>
        <w:rPr>
          <w:rFonts w:asciiTheme="minorHAnsi" w:hAnsiTheme="minorHAnsi" w:cstheme="minorHAnsi"/>
          <w:sz w:val="22"/>
          <w:szCs w:val="22"/>
        </w:rPr>
      </w:pPr>
    </w:p>
    <w:p w14:paraId="37CD7773" w14:textId="77777777" w:rsidR="00E91D60" w:rsidRPr="00C5052C" w:rsidRDefault="00192EA1" w:rsidP="00E91D60">
      <w:pPr>
        <w:numPr>
          <w:ilvl w:val="0"/>
          <w:numId w:val="3"/>
        </w:num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M</w:t>
      </w:r>
      <w:r w:rsidR="00E91D60" w:rsidRPr="00C5052C">
        <w:rPr>
          <w:rFonts w:asciiTheme="minorHAnsi" w:hAnsiTheme="minorHAnsi" w:cstheme="minorHAnsi"/>
          <w:sz w:val="22"/>
          <w:szCs w:val="22"/>
        </w:rPr>
        <w:t>easures to mitigate the adverse impact; or</w:t>
      </w:r>
    </w:p>
    <w:p w14:paraId="606C4B85" w14:textId="77777777" w:rsidR="00E91D60" w:rsidRPr="00C5052C" w:rsidRDefault="00192EA1" w:rsidP="00E91D60">
      <w:pPr>
        <w:numPr>
          <w:ilvl w:val="0"/>
          <w:numId w:val="3"/>
        </w:num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lastRenderedPageBreak/>
        <w:t>T</w:t>
      </w:r>
      <w:r w:rsidR="00E91D60" w:rsidRPr="00C5052C">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C5052C" w:rsidRDefault="00E91D60" w:rsidP="00E91D60">
      <w:pPr>
        <w:rPr>
          <w:rFonts w:asciiTheme="minorHAnsi" w:hAnsiTheme="minorHAnsi" w:cstheme="minorHAnsi"/>
          <w:b/>
          <w:sz w:val="22"/>
          <w:szCs w:val="22"/>
        </w:rPr>
      </w:pPr>
    </w:p>
    <w:p w14:paraId="73925E5C" w14:textId="77777777" w:rsidR="00C40E06" w:rsidRPr="00C5052C" w:rsidRDefault="00E91D60" w:rsidP="0073123B">
      <w:pPr>
        <w:rPr>
          <w:rFonts w:asciiTheme="minorHAnsi" w:hAnsiTheme="minorHAnsi" w:cstheme="minorHAnsi"/>
          <w:b/>
          <w:sz w:val="22"/>
          <w:szCs w:val="22"/>
        </w:rPr>
      </w:pPr>
      <w:r w:rsidRPr="00C5052C">
        <w:rPr>
          <w:rFonts w:asciiTheme="minorHAnsi" w:hAnsiTheme="minorHAnsi" w:cstheme="minorHAnsi"/>
          <w:b/>
          <w:sz w:val="22"/>
          <w:szCs w:val="22"/>
        </w:rPr>
        <w:t>In favour</w:t>
      </w:r>
      <w:r w:rsidR="00C40E06" w:rsidRPr="00C5052C">
        <w:rPr>
          <w:rFonts w:asciiTheme="minorHAnsi" w:hAnsiTheme="minorHAnsi" w:cstheme="minorHAnsi"/>
          <w:b/>
          <w:sz w:val="22"/>
          <w:szCs w:val="22"/>
        </w:rPr>
        <w:t xml:space="preserve"> of ‘MINOR</w:t>
      </w:r>
      <w:r w:rsidRPr="00C5052C">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C5052C" w14:paraId="5B10D9A4" w14:textId="77777777" w:rsidTr="00EF3B46">
        <w:tc>
          <w:tcPr>
            <w:tcW w:w="568" w:type="dxa"/>
            <w:shd w:val="clear" w:color="auto" w:fill="F2F2F2"/>
            <w:vAlign w:val="center"/>
          </w:tcPr>
          <w:p w14:paraId="513AF0E6" w14:textId="77777777" w:rsidR="00C40E06" w:rsidRPr="00C5052C" w:rsidRDefault="0073123B" w:rsidP="00BE0562">
            <w:pPr>
              <w:tabs>
                <w:tab w:val="left" w:pos="567"/>
              </w:tabs>
              <w:jc w:val="center"/>
              <w:rPr>
                <w:rFonts w:asciiTheme="minorHAnsi" w:hAnsiTheme="minorHAnsi" w:cstheme="minorHAnsi"/>
                <w:b/>
                <w:sz w:val="22"/>
                <w:szCs w:val="22"/>
              </w:rPr>
            </w:pPr>
            <w:r w:rsidRPr="00C5052C">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C5052C" w:rsidRDefault="0073123B" w:rsidP="00BE0562">
            <w:pPr>
              <w:spacing w:after="120"/>
              <w:rPr>
                <w:rFonts w:asciiTheme="minorHAnsi" w:hAnsiTheme="minorHAnsi" w:cstheme="minorHAnsi"/>
                <w:sz w:val="22"/>
                <w:szCs w:val="22"/>
              </w:rPr>
            </w:pPr>
            <w:r w:rsidRPr="00C5052C">
              <w:rPr>
                <w:rFonts w:asciiTheme="minorHAnsi" w:hAnsiTheme="minorHAnsi" w:cstheme="minorHAnsi"/>
                <w:sz w:val="22"/>
                <w:szCs w:val="22"/>
              </w:rPr>
              <w:t>The policy is not unlawfully discriminatory and any residual potential impacts on people are judged to be negligible;</w:t>
            </w:r>
          </w:p>
        </w:tc>
      </w:tr>
      <w:tr w:rsidR="00C40E06" w:rsidRPr="00C5052C" w14:paraId="266FBD8A" w14:textId="77777777" w:rsidTr="00EF3B46">
        <w:tc>
          <w:tcPr>
            <w:tcW w:w="568" w:type="dxa"/>
            <w:shd w:val="clear" w:color="auto" w:fill="auto"/>
            <w:vAlign w:val="center"/>
          </w:tcPr>
          <w:p w14:paraId="307A3D2C" w14:textId="77777777" w:rsidR="00C40E06" w:rsidRPr="00C5052C" w:rsidRDefault="0073123B" w:rsidP="00BE0562">
            <w:pPr>
              <w:tabs>
                <w:tab w:val="left" w:pos="567"/>
              </w:tabs>
              <w:jc w:val="center"/>
              <w:rPr>
                <w:rFonts w:asciiTheme="minorHAnsi" w:hAnsiTheme="minorHAnsi" w:cstheme="minorHAnsi"/>
                <w:b/>
                <w:sz w:val="22"/>
                <w:szCs w:val="22"/>
              </w:rPr>
            </w:pPr>
            <w:r w:rsidRPr="00C5052C">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C5052C" w:rsidRDefault="0073123B" w:rsidP="00BE0562">
            <w:pPr>
              <w:spacing w:after="120"/>
              <w:rPr>
                <w:rFonts w:asciiTheme="minorHAnsi" w:hAnsiTheme="minorHAnsi" w:cstheme="minorHAnsi"/>
                <w:sz w:val="22"/>
                <w:szCs w:val="22"/>
              </w:rPr>
            </w:pPr>
            <w:r w:rsidRPr="00C5052C">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C5052C" w14:paraId="0B15BA9E" w14:textId="77777777" w:rsidTr="00EF3B46">
        <w:tc>
          <w:tcPr>
            <w:tcW w:w="568" w:type="dxa"/>
            <w:shd w:val="clear" w:color="auto" w:fill="F2F2F2"/>
            <w:vAlign w:val="center"/>
          </w:tcPr>
          <w:p w14:paraId="27C73180" w14:textId="77777777" w:rsidR="00C40E06" w:rsidRPr="00C5052C" w:rsidRDefault="0073123B" w:rsidP="00BE0562">
            <w:pPr>
              <w:tabs>
                <w:tab w:val="left" w:pos="567"/>
              </w:tabs>
              <w:jc w:val="center"/>
              <w:rPr>
                <w:rFonts w:asciiTheme="minorHAnsi" w:hAnsiTheme="minorHAnsi" w:cstheme="minorHAnsi"/>
                <w:b/>
                <w:sz w:val="22"/>
                <w:szCs w:val="22"/>
              </w:rPr>
            </w:pPr>
            <w:r w:rsidRPr="00C5052C">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C5052C" w:rsidRDefault="0073123B" w:rsidP="00BE0562">
            <w:pPr>
              <w:spacing w:after="120"/>
              <w:rPr>
                <w:rFonts w:asciiTheme="minorHAnsi" w:hAnsiTheme="minorHAnsi" w:cstheme="minorHAnsi"/>
                <w:sz w:val="22"/>
                <w:szCs w:val="22"/>
              </w:rPr>
            </w:pPr>
            <w:r w:rsidRPr="00C5052C">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C5052C">
              <w:rPr>
                <w:rFonts w:asciiTheme="minorHAnsi" w:hAnsiTheme="minorHAnsi" w:cstheme="minorHAnsi"/>
                <w:sz w:val="22"/>
                <w:szCs w:val="22"/>
              </w:rPr>
              <w:t>particular groups</w:t>
            </w:r>
            <w:proofErr w:type="gramEnd"/>
            <w:r w:rsidRPr="00C5052C">
              <w:rPr>
                <w:rFonts w:asciiTheme="minorHAnsi" w:hAnsiTheme="minorHAnsi" w:cstheme="minorHAnsi"/>
                <w:sz w:val="22"/>
                <w:szCs w:val="22"/>
              </w:rPr>
              <w:t xml:space="preserve"> of disadvantaged people;</w:t>
            </w:r>
          </w:p>
        </w:tc>
      </w:tr>
      <w:tr w:rsidR="00C40E06" w:rsidRPr="00C5052C" w14:paraId="75C4FBDE" w14:textId="77777777" w:rsidTr="00EF3B46">
        <w:tc>
          <w:tcPr>
            <w:tcW w:w="568" w:type="dxa"/>
            <w:shd w:val="clear" w:color="auto" w:fill="auto"/>
            <w:vAlign w:val="center"/>
          </w:tcPr>
          <w:p w14:paraId="5BA4E9E2" w14:textId="77777777" w:rsidR="00C40E06" w:rsidRPr="00C5052C" w:rsidRDefault="0073123B" w:rsidP="00BE0562">
            <w:pPr>
              <w:tabs>
                <w:tab w:val="left" w:pos="567"/>
              </w:tabs>
              <w:jc w:val="center"/>
              <w:rPr>
                <w:rFonts w:asciiTheme="minorHAnsi" w:hAnsiTheme="minorHAnsi" w:cstheme="minorHAnsi"/>
                <w:b/>
                <w:sz w:val="22"/>
                <w:szCs w:val="22"/>
              </w:rPr>
            </w:pPr>
            <w:r w:rsidRPr="00C5052C">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C5052C" w:rsidRDefault="0073123B" w:rsidP="00BE0562">
            <w:pPr>
              <w:spacing w:after="120"/>
              <w:rPr>
                <w:rFonts w:asciiTheme="minorHAnsi" w:hAnsiTheme="minorHAnsi" w:cstheme="minorHAnsi"/>
                <w:sz w:val="22"/>
                <w:szCs w:val="22"/>
              </w:rPr>
            </w:pPr>
            <w:r w:rsidRPr="00C5052C">
              <w:rPr>
                <w:rFonts w:asciiTheme="minorHAnsi" w:hAnsiTheme="minorHAnsi" w:cstheme="minorHAnsi"/>
                <w:sz w:val="22"/>
                <w:szCs w:val="22"/>
              </w:rPr>
              <w:t>By amending the policy there are better opportunities to better promote equality of opportunity and/or good relations.</w:t>
            </w:r>
          </w:p>
        </w:tc>
      </w:tr>
    </w:tbl>
    <w:p w14:paraId="20FF61A5" w14:textId="77777777" w:rsidR="00C40E06" w:rsidRPr="00C5052C" w:rsidRDefault="00C40E06" w:rsidP="00C40E06">
      <w:pPr>
        <w:rPr>
          <w:rFonts w:asciiTheme="minorHAnsi" w:hAnsiTheme="minorHAnsi" w:cstheme="minorHAnsi"/>
          <w:sz w:val="22"/>
          <w:szCs w:val="22"/>
        </w:rPr>
      </w:pPr>
    </w:p>
    <w:p w14:paraId="0051C34C" w14:textId="77777777" w:rsidR="00C40E06" w:rsidRPr="00C5052C" w:rsidRDefault="00C40E06" w:rsidP="00C40E06">
      <w:pPr>
        <w:rPr>
          <w:rFonts w:asciiTheme="minorHAnsi" w:hAnsiTheme="minorHAnsi" w:cstheme="minorHAnsi"/>
          <w:sz w:val="22"/>
          <w:szCs w:val="22"/>
        </w:rPr>
      </w:pPr>
      <w:r w:rsidRPr="00C5052C">
        <w:rPr>
          <w:rFonts w:asciiTheme="minorHAnsi" w:hAnsiTheme="minorHAnsi" w:cstheme="minorHAnsi"/>
          <w:sz w:val="22"/>
          <w:szCs w:val="22"/>
        </w:rPr>
        <w:t xml:space="preserve">If the public authority’s conclusion is </w:t>
      </w:r>
      <w:r w:rsidRPr="00C5052C">
        <w:rPr>
          <w:rFonts w:asciiTheme="minorHAnsi" w:hAnsiTheme="minorHAnsi" w:cstheme="minorHAnsi"/>
          <w:b/>
          <w:sz w:val="22"/>
          <w:szCs w:val="22"/>
          <w:u w:val="single"/>
        </w:rPr>
        <w:t>none</w:t>
      </w:r>
      <w:r w:rsidRPr="00C5052C">
        <w:rPr>
          <w:rFonts w:asciiTheme="minorHAnsi" w:hAnsiTheme="minorHAnsi" w:cstheme="minorHAnsi"/>
          <w:sz w:val="22"/>
          <w:szCs w:val="22"/>
        </w:rPr>
        <w:t xml:space="preserve"> in respect of </w:t>
      </w:r>
      <w:proofErr w:type="gramStart"/>
      <w:r w:rsidRPr="00C5052C">
        <w:rPr>
          <w:rFonts w:asciiTheme="minorHAnsi" w:hAnsiTheme="minorHAnsi" w:cstheme="minorHAnsi"/>
          <w:sz w:val="22"/>
          <w:szCs w:val="22"/>
        </w:rPr>
        <w:t>all of</w:t>
      </w:r>
      <w:proofErr w:type="gramEnd"/>
      <w:r w:rsidRPr="00C5052C">
        <w:rPr>
          <w:rFonts w:asciiTheme="minorHAnsi" w:hAnsiTheme="minorHAnsi" w:cstheme="minorHAnsi"/>
          <w:sz w:val="22"/>
          <w:szCs w:val="22"/>
        </w:rPr>
        <w:t xml:space="preserve"> the Section 75 equality of opportunity and/or good relations categories, then the public authority may decide to screen the policy out.  </w:t>
      </w:r>
      <w:r w:rsidRPr="00C5052C">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C5052C" w:rsidRDefault="00625162" w:rsidP="00E91D60">
      <w:pPr>
        <w:rPr>
          <w:rFonts w:asciiTheme="minorHAnsi" w:hAnsiTheme="minorHAnsi" w:cstheme="minorHAnsi"/>
          <w:sz w:val="22"/>
          <w:szCs w:val="22"/>
        </w:rPr>
      </w:pPr>
    </w:p>
    <w:p w14:paraId="3B457E02" w14:textId="5811C327" w:rsidR="0073123B" w:rsidRPr="00C5052C" w:rsidRDefault="0073123B" w:rsidP="00E91D60">
      <w:pPr>
        <w:rPr>
          <w:rFonts w:asciiTheme="minorHAnsi" w:hAnsiTheme="minorHAnsi" w:cstheme="minorHAnsi"/>
          <w:b/>
          <w:sz w:val="22"/>
          <w:szCs w:val="22"/>
        </w:rPr>
      </w:pPr>
      <w:r w:rsidRPr="00C5052C">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C5052C" w14:paraId="22906CA3" w14:textId="77777777" w:rsidTr="00EF3B46">
        <w:tc>
          <w:tcPr>
            <w:tcW w:w="534" w:type="dxa"/>
            <w:shd w:val="clear" w:color="auto" w:fill="F2F2F2"/>
            <w:vAlign w:val="center"/>
          </w:tcPr>
          <w:p w14:paraId="73FFF6E7" w14:textId="77777777" w:rsidR="0073123B" w:rsidRPr="00C5052C" w:rsidRDefault="0073123B" w:rsidP="00BE0562">
            <w:pPr>
              <w:jc w:val="center"/>
              <w:rPr>
                <w:rFonts w:asciiTheme="minorHAnsi" w:hAnsiTheme="minorHAnsi" w:cstheme="minorHAnsi"/>
                <w:b/>
                <w:sz w:val="22"/>
                <w:szCs w:val="22"/>
              </w:rPr>
            </w:pPr>
            <w:r w:rsidRPr="00C5052C">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C5052C" w:rsidRDefault="0073123B" w:rsidP="00BE0562">
            <w:pPr>
              <w:tabs>
                <w:tab w:val="left" w:pos="360"/>
              </w:tabs>
              <w:spacing w:after="120"/>
              <w:rPr>
                <w:rFonts w:asciiTheme="minorHAnsi" w:hAnsiTheme="minorHAnsi" w:cstheme="minorHAnsi"/>
                <w:sz w:val="22"/>
                <w:szCs w:val="22"/>
              </w:rPr>
            </w:pPr>
            <w:r w:rsidRPr="00C5052C">
              <w:rPr>
                <w:rFonts w:asciiTheme="minorHAnsi" w:hAnsiTheme="minorHAnsi" w:cstheme="minorHAnsi"/>
                <w:sz w:val="22"/>
                <w:szCs w:val="22"/>
              </w:rPr>
              <w:t>The policy has no relevance to equality of opportunity or good relations.</w:t>
            </w:r>
          </w:p>
        </w:tc>
      </w:tr>
      <w:tr w:rsidR="0073123B" w:rsidRPr="00C5052C" w14:paraId="55B28455" w14:textId="77777777" w:rsidTr="00EF3B46">
        <w:tc>
          <w:tcPr>
            <w:tcW w:w="534" w:type="dxa"/>
            <w:shd w:val="clear" w:color="auto" w:fill="auto"/>
            <w:vAlign w:val="center"/>
          </w:tcPr>
          <w:p w14:paraId="19A45E6B" w14:textId="77777777" w:rsidR="0073123B" w:rsidRPr="00C5052C" w:rsidRDefault="0073123B" w:rsidP="00BE0562">
            <w:pPr>
              <w:jc w:val="center"/>
              <w:rPr>
                <w:rFonts w:asciiTheme="minorHAnsi" w:hAnsiTheme="minorHAnsi" w:cstheme="minorHAnsi"/>
                <w:b/>
                <w:sz w:val="22"/>
                <w:szCs w:val="22"/>
              </w:rPr>
            </w:pPr>
            <w:r w:rsidRPr="00C5052C">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C5052C" w:rsidRDefault="0073123B" w:rsidP="00BE0562">
            <w:pPr>
              <w:tabs>
                <w:tab w:val="left" w:pos="360"/>
              </w:tabs>
              <w:spacing w:after="120"/>
              <w:rPr>
                <w:rFonts w:asciiTheme="minorHAnsi" w:hAnsiTheme="minorHAnsi" w:cstheme="minorHAnsi"/>
                <w:sz w:val="22"/>
                <w:szCs w:val="22"/>
              </w:rPr>
            </w:pPr>
            <w:r w:rsidRPr="00C5052C">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C5052C">
              <w:rPr>
                <w:rFonts w:asciiTheme="minorHAnsi" w:hAnsiTheme="minorHAnsi" w:cstheme="minorHAnsi"/>
                <w:sz w:val="22"/>
                <w:szCs w:val="22"/>
              </w:rPr>
              <w:tab/>
            </w:r>
          </w:p>
        </w:tc>
      </w:tr>
    </w:tbl>
    <w:p w14:paraId="1FBD6B8A" w14:textId="77777777" w:rsidR="000B0B1F" w:rsidRPr="00C5052C"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C5052C" w:rsidRDefault="00E91D60" w:rsidP="00E91D60">
      <w:pPr>
        <w:autoSpaceDE w:val="0"/>
        <w:autoSpaceDN w:val="0"/>
        <w:adjustRightInd w:val="0"/>
        <w:rPr>
          <w:rFonts w:asciiTheme="minorHAnsi" w:hAnsiTheme="minorHAnsi" w:cstheme="minorHAnsi"/>
          <w:b/>
          <w:sz w:val="22"/>
          <w:szCs w:val="22"/>
        </w:rPr>
      </w:pPr>
      <w:r w:rsidRPr="00C5052C">
        <w:rPr>
          <w:rFonts w:asciiTheme="minorHAnsi" w:hAnsiTheme="minorHAnsi" w:cstheme="minorHAnsi"/>
          <w:b/>
          <w:sz w:val="22"/>
          <w:szCs w:val="22"/>
        </w:rPr>
        <w:t xml:space="preserve">Screening </w:t>
      </w:r>
      <w:r w:rsidR="00766EB5" w:rsidRPr="00C5052C">
        <w:rPr>
          <w:rFonts w:asciiTheme="minorHAnsi" w:hAnsiTheme="minorHAnsi" w:cstheme="minorHAnsi"/>
          <w:b/>
          <w:sz w:val="22"/>
          <w:szCs w:val="22"/>
        </w:rPr>
        <w:t>Q</w:t>
      </w:r>
      <w:r w:rsidRPr="00C5052C">
        <w:rPr>
          <w:rFonts w:asciiTheme="minorHAnsi" w:hAnsiTheme="minorHAnsi" w:cstheme="minorHAnsi"/>
          <w:b/>
          <w:sz w:val="22"/>
          <w:szCs w:val="22"/>
        </w:rPr>
        <w:t xml:space="preserve">uestions </w:t>
      </w:r>
      <w:r w:rsidR="006C7F84" w:rsidRPr="00C5052C">
        <w:rPr>
          <w:rFonts w:asciiTheme="minorHAnsi" w:hAnsiTheme="minorHAnsi" w:cstheme="minorHAnsi"/>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72"/>
        <w:gridCol w:w="6521"/>
        <w:gridCol w:w="2050"/>
      </w:tblGrid>
      <w:tr w:rsidR="00E91D60" w:rsidRPr="00C5052C" w14:paraId="1CEEF029" w14:textId="77777777" w:rsidTr="008420AF">
        <w:trPr>
          <w:trHeight w:val="470"/>
        </w:trPr>
        <w:tc>
          <w:tcPr>
            <w:tcW w:w="10443" w:type="dxa"/>
            <w:gridSpan w:val="3"/>
            <w:shd w:val="clear" w:color="auto" w:fill="D9D9D9" w:themeFill="background1" w:themeFillShade="D9"/>
          </w:tcPr>
          <w:p w14:paraId="7B022914" w14:textId="55AC1CBB" w:rsidR="00E91D60" w:rsidRPr="00C5052C"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C5052C">
              <w:rPr>
                <w:rFonts w:asciiTheme="minorHAnsi" w:hAnsiTheme="minorHAnsi" w:cstheme="minorHAnsi"/>
                <w:b/>
                <w:sz w:val="22"/>
                <w:szCs w:val="22"/>
              </w:rPr>
              <w:t xml:space="preserve">Screening Question </w:t>
            </w:r>
            <w:r w:rsidR="00E91D60" w:rsidRPr="00C5052C">
              <w:rPr>
                <w:rFonts w:asciiTheme="minorHAnsi" w:hAnsiTheme="minorHAnsi" w:cstheme="minorHAnsi"/>
                <w:b/>
                <w:sz w:val="22"/>
                <w:szCs w:val="22"/>
              </w:rPr>
              <w:t>1</w:t>
            </w:r>
            <w:r w:rsidR="00E91D60" w:rsidRPr="00C5052C">
              <w:rPr>
                <w:rFonts w:asciiTheme="minorHAnsi" w:hAnsiTheme="minorHAnsi" w:cstheme="minorHAnsi"/>
                <w:sz w:val="22"/>
                <w:szCs w:val="22"/>
              </w:rPr>
              <w:t xml:space="preserve">  </w:t>
            </w:r>
          </w:p>
        </w:tc>
      </w:tr>
      <w:tr w:rsidR="000B0B1F" w:rsidRPr="00C5052C" w14:paraId="167634F0" w14:textId="77777777" w:rsidTr="008420AF">
        <w:trPr>
          <w:trHeight w:val="469"/>
        </w:trPr>
        <w:tc>
          <w:tcPr>
            <w:tcW w:w="10443" w:type="dxa"/>
            <w:gridSpan w:val="3"/>
            <w:shd w:val="clear" w:color="auto" w:fill="B6DDE8"/>
          </w:tcPr>
          <w:p w14:paraId="50B04C91" w14:textId="1FA4FC50" w:rsidR="000B0B1F" w:rsidRPr="00C5052C"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C5052C">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C5052C" w14:paraId="7598AA81" w14:textId="77777777" w:rsidTr="00C5052C">
        <w:trPr>
          <w:trHeight w:val="1042"/>
        </w:trPr>
        <w:tc>
          <w:tcPr>
            <w:tcW w:w="1872" w:type="dxa"/>
            <w:shd w:val="clear" w:color="auto" w:fill="E6E6E6"/>
            <w:vAlign w:val="center"/>
          </w:tcPr>
          <w:p w14:paraId="15800D2B"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Section 75 category</w:t>
            </w:r>
          </w:p>
        </w:tc>
        <w:tc>
          <w:tcPr>
            <w:tcW w:w="6521" w:type="dxa"/>
            <w:shd w:val="clear" w:color="auto" w:fill="E6E6E6"/>
            <w:vAlign w:val="center"/>
          </w:tcPr>
          <w:p w14:paraId="6C85EDE8"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Details of policy impact</w:t>
            </w:r>
          </w:p>
        </w:tc>
        <w:tc>
          <w:tcPr>
            <w:tcW w:w="2050" w:type="dxa"/>
            <w:shd w:val="clear" w:color="auto" w:fill="E6E6E6"/>
            <w:vAlign w:val="center"/>
          </w:tcPr>
          <w:p w14:paraId="6904BB77"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 xml:space="preserve">Level of impact?    </w:t>
            </w:r>
            <w:r w:rsidR="00F66840" w:rsidRPr="00C5052C">
              <w:rPr>
                <w:rFonts w:asciiTheme="minorHAnsi" w:hAnsiTheme="minorHAnsi" w:cstheme="minorHAnsi"/>
                <w:sz w:val="22"/>
                <w:szCs w:val="22"/>
              </w:rPr>
              <w:t>Minor/Major/N</w:t>
            </w:r>
            <w:r w:rsidRPr="00C5052C">
              <w:rPr>
                <w:rFonts w:asciiTheme="minorHAnsi" w:hAnsiTheme="minorHAnsi" w:cstheme="minorHAnsi"/>
                <w:sz w:val="22"/>
                <w:szCs w:val="22"/>
              </w:rPr>
              <w:t>one</w:t>
            </w:r>
          </w:p>
        </w:tc>
      </w:tr>
      <w:tr w:rsidR="00E91D60" w:rsidRPr="00C5052C" w14:paraId="51152084" w14:textId="77777777" w:rsidTr="00C5052C">
        <w:trPr>
          <w:trHeight w:val="1837"/>
        </w:trPr>
        <w:tc>
          <w:tcPr>
            <w:tcW w:w="1872" w:type="dxa"/>
            <w:shd w:val="clear" w:color="auto" w:fill="F2F2F2" w:themeFill="background1" w:themeFillShade="F2"/>
            <w:vAlign w:val="center"/>
          </w:tcPr>
          <w:p w14:paraId="7CD214BD"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Religious belief</w:t>
            </w:r>
          </w:p>
        </w:tc>
        <w:tc>
          <w:tcPr>
            <w:tcW w:w="6521" w:type="dxa"/>
          </w:tcPr>
          <w:p w14:paraId="22729CDC" w14:textId="22D0EA77" w:rsidR="00E91D60" w:rsidRPr="00C5052C" w:rsidRDefault="005108A1" w:rsidP="00087863">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 xml:space="preserve">The policy is primarily designed with impact on </w:t>
            </w:r>
            <w:proofErr w:type="gramStart"/>
            <w:r w:rsidRPr="00C5052C">
              <w:rPr>
                <w:rFonts w:asciiTheme="minorHAnsi" w:hAnsiTheme="minorHAnsi" w:cstheme="minorHAnsi"/>
                <w:sz w:val="22"/>
                <w:szCs w:val="22"/>
              </w:rPr>
              <w:t>particular religious</w:t>
            </w:r>
            <w:proofErr w:type="gramEnd"/>
            <w:r w:rsidRPr="00C5052C">
              <w:rPr>
                <w:rFonts w:asciiTheme="minorHAnsi" w:hAnsiTheme="minorHAnsi" w:cstheme="minorHAnsi"/>
                <w:sz w:val="22"/>
                <w:szCs w:val="22"/>
              </w:rPr>
              <w:t xml:space="preserve"> beliefs in Northern Ireland in mind, therefore it would be incorrect to say there is ‘no’ impact on this category. But the policy is not unlawfully discriminatory and in accordance with guidelines created by the Equality Commission.</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50" w:type="dxa"/>
              </w:tcPr>
              <w:p w14:paraId="21F863B0" w14:textId="423C63E3" w:rsidR="00E91D60" w:rsidRPr="00C5052C" w:rsidRDefault="005108A1"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Minor</w:t>
                </w:r>
              </w:p>
            </w:tc>
          </w:sdtContent>
        </w:sdt>
      </w:tr>
      <w:tr w:rsidR="00E91D60" w:rsidRPr="00C5052C" w14:paraId="5F4AA32A" w14:textId="77777777" w:rsidTr="00C5052C">
        <w:tc>
          <w:tcPr>
            <w:tcW w:w="1872" w:type="dxa"/>
            <w:shd w:val="clear" w:color="auto" w:fill="F2F2F2" w:themeFill="background1" w:themeFillShade="F2"/>
            <w:vAlign w:val="center"/>
          </w:tcPr>
          <w:p w14:paraId="328D5008"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Political opinion</w:t>
            </w:r>
          </w:p>
        </w:tc>
        <w:tc>
          <w:tcPr>
            <w:tcW w:w="6521" w:type="dxa"/>
          </w:tcPr>
          <w:p w14:paraId="724401D8" w14:textId="7FFE36B4" w:rsidR="00E91D60" w:rsidRPr="00C5052C" w:rsidRDefault="005108A1"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 xml:space="preserve">This category is still viewed by-proxy of religious belief regarding this policy. </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50" w:type="dxa"/>
              </w:tcPr>
              <w:p w14:paraId="3607AB7D" w14:textId="284FBB5F" w:rsidR="00E91D60" w:rsidRPr="00C5052C" w:rsidRDefault="005108A1"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Minor</w:t>
                </w:r>
              </w:p>
            </w:tc>
          </w:sdtContent>
        </w:sdt>
      </w:tr>
      <w:tr w:rsidR="00E91D60" w:rsidRPr="00C5052C" w14:paraId="3B9766D1" w14:textId="77777777" w:rsidTr="00C5052C">
        <w:tc>
          <w:tcPr>
            <w:tcW w:w="1872" w:type="dxa"/>
            <w:shd w:val="clear" w:color="auto" w:fill="F2F2F2" w:themeFill="background1" w:themeFillShade="F2"/>
            <w:vAlign w:val="center"/>
          </w:tcPr>
          <w:p w14:paraId="4D626A68"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lastRenderedPageBreak/>
              <w:t>Racial group</w:t>
            </w:r>
          </w:p>
        </w:tc>
        <w:tc>
          <w:tcPr>
            <w:tcW w:w="6521" w:type="dxa"/>
          </w:tcPr>
          <w:p w14:paraId="5399040D" w14:textId="4365034D" w:rsidR="00E91D60" w:rsidRPr="00C5052C" w:rsidRDefault="005108A1"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 xml:space="preserve">There is no specific content that would be expected to impact on anyone under this category. However, race is identified as a category in which the outlaying principles of the policy will apply. </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50" w:type="dxa"/>
              </w:tcPr>
              <w:p w14:paraId="303D529F" w14:textId="0D85568F" w:rsidR="00E91D60" w:rsidRPr="00C5052C" w:rsidRDefault="005108A1"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None</w:t>
                </w:r>
              </w:p>
            </w:tc>
          </w:sdtContent>
        </w:sdt>
      </w:tr>
      <w:tr w:rsidR="00E91D60" w:rsidRPr="00C5052C" w14:paraId="1B9F76C6" w14:textId="77777777" w:rsidTr="00C5052C">
        <w:tc>
          <w:tcPr>
            <w:tcW w:w="1872" w:type="dxa"/>
            <w:shd w:val="clear" w:color="auto" w:fill="F2F2F2" w:themeFill="background1" w:themeFillShade="F2"/>
            <w:vAlign w:val="center"/>
          </w:tcPr>
          <w:p w14:paraId="3A503D96"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Age</w:t>
            </w:r>
          </w:p>
        </w:tc>
        <w:tc>
          <w:tcPr>
            <w:tcW w:w="6521" w:type="dxa"/>
          </w:tcPr>
          <w:p w14:paraId="33577F48" w14:textId="35213E62" w:rsidR="00E91D60" w:rsidRPr="00C5052C" w:rsidRDefault="00C33DB7" w:rsidP="00997FA1">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There is no specific content that would be expected to impact on anyone under this category. However, age is identified as a category in which the outlaying principles of the policy will apply.</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50" w:type="dxa"/>
              </w:tcPr>
              <w:p w14:paraId="3EBAB430" w14:textId="715D0B56" w:rsidR="00E91D60" w:rsidRPr="00C5052C" w:rsidRDefault="00C33DB7"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None</w:t>
                </w:r>
              </w:p>
            </w:tc>
          </w:sdtContent>
        </w:sdt>
      </w:tr>
      <w:tr w:rsidR="00E91D60" w:rsidRPr="00C5052C" w14:paraId="1E77D991" w14:textId="77777777" w:rsidTr="00C5052C">
        <w:tc>
          <w:tcPr>
            <w:tcW w:w="1872" w:type="dxa"/>
            <w:shd w:val="clear" w:color="auto" w:fill="F2F2F2" w:themeFill="background1" w:themeFillShade="F2"/>
            <w:vAlign w:val="center"/>
          </w:tcPr>
          <w:p w14:paraId="4F9C3B88"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Marital status</w:t>
            </w:r>
          </w:p>
        </w:tc>
        <w:tc>
          <w:tcPr>
            <w:tcW w:w="6521" w:type="dxa"/>
          </w:tcPr>
          <w:p w14:paraId="37A4B3B0" w14:textId="29CC67F7" w:rsidR="00E91D60" w:rsidRPr="00C5052C" w:rsidRDefault="00C33DB7" w:rsidP="00997FA1">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 xml:space="preserve">There is no specific content that would be expected to impact on anyone under this category. </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50" w:type="dxa"/>
              </w:tcPr>
              <w:p w14:paraId="448E3443" w14:textId="2FD1EA4A" w:rsidR="00E91D60" w:rsidRPr="00C5052C" w:rsidRDefault="00C33DB7"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None</w:t>
                </w:r>
              </w:p>
            </w:tc>
          </w:sdtContent>
        </w:sdt>
      </w:tr>
      <w:tr w:rsidR="00E91D60" w:rsidRPr="00C5052C" w14:paraId="202F4BBC" w14:textId="77777777" w:rsidTr="00C5052C">
        <w:tc>
          <w:tcPr>
            <w:tcW w:w="1872" w:type="dxa"/>
            <w:shd w:val="clear" w:color="auto" w:fill="F2F2F2" w:themeFill="background1" w:themeFillShade="F2"/>
            <w:vAlign w:val="center"/>
          </w:tcPr>
          <w:p w14:paraId="76E24060"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Sexual orientation</w:t>
            </w:r>
          </w:p>
        </w:tc>
        <w:tc>
          <w:tcPr>
            <w:tcW w:w="6521" w:type="dxa"/>
          </w:tcPr>
          <w:p w14:paraId="60CCA5A0" w14:textId="5D9D0058" w:rsidR="00E91D60" w:rsidRPr="00C5052C" w:rsidRDefault="000B19B5" w:rsidP="00997FA1">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 xml:space="preserve">There has been an addition to the policy to refer to the wearing of </w:t>
            </w:r>
            <w:r w:rsidR="004A5D11" w:rsidRPr="00C5052C">
              <w:rPr>
                <w:rFonts w:asciiTheme="minorHAnsi" w:hAnsiTheme="minorHAnsi" w:cstheme="minorHAnsi"/>
                <w:sz w:val="22"/>
                <w:szCs w:val="22"/>
              </w:rPr>
              <w:t xml:space="preserve">PRIDE badges and/or lanyards. This has been specifically added to improve inclusivity and better promote equality of opportunity for this minority group. </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50" w:type="dxa"/>
              </w:tcPr>
              <w:p w14:paraId="25FAC39E" w14:textId="4934FE52" w:rsidR="00E91D60" w:rsidRPr="00C5052C" w:rsidRDefault="004A5D11"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Minor</w:t>
                </w:r>
              </w:p>
            </w:tc>
          </w:sdtContent>
        </w:sdt>
      </w:tr>
      <w:tr w:rsidR="00E91D60" w:rsidRPr="00C5052C" w14:paraId="2EDAFD5C" w14:textId="77777777" w:rsidTr="00C5052C">
        <w:tc>
          <w:tcPr>
            <w:tcW w:w="1872" w:type="dxa"/>
            <w:shd w:val="clear" w:color="auto" w:fill="F2F2F2" w:themeFill="background1" w:themeFillShade="F2"/>
            <w:vAlign w:val="center"/>
          </w:tcPr>
          <w:p w14:paraId="51791BC6"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Men and women generally</w:t>
            </w:r>
          </w:p>
        </w:tc>
        <w:tc>
          <w:tcPr>
            <w:tcW w:w="6521" w:type="dxa"/>
          </w:tcPr>
          <w:p w14:paraId="2E2B68C7" w14:textId="4407572B" w:rsidR="00E91D60" w:rsidRPr="00C5052C" w:rsidRDefault="00C33DB7" w:rsidP="00997FA1">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There is no specific content that would be expected to impact on anyone under this category.</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50" w:type="dxa"/>
              </w:tcPr>
              <w:p w14:paraId="525F58B5" w14:textId="0B7D9756" w:rsidR="00E91D60" w:rsidRPr="00C5052C" w:rsidRDefault="00C33DB7"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None</w:t>
                </w:r>
              </w:p>
            </w:tc>
          </w:sdtContent>
        </w:sdt>
      </w:tr>
      <w:tr w:rsidR="00E91D60" w:rsidRPr="00C5052C" w14:paraId="47EBC8B9" w14:textId="77777777" w:rsidTr="00C5052C">
        <w:tc>
          <w:tcPr>
            <w:tcW w:w="1872" w:type="dxa"/>
            <w:shd w:val="clear" w:color="auto" w:fill="F2F2F2" w:themeFill="background1" w:themeFillShade="F2"/>
            <w:vAlign w:val="center"/>
          </w:tcPr>
          <w:p w14:paraId="22367197"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Disability</w:t>
            </w:r>
          </w:p>
        </w:tc>
        <w:tc>
          <w:tcPr>
            <w:tcW w:w="6521" w:type="dxa"/>
          </w:tcPr>
          <w:p w14:paraId="1DB0660E" w14:textId="47FC4E1E" w:rsidR="00E91D60" w:rsidRPr="00C5052C" w:rsidRDefault="00C33DB7" w:rsidP="00997FA1">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There is no specific content that would be expected to impact on anyone under this category. However, disability is identified as a category in which the outlaying principles of the policy will apply.</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50" w:type="dxa"/>
              </w:tcPr>
              <w:p w14:paraId="1347E368" w14:textId="7E0D7329" w:rsidR="00E91D60" w:rsidRPr="00C5052C" w:rsidRDefault="00C33DB7"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None</w:t>
                </w:r>
              </w:p>
            </w:tc>
          </w:sdtContent>
        </w:sdt>
      </w:tr>
      <w:tr w:rsidR="00E91D60" w:rsidRPr="00C5052C" w14:paraId="7865E346" w14:textId="77777777" w:rsidTr="00C5052C">
        <w:tc>
          <w:tcPr>
            <w:tcW w:w="1872" w:type="dxa"/>
            <w:shd w:val="clear" w:color="auto" w:fill="F2F2F2" w:themeFill="background1" w:themeFillShade="F2"/>
            <w:vAlign w:val="center"/>
          </w:tcPr>
          <w:p w14:paraId="3B804709" w14:textId="77777777" w:rsidR="00E91D60" w:rsidRPr="00C5052C" w:rsidRDefault="00E91D60" w:rsidP="0073123B">
            <w:pPr>
              <w:autoSpaceDE w:val="0"/>
              <w:autoSpaceDN w:val="0"/>
              <w:adjustRightInd w:val="0"/>
              <w:spacing w:before="300" w:after="300"/>
              <w:jc w:val="center"/>
              <w:rPr>
                <w:rFonts w:asciiTheme="minorHAnsi" w:hAnsiTheme="minorHAnsi" w:cstheme="minorHAnsi"/>
                <w:sz w:val="22"/>
                <w:szCs w:val="22"/>
              </w:rPr>
            </w:pPr>
            <w:r w:rsidRPr="00C5052C">
              <w:rPr>
                <w:rFonts w:asciiTheme="minorHAnsi" w:hAnsiTheme="minorHAnsi" w:cstheme="minorHAnsi"/>
                <w:sz w:val="22"/>
                <w:szCs w:val="22"/>
              </w:rPr>
              <w:t>Dependants</w:t>
            </w:r>
          </w:p>
        </w:tc>
        <w:tc>
          <w:tcPr>
            <w:tcW w:w="6521" w:type="dxa"/>
          </w:tcPr>
          <w:p w14:paraId="4331F857" w14:textId="6C237CF4" w:rsidR="00E91D60" w:rsidRPr="00C5052C" w:rsidRDefault="00C33DB7" w:rsidP="00997FA1">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There is no specific content that would be expected to impact on anyone under this category.</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50" w:type="dxa"/>
              </w:tcPr>
              <w:p w14:paraId="6F10F3CD" w14:textId="7627B9F0" w:rsidR="00E91D60" w:rsidRPr="00C5052C" w:rsidRDefault="00C33DB7" w:rsidP="00390DDC">
                <w:pPr>
                  <w:autoSpaceDE w:val="0"/>
                  <w:autoSpaceDN w:val="0"/>
                  <w:adjustRightInd w:val="0"/>
                  <w:spacing w:before="300" w:after="300"/>
                  <w:rPr>
                    <w:rFonts w:asciiTheme="minorHAnsi" w:hAnsiTheme="minorHAnsi" w:cstheme="minorHAnsi"/>
                    <w:sz w:val="22"/>
                    <w:szCs w:val="22"/>
                  </w:rPr>
                </w:pPr>
                <w:r w:rsidRPr="00C5052C">
                  <w:rPr>
                    <w:rFonts w:asciiTheme="minorHAnsi" w:hAnsiTheme="minorHAnsi" w:cstheme="minorHAnsi"/>
                    <w:sz w:val="22"/>
                    <w:szCs w:val="22"/>
                  </w:rPr>
                  <w:t>None</w:t>
                </w:r>
              </w:p>
            </w:tc>
          </w:sdtContent>
        </w:sdt>
      </w:tr>
    </w:tbl>
    <w:p w14:paraId="340D716F" w14:textId="77777777" w:rsidR="00350B29" w:rsidRPr="00C5052C"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C5052C" w14:paraId="325060B8" w14:textId="77777777" w:rsidTr="00910C75">
        <w:trPr>
          <w:trHeight w:val="470"/>
        </w:trPr>
        <w:tc>
          <w:tcPr>
            <w:tcW w:w="10207" w:type="dxa"/>
            <w:gridSpan w:val="3"/>
            <w:shd w:val="clear" w:color="auto" w:fill="D9D9D9" w:themeFill="background1" w:themeFillShade="D9"/>
          </w:tcPr>
          <w:p w14:paraId="17C316DA" w14:textId="46D7063A" w:rsidR="00E91D60" w:rsidRPr="00C5052C"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C5052C">
              <w:rPr>
                <w:rFonts w:asciiTheme="minorHAnsi" w:hAnsiTheme="minorHAnsi" w:cstheme="minorHAnsi"/>
                <w:sz w:val="22"/>
                <w:szCs w:val="22"/>
              </w:rPr>
              <w:t xml:space="preserve"> </w:t>
            </w:r>
            <w:r w:rsidR="00264766" w:rsidRPr="00C5052C">
              <w:rPr>
                <w:rFonts w:asciiTheme="minorHAnsi" w:hAnsiTheme="minorHAnsi" w:cstheme="minorHAnsi"/>
                <w:b/>
                <w:bCs/>
                <w:sz w:val="22"/>
                <w:szCs w:val="22"/>
              </w:rPr>
              <w:t>Screening Question</w:t>
            </w:r>
            <w:r w:rsidR="00264766" w:rsidRPr="00C5052C">
              <w:rPr>
                <w:rFonts w:asciiTheme="minorHAnsi" w:hAnsiTheme="minorHAnsi" w:cstheme="minorHAnsi"/>
                <w:sz w:val="22"/>
                <w:szCs w:val="22"/>
              </w:rPr>
              <w:t xml:space="preserve"> </w:t>
            </w:r>
            <w:r w:rsidRPr="00C5052C">
              <w:rPr>
                <w:rFonts w:asciiTheme="minorHAnsi" w:hAnsiTheme="minorHAnsi" w:cstheme="minorHAnsi"/>
                <w:b/>
                <w:sz w:val="22"/>
                <w:szCs w:val="22"/>
              </w:rPr>
              <w:t>2</w:t>
            </w:r>
            <w:r w:rsidRPr="00C5052C">
              <w:rPr>
                <w:rFonts w:asciiTheme="minorHAnsi" w:hAnsiTheme="minorHAnsi" w:cstheme="minorHAnsi"/>
                <w:sz w:val="22"/>
                <w:szCs w:val="22"/>
              </w:rPr>
              <w:t xml:space="preserve"> </w:t>
            </w:r>
          </w:p>
        </w:tc>
      </w:tr>
      <w:tr w:rsidR="00910C75" w:rsidRPr="00C5052C" w14:paraId="1CCC7BCB" w14:textId="77777777" w:rsidTr="00EF3B46">
        <w:trPr>
          <w:trHeight w:val="469"/>
        </w:trPr>
        <w:tc>
          <w:tcPr>
            <w:tcW w:w="10207" w:type="dxa"/>
            <w:gridSpan w:val="3"/>
            <w:shd w:val="clear" w:color="auto" w:fill="B6DDE8"/>
          </w:tcPr>
          <w:p w14:paraId="2AC68441" w14:textId="610BD879" w:rsidR="00910C75" w:rsidRPr="00C5052C" w:rsidRDefault="00910C75" w:rsidP="00910C75">
            <w:pPr>
              <w:autoSpaceDE w:val="0"/>
              <w:autoSpaceDN w:val="0"/>
              <w:adjustRightInd w:val="0"/>
              <w:spacing w:before="120" w:after="120"/>
              <w:rPr>
                <w:rFonts w:asciiTheme="minorHAnsi" w:hAnsiTheme="minorHAnsi" w:cstheme="minorHAnsi"/>
                <w:sz w:val="22"/>
                <w:szCs w:val="22"/>
              </w:rPr>
            </w:pPr>
            <w:r w:rsidRPr="00C5052C">
              <w:rPr>
                <w:rFonts w:asciiTheme="minorHAnsi" w:hAnsiTheme="minorHAnsi" w:cstheme="minorHAnsi"/>
                <w:sz w:val="22"/>
                <w:szCs w:val="22"/>
              </w:rPr>
              <w:t>Are there opportunities to better promote equality of opportunity for people within the Section 75 equalities categories?</w:t>
            </w:r>
          </w:p>
        </w:tc>
      </w:tr>
      <w:tr w:rsidR="00E91D60" w:rsidRPr="00C5052C" w14:paraId="7AA69931" w14:textId="77777777" w:rsidTr="00C33DB7">
        <w:trPr>
          <w:trHeight w:val="692"/>
        </w:trPr>
        <w:tc>
          <w:tcPr>
            <w:tcW w:w="1843" w:type="dxa"/>
            <w:shd w:val="clear" w:color="auto" w:fill="D9D9D9" w:themeFill="background1" w:themeFillShade="D9"/>
            <w:vAlign w:val="center"/>
          </w:tcPr>
          <w:p w14:paraId="509B3D2C"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Section 75 category</w:t>
            </w:r>
          </w:p>
        </w:tc>
        <w:tc>
          <w:tcPr>
            <w:tcW w:w="3431" w:type="dxa"/>
            <w:shd w:val="clear" w:color="auto" w:fill="D9D9D9" w:themeFill="background1" w:themeFillShade="D9"/>
            <w:vAlign w:val="center"/>
          </w:tcPr>
          <w:p w14:paraId="6E86A204"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 xml:space="preserve">If </w:t>
            </w:r>
            <w:proofErr w:type="gramStart"/>
            <w:r w:rsidRPr="00C5052C">
              <w:rPr>
                <w:rFonts w:asciiTheme="minorHAnsi" w:hAnsiTheme="minorHAnsi" w:cstheme="minorHAnsi"/>
                <w:b/>
                <w:sz w:val="22"/>
                <w:szCs w:val="22"/>
              </w:rPr>
              <w:t>Yes</w:t>
            </w:r>
            <w:proofErr w:type="gramEnd"/>
            <w:r w:rsidRPr="00C5052C">
              <w:rPr>
                <w:rFonts w:asciiTheme="minorHAnsi" w:hAnsiTheme="minorHAnsi" w:cstheme="minorHAnsi"/>
                <w:sz w:val="22"/>
                <w:szCs w:val="22"/>
              </w:rPr>
              <w:t>, provide details</w:t>
            </w:r>
          </w:p>
        </w:tc>
        <w:tc>
          <w:tcPr>
            <w:tcW w:w="4933" w:type="dxa"/>
            <w:shd w:val="clear" w:color="auto" w:fill="D9D9D9" w:themeFill="background1" w:themeFillShade="D9"/>
            <w:vAlign w:val="center"/>
          </w:tcPr>
          <w:p w14:paraId="3E0255E9"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 xml:space="preserve">If </w:t>
            </w:r>
            <w:proofErr w:type="gramStart"/>
            <w:r w:rsidRPr="00C5052C">
              <w:rPr>
                <w:rFonts w:asciiTheme="minorHAnsi" w:hAnsiTheme="minorHAnsi" w:cstheme="minorHAnsi"/>
                <w:b/>
                <w:sz w:val="22"/>
                <w:szCs w:val="22"/>
              </w:rPr>
              <w:t>No</w:t>
            </w:r>
            <w:proofErr w:type="gramEnd"/>
            <w:r w:rsidRPr="00C5052C">
              <w:rPr>
                <w:rFonts w:asciiTheme="minorHAnsi" w:hAnsiTheme="minorHAnsi" w:cstheme="minorHAnsi"/>
                <w:sz w:val="22"/>
                <w:szCs w:val="22"/>
              </w:rPr>
              <w:t>, provide reasons</w:t>
            </w:r>
          </w:p>
        </w:tc>
      </w:tr>
      <w:tr w:rsidR="00E91D60" w:rsidRPr="00C5052C" w14:paraId="79F92832" w14:textId="77777777" w:rsidTr="00C33DB7">
        <w:tc>
          <w:tcPr>
            <w:tcW w:w="1843" w:type="dxa"/>
            <w:shd w:val="clear" w:color="auto" w:fill="F2F2F2" w:themeFill="background1" w:themeFillShade="F2"/>
            <w:vAlign w:val="center"/>
          </w:tcPr>
          <w:p w14:paraId="644FECED"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Religious belief</w:t>
            </w:r>
          </w:p>
        </w:tc>
        <w:tc>
          <w:tcPr>
            <w:tcW w:w="3431" w:type="dxa"/>
          </w:tcPr>
          <w:p w14:paraId="69413150"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050DB583" w14:textId="1E286FF5" w:rsidR="00E91D60" w:rsidRPr="00C5052C" w:rsidRDefault="00C33DB7" w:rsidP="00390DDC">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No, as the policy itself is designed to better promote equality of opportunity for this category. </w:t>
            </w:r>
          </w:p>
        </w:tc>
      </w:tr>
      <w:tr w:rsidR="00E91D60" w:rsidRPr="00C5052C" w14:paraId="133BC0E0" w14:textId="77777777" w:rsidTr="00C33DB7">
        <w:tc>
          <w:tcPr>
            <w:tcW w:w="1843" w:type="dxa"/>
            <w:shd w:val="clear" w:color="auto" w:fill="F2F2F2" w:themeFill="background1" w:themeFillShade="F2"/>
            <w:vAlign w:val="center"/>
          </w:tcPr>
          <w:p w14:paraId="6687FC8C"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lastRenderedPageBreak/>
              <w:t>Political opinion</w:t>
            </w:r>
          </w:p>
        </w:tc>
        <w:tc>
          <w:tcPr>
            <w:tcW w:w="3431" w:type="dxa"/>
          </w:tcPr>
          <w:p w14:paraId="09F086C4"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B6EC300" w14:textId="3D368EF1" w:rsidR="00E91D60" w:rsidRPr="00C5052C" w:rsidRDefault="00C33DB7" w:rsidP="00997FA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No, as this category is viewed in proxy of religious belief and so it is considered that the policy already addresses equality of opportunity. </w:t>
            </w:r>
          </w:p>
        </w:tc>
      </w:tr>
      <w:tr w:rsidR="00E91D60" w:rsidRPr="00C5052C" w14:paraId="14568865" w14:textId="77777777" w:rsidTr="00C33DB7">
        <w:tc>
          <w:tcPr>
            <w:tcW w:w="1843" w:type="dxa"/>
            <w:shd w:val="clear" w:color="auto" w:fill="F2F2F2" w:themeFill="background1" w:themeFillShade="F2"/>
            <w:vAlign w:val="center"/>
          </w:tcPr>
          <w:p w14:paraId="76631E2C"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Racial group</w:t>
            </w:r>
          </w:p>
        </w:tc>
        <w:tc>
          <w:tcPr>
            <w:tcW w:w="3431" w:type="dxa"/>
          </w:tcPr>
          <w:p w14:paraId="53898527"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DC61D15" w14:textId="65AA195E" w:rsidR="00E91D60" w:rsidRPr="00C5052C" w:rsidRDefault="00C33DB7" w:rsidP="00390DDC">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 as the policy has no impact on this category</w:t>
            </w:r>
          </w:p>
        </w:tc>
      </w:tr>
      <w:tr w:rsidR="00E91D60" w:rsidRPr="00C5052C" w14:paraId="10412960" w14:textId="77777777" w:rsidTr="00C33DB7">
        <w:tc>
          <w:tcPr>
            <w:tcW w:w="1843" w:type="dxa"/>
            <w:shd w:val="clear" w:color="auto" w:fill="F2F2F2" w:themeFill="background1" w:themeFillShade="F2"/>
            <w:vAlign w:val="center"/>
          </w:tcPr>
          <w:p w14:paraId="56BB5565"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Age</w:t>
            </w:r>
          </w:p>
        </w:tc>
        <w:tc>
          <w:tcPr>
            <w:tcW w:w="3431" w:type="dxa"/>
          </w:tcPr>
          <w:p w14:paraId="6BC7E133" w14:textId="77777777" w:rsidR="00E91D60" w:rsidRPr="00C5052C" w:rsidRDefault="00E91D60" w:rsidP="00596809">
            <w:pPr>
              <w:autoSpaceDE w:val="0"/>
              <w:autoSpaceDN w:val="0"/>
              <w:adjustRightInd w:val="0"/>
              <w:spacing w:before="240" w:after="240"/>
              <w:rPr>
                <w:rFonts w:asciiTheme="minorHAnsi" w:hAnsiTheme="minorHAnsi" w:cstheme="minorHAnsi"/>
                <w:sz w:val="22"/>
                <w:szCs w:val="22"/>
              </w:rPr>
            </w:pPr>
          </w:p>
        </w:tc>
        <w:tc>
          <w:tcPr>
            <w:tcW w:w="4933" w:type="dxa"/>
          </w:tcPr>
          <w:p w14:paraId="6E1755BD" w14:textId="73096BEA" w:rsidR="00E91D60" w:rsidRPr="00C5052C" w:rsidRDefault="00C33DB7" w:rsidP="00390DDC">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 as the policy has no impact on this category</w:t>
            </w:r>
          </w:p>
        </w:tc>
      </w:tr>
      <w:tr w:rsidR="00E91D60" w:rsidRPr="00C5052C" w14:paraId="26E419BE" w14:textId="77777777" w:rsidTr="00C33DB7">
        <w:tc>
          <w:tcPr>
            <w:tcW w:w="1843" w:type="dxa"/>
            <w:shd w:val="clear" w:color="auto" w:fill="F2F2F2" w:themeFill="background1" w:themeFillShade="F2"/>
            <w:vAlign w:val="center"/>
          </w:tcPr>
          <w:p w14:paraId="2EDD0924"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Marital status</w:t>
            </w:r>
          </w:p>
        </w:tc>
        <w:tc>
          <w:tcPr>
            <w:tcW w:w="3431" w:type="dxa"/>
          </w:tcPr>
          <w:p w14:paraId="70B46592"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53A9746B" w14:textId="4B7DE100" w:rsidR="00E91D60" w:rsidRPr="00C5052C" w:rsidRDefault="00C33DB7" w:rsidP="00997FA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 as the policy has no impact on this category</w:t>
            </w:r>
          </w:p>
        </w:tc>
      </w:tr>
      <w:tr w:rsidR="00E91D60" w:rsidRPr="00C5052C" w14:paraId="7486B301" w14:textId="77777777" w:rsidTr="00C33DB7">
        <w:tc>
          <w:tcPr>
            <w:tcW w:w="1843" w:type="dxa"/>
            <w:shd w:val="clear" w:color="auto" w:fill="F2F2F2" w:themeFill="background1" w:themeFillShade="F2"/>
            <w:vAlign w:val="center"/>
          </w:tcPr>
          <w:p w14:paraId="17BC64F1"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Sexual orientation</w:t>
            </w:r>
          </w:p>
        </w:tc>
        <w:tc>
          <w:tcPr>
            <w:tcW w:w="3431" w:type="dxa"/>
          </w:tcPr>
          <w:p w14:paraId="31794000"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139920A9" w14:textId="14076B27" w:rsidR="00E91D60" w:rsidRPr="00C5052C" w:rsidRDefault="00C33DB7" w:rsidP="00997FA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w:t>
            </w:r>
            <w:r w:rsidR="00C5052C">
              <w:rPr>
                <w:rFonts w:asciiTheme="minorHAnsi" w:hAnsiTheme="minorHAnsi" w:cstheme="minorHAnsi"/>
                <w:sz w:val="22"/>
                <w:szCs w:val="22"/>
              </w:rPr>
              <w:t>,</w:t>
            </w:r>
            <w:r w:rsidR="00C5052C" w:rsidRPr="00C5052C">
              <w:rPr>
                <w:rFonts w:asciiTheme="minorHAnsi" w:hAnsiTheme="minorHAnsi" w:cstheme="minorHAnsi"/>
                <w:sz w:val="22"/>
                <w:szCs w:val="22"/>
              </w:rPr>
              <w:t xml:space="preserve"> as the policy itself </w:t>
            </w:r>
            <w:r w:rsidR="00C5052C">
              <w:rPr>
                <w:rFonts w:asciiTheme="minorHAnsi" w:hAnsiTheme="minorHAnsi" w:cstheme="minorHAnsi"/>
                <w:sz w:val="22"/>
                <w:szCs w:val="22"/>
              </w:rPr>
              <w:t>has been updated</w:t>
            </w:r>
            <w:r w:rsidR="00C5052C" w:rsidRPr="00C5052C">
              <w:rPr>
                <w:rFonts w:asciiTheme="minorHAnsi" w:hAnsiTheme="minorHAnsi" w:cstheme="minorHAnsi"/>
                <w:sz w:val="22"/>
                <w:szCs w:val="22"/>
              </w:rPr>
              <w:t xml:space="preserve"> to better</w:t>
            </w:r>
            <w:r w:rsidR="00C5052C">
              <w:rPr>
                <w:rFonts w:asciiTheme="minorHAnsi" w:hAnsiTheme="minorHAnsi" w:cstheme="minorHAnsi"/>
                <w:sz w:val="22"/>
                <w:szCs w:val="22"/>
              </w:rPr>
              <w:t xml:space="preserve"> reflect</w:t>
            </w:r>
            <w:r w:rsidR="00C5052C" w:rsidRPr="00C5052C">
              <w:rPr>
                <w:rFonts w:asciiTheme="minorHAnsi" w:hAnsiTheme="minorHAnsi" w:cstheme="minorHAnsi"/>
                <w:sz w:val="22"/>
                <w:szCs w:val="22"/>
              </w:rPr>
              <w:t xml:space="preserve"> promot</w:t>
            </w:r>
            <w:r w:rsidR="00C5052C">
              <w:rPr>
                <w:rFonts w:asciiTheme="minorHAnsi" w:hAnsiTheme="minorHAnsi" w:cstheme="minorHAnsi"/>
                <w:sz w:val="22"/>
                <w:szCs w:val="22"/>
              </w:rPr>
              <w:t>ion of</w:t>
            </w:r>
            <w:r w:rsidR="00C5052C" w:rsidRPr="00C5052C">
              <w:rPr>
                <w:rFonts w:asciiTheme="minorHAnsi" w:hAnsiTheme="minorHAnsi" w:cstheme="minorHAnsi"/>
                <w:sz w:val="22"/>
                <w:szCs w:val="22"/>
              </w:rPr>
              <w:t xml:space="preserve"> equality of opportunity for this category.</w:t>
            </w:r>
          </w:p>
        </w:tc>
      </w:tr>
      <w:tr w:rsidR="00E91D60" w:rsidRPr="00C5052C" w14:paraId="54916D67" w14:textId="77777777" w:rsidTr="00C33DB7">
        <w:tc>
          <w:tcPr>
            <w:tcW w:w="1843" w:type="dxa"/>
            <w:shd w:val="clear" w:color="auto" w:fill="F2F2F2" w:themeFill="background1" w:themeFillShade="F2"/>
            <w:vAlign w:val="center"/>
          </w:tcPr>
          <w:p w14:paraId="6E8E35BB"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Men and women generally</w:t>
            </w:r>
          </w:p>
        </w:tc>
        <w:tc>
          <w:tcPr>
            <w:tcW w:w="3431" w:type="dxa"/>
          </w:tcPr>
          <w:p w14:paraId="60B03740"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634476E0" w14:textId="6A820D77" w:rsidR="00E91D60" w:rsidRPr="00C5052C" w:rsidRDefault="00C33DB7" w:rsidP="00997FA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 as the policy has no impact on this category</w:t>
            </w:r>
          </w:p>
        </w:tc>
      </w:tr>
      <w:tr w:rsidR="00E91D60" w:rsidRPr="00C5052C" w14:paraId="0B3C8CD4" w14:textId="77777777" w:rsidTr="00C33DB7">
        <w:tc>
          <w:tcPr>
            <w:tcW w:w="1843" w:type="dxa"/>
            <w:shd w:val="clear" w:color="auto" w:fill="F2F2F2" w:themeFill="background1" w:themeFillShade="F2"/>
            <w:vAlign w:val="center"/>
          </w:tcPr>
          <w:p w14:paraId="6A1EF630"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Disability</w:t>
            </w:r>
          </w:p>
        </w:tc>
        <w:tc>
          <w:tcPr>
            <w:tcW w:w="3431" w:type="dxa"/>
          </w:tcPr>
          <w:p w14:paraId="40D76D3F" w14:textId="77777777" w:rsidR="00E91D60" w:rsidRPr="00C5052C" w:rsidRDefault="00E91D60" w:rsidP="005E1F31">
            <w:pPr>
              <w:autoSpaceDE w:val="0"/>
              <w:autoSpaceDN w:val="0"/>
              <w:adjustRightInd w:val="0"/>
              <w:spacing w:before="240" w:after="240"/>
              <w:rPr>
                <w:rFonts w:asciiTheme="minorHAnsi" w:hAnsiTheme="minorHAnsi" w:cstheme="minorHAnsi"/>
                <w:sz w:val="22"/>
                <w:szCs w:val="22"/>
              </w:rPr>
            </w:pPr>
          </w:p>
        </w:tc>
        <w:tc>
          <w:tcPr>
            <w:tcW w:w="4933" w:type="dxa"/>
          </w:tcPr>
          <w:p w14:paraId="2386F39D" w14:textId="1A4B837F" w:rsidR="00E91D60" w:rsidRPr="00C5052C" w:rsidRDefault="00C33DB7" w:rsidP="00390DDC">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 as the policy has no impact on this category</w:t>
            </w:r>
          </w:p>
        </w:tc>
      </w:tr>
      <w:tr w:rsidR="00E91D60" w:rsidRPr="00C5052C" w14:paraId="4794C85E" w14:textId="77777777" w:rsidTr="00C33DB7">
        <w:tc>
          <w:tcPr>
            <w:tcW w:w="1843" w:type="dxa"/>
            <w:shd w:val="clear" w:color="auto" w:fill="F2F2F2" w:themeFill="background1" w:themeFillShade="F2"/>
            <w:vAlign w:val="center"/>
          </w:tcPr>
          <w:p w14:paraId="2CF35CBC"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Dependants</w:t>
            </w:r>
          </w:p>
        </w:tc>
        <w:tc>
          <w:tcPr>
            <w:tcW w:w="3431" w:type="dxa"/>
          </w:tcPr>
          <w:p w14:paraId="0F396939"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933" w:type="dxa"/>
          </w:tcPr>
          <w:p w14:paraId="288669C7" w14:textId="5E005CE0" w:rsidR="00E91D60" w:rsidRPr="00C5052C" w:rsidRDefault="00C33DB7" w:rsidP="005E1F3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 as the policy has no impact on this category</w:t>
            </w:r>
          </w:p>
        </w:tc>
      </w:tr>
    </w:tbl>
    <w:p w14:paraId="51245CE1" w14:textId="77777777" w:rsidR="003A03FB" w:rsidRPr="00C5052C"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C5052C" w14:paraId="15A74CF7" w14:textId="77777777" w:rsidTr="00910C75">
        <w:trPr>
          <w:trHeight w:val="376"/>
        </w:trPr>
        <w:tc>
          <w:tcPr>
            <w:tcW w:w="10173" w:type="dxa"/>
            <w:gridSpan w:val="3"/>
            <w:shd w:val="clear" w:color="auto" w:fill="D9D9D9" w:themeFill="background1" w:themeFillShade="D9"/>
          </w:tcPr>
          <w:p w14:paraId="7B0BFAF4" w14:textId="4216C62C" w:rsidR="00E91D60" w:rsidRPr="00C5052C"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C5052C">
              <w:rPr>
                <w:rFonts w:asciiTheme="minorHAnsi" w:hAnsiTheme="minorHAnsi" w:cstheme="minorHAnsi"/>
                <w:sz w:val="22"/>
                <w:szCs w:val="22"/>
              </w:rPr>
              <w:br w:type="page"/>
            </w:r>
            <w:r w:rsidRPr="00C5052C">
              <w:rPr>
                <w:rFonts w:asciiTheme="minorHAnsi" w:hAnsiTheme="minorHAnsi" w:cstheme="minorHAnsi"/>
                <w:sz w:val="22"/>
                <w:szCs w:val="22"/>
              </w:rPr>
              <w:br w:type="page"/>
            </w:r>
            <w:r w:rsidR="00445430" w:rsidRPr="00C5052C">
              <w:rPr>
                <w:rFonts w:asciiTheme="minorHAnsi" w:hAnsiTheme="minorHAnsi" w:cstheme="minorHAnsi"/>
                <w:b/>
                <w:bCs/>
                <w:sz w:val="22"/>
                <w:szCs w:val="22"/>
              </w:rPr>
              <w:t>Screening Question</w:t>
            </w:r>
            <w:r w:rsidR="00445430" w:rsidRPr="00C5052C">
              <w:rPr>
                <w:rFonts w:asciiTheme="minorHAnsi" w:hAnsiTheme="minorHAnsi" w:cstheme="minorHAnsi"/>
                <w:sz w:val="22"/>
                <w:szCs w:val="22"/>
              </w:rPr>
              <w:t xml:space="preserve"> </w:t>
            </w:r>
            <w:r w:rsidRPr="00C5052C">
              <w:rPr>
                <w:rFonts w:asciiTheme="minorHAnsi" w:hAnsiTheme="minorHAnsi" w:cstheme="minorHAnsi"/>
                <w:b/>
                <w:sz w:val="22"/>
                <w:szCs w:val="22"/>
              </w:rPr>
              <w:t>3</w:t>
            </w:r>
            <w:r w:rsidRPr="00C5052C">
              <w:rPr>
                <w:rFonts w:asciiTheme="minorHAnsi" w:hAnsiTheme="minorHAnsi" w:cstheme="minorHAnsi"/>
                <w:sz w:val="22"/>
                <w:szCs w:val="22"/>
              </w:rPr>
              <w:t xml:space="preserve"> </w:t>
            </w:r>
          </w:p>
        </w:tc>
      </w:tr>
      <w:tr w:rsidR="00910C75" w:rsidRPr="00C5052C" w14:paraId="02FF0B75" w14:textId="77777777" w:rsidTr="00910C75">
        <w:trPr>
          <w:trHeight w:val="723"/>
        </w:trPr>
        <w:tc>
          <w:tcPr>
            <w:tcW w:w="10173" w:type="dxa"/>
            <w:gridSpan w:val="3"/>
            <w:shd w:val="clear" w:color="auto" w:fill="B6DDE8"/>
          </w:tcPr>
          <w:p w14:paraId="37A9AA82" w14:textId="598967DC" w:rsidR="00910C75" w:rsidRPr="00C5052C" w:rsidRDefault="00910C75" w:rsidP="00910C75">
            <w:pPr>
              <w:autoSpaceDE w:val="0"/>
              <w:autoSpaceDN w:val="0"/>
              <w:adjustRightInd w:val="0"/>
              <w:spacing w:before="120" w:after="120"/>
              <w:rPr>
                <w:rFonts w:asciiTheme="minorHAnsi" w:hAnsiTheme="minorHAnsi" w:cstheme="minorHAnsi"/>
                <w:sz w:val="22"/>
                <w:szCs w:val="22"/>
              </w:rPr>
            </w:pPr>
            <w:r w:rsidRPr="00C5052C">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C5052C">
              <w:rPr>
                <w:rFonts w:asciiTheme="minorHAnsi" w:hAnsiTheme="minorHAnsi" w:cstheme="minorHAnsi"/>
                <w:sz w:val="22"/>
                <w:szCs w:val="22"/>
              </w:rPr>
              <w:t>opinion</w:t>
            </w:r>
            <w:proofErr w:type="gramEnd"/>
            <w:r w:rsidRPr="00C5052C">
              <w:rPr>
                <w:rFonts w:asciiTheme="minorHAnsi" w:hAnsiTheme="minorHAnsi" w:cstheme="minorHAnsi"/>
                <w:sz w:val="22"/>
                <w:szCs w:val="22"/>
              </w:rPr>
              <w:t xml:space="preserve"> or racial group? Minor/ Major/ None</w:t>
            </w:r>
          </w:p>
        </w:tc>
      </w:tr>
      <w:tr w:rsidR="00E91D60" w:rsidRPr="00C5052C"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C5052C"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C5052C">
              <w:rPr>
                <w:rFonts w:asciiTheme="minorHAnsi" w:hAnsiTheme="minorHAnsi" w:cstheme="minorHAnsi"/>
                <w:sz w:val="22"/>
                <w:szCs w:val="22"/>
              </w:rPr>
              <w:t>Level of impact Minor/Major/N</w:t>
            </w:r>
            <w:r w:rsidR="00E91D60" w:rsidRPr="00C5052C">
              <w:rPr>
                <w:rFonts w:asciiTheme="minorHAnsi" w:hAnsiTheme="minorHAnsi" w:cstheme="minorHAnsi"/>
                <w:sz w:val="22"/>
                <w:szCs w:val="22"/>
              </w:rPr>
              <w:t>one</w:t>
            </w:r>
          </w:p>
        </w:tc>
      </w:tr>
      <w:tr w:rsidR="00876174" w:rsidRPr="00C5052C" w14:paraId="4DE7BE3A" w14:textId="77777777" w:rsidTr="00910C75">
        <w:tc>
          <w:tcPr>
            <w:tcW w:w="1809" w:type="dxa"/>
            <w:shd w:val="clear" w:color="auto" w:fill="F2F2F2" w:themeFill="background1" w:themeFillShade="F2"/>
            <w:vAlign w:val="center"/>
          </w:tcPr>
          <w:p w14:paraId="4EB59DA9" w14:textId="77777777" w:rsidR="00876174" w:rsidRPr="00C5052C" w:rsidRDefault="00876174" w:rsidP="00DD78E3">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Religious belief</w:t>
            </w:r>
          </w:p>
        </w:tc>
        <w:tc>
          <w:tcPr>
            <w:tcW w:w="6237" w:type="dxa"/>
          </w:tcPr>
          <w:p w14:paraId="286E4525" w14:textId="66827A0A" w:rsidR="00876174" w:rsidRPr="00C5052C" w:rsidRDefault="00C33DB7" w:rsidP="005E1F3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Due to the complexity of the past regarding religious belief in Northern Ireland t</w:t>
            </w:r>
            <w:r w:rsidR="002E0F13" w:rsidRPr="00C5052C">
              <w:rPr>
                <w:rFonts w:asciiTheme="minorHAnsi" w:hAnsiTheme="minorHAnsi" w:cstheme="minorHAnsi"/>
                <w:sz w:val="22"/>
                <w:szCs w:val="22"/>
              </w:rPr>
              <w:t>his policy has been developed to best offer an environment that allows for good relations between people of different religious beliefs.</w:t>
            </w:r>
            <w:r w:rsidRPr="00C5052C">
              <w:rPr>
                <w:rFonts w:asciiTheme="minorHAnsi" w:hAnsiTheme="minorHAnsi" w:cstheme="minorHAnsi"/>
                <w:sz w:val="22"/>
                <w:szCs w:val="22"/>
              </w:rPr>
              <w:t xml:space="preserve"> </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9229DD5" w:rsidR="00876174" w:rsidRPr="00C5052C" w:rsidRDefault="002E0F13" w:rsidP="009E4649">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Minor</w:t>
                </w:r>
              </w:p>
            </w:tc>
          </w:sdtContent>
        </w:sdt>
      </w:tr>
      <w:tr w:rsidR="00876174" w:rsidRPr="00C5052C" w14:paraId="54F472D7" w14:textId="77777777" w:rsidTr="00910C75">
        <w:tc>
          <w:tcPr>
            <w:tcW w:w="1809" w:type="dxa"/>
            <w:shd w:val="clear" w:color="auto" w:fill="F2F2F2" w:themeFill="background1" w:themeFillShade="F2"/>
            <w:vAlign w:val="center"/>
          </w:tcPr>
          <w:p w14:paraId="4E79831F" w14:textId="77777777" w:rsidR="00876174" w:rsidRPr="00C5052C" w:rsidRDefault="00876174" w:rsidP="00DD78E3">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Political opinion</w:t>
            </w:r>
          </w:p>
        </w:tc>
        <w:tc>
          <w:tcPr>
            <w:tcW w:w="6237" w:type="dxa"/>
          </w:tcPr>
          <w:p w14:paraId="26A8241D" w14:textId="14F76936" w:rsidR="00876174" w:rsidRPr="00C5052C" w:rsidRDefault="002E0F13" w:rsidP="005E1F3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Due to the complexity of the past regarding religious belief in Northern Ireland this policy has been developed to best offer an environment that allows for good relations between people of different political opinion.</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E8476CE" w:rsidR="00876174" w:rsidRPr="00C5052C" w:rsidRDefault="002E0F13" w:rsidP="009E4649">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Minor</w:t>
                </w:r>
              </w:p>
            </w:tc>
          </w:sdtContent>
        </w:sdt>
      </w:tr>
      <w:tr w:rsidR="00876174" w:rsidRPr="00C5052C" w14:paraId="1FDCADAC" w14:textId="77777777" w:rsidTr="00910C75">
        <w:tc>
          <w:tcPr>
            <w:tcW w:w="1809" w:type="dxa"/>
            <w:shd w:val="clear" w:color="auto" w:fill="F2F2F2" w:themeFill="background1" w:themeFillShade="F2"/>
            <w:vAlign w:val="center"/>
          </w:tcPr>
          <w:p w14:paraId="40E69007" w14:textId="77777777" w:rsidR="00876174" w:rsidRPr="00C5052C" w:rsidRDefault="00876174" w:rsidP="00DD78E3">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lastRenderedPageBreak/>
              <w:t>Racial group</w:t>
            </w:r>
          </w:p>
        </w:tc>
        <w:tc>
          <w:tcPr>
            <w:tcW w:w="6237" w:type="dxa"/>
          </w:tcPr>
          <w:p w14:paraId="683021ED" w14:textId="14638327" w:rsidR="00876174" w:rsidRPr="00C5052C" w:rsidRDefault="002E0F13" w:rsidP="005E1F3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There is no specific content that would be expected to impact on anyone under this category.</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60528393" w:rsidR="00876174" w:rsidRPr="00C5052C" w:rsidRDefault="00C33DB7" w:rsidP="009E4649">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None</w:t>
                </w:r>
              </w:p>
            </w:tc>
          </w:sdtContent>
        </w:sdt>
      </w:tr>
    </w:tbl>
    <w:p w14:paraId="6FFF5428" w14:textId="77777777" w:rsidR="00E91D60" w:rsidRPr="00C5052C"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573"/>
        <w:gridCol w:w="4791"/>
      </w:tblGrid>
      <w:tr w:rsidR="00E91D60" w:rsidRPr="00C5052C" w14:paraId="5D7CEC6C" w14:textId="77777777" w:rsidTr="00910C75">
        <w:trPr>
          <w:trHeight w:val="470"/>
        </w:trPr>
        <w:tc>
          <w:tcPr>
            <w:tcW w:w="10173" w:type="dxa"/>
            <w:gridSpan w:val="3"/>
            <w:shd w:val="clear" w:color="auto" w:fill="D9D9D9" w:themeFill="background1" w:themeFillShade="D9"/>
          </w:tcPr>
          <w:p w14:paraId="314C76F9" w14:textId="7EBD5D6C" w:rsidR="00E91D60" w:rsidRPr="00C5052C"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C5052C">
              <w:rPr>
                <w:rFonts w:asciiTheme="minorHAnsi" w:hAnsiTheme="minorHAnsi" w:cstheme="minorHAnsi"/>
                <w:b/>
                <w:sz w:val="22"/>
                <w:szCs w:val="22"/>
              </w:rPr>
              <w:t xml:space="preserve">Screening Question </w:t>
            </w:r>
            <w:r w:rsidR="00E91D60" w:rsidRPr="00C5052C">
              <w:rPr>
                <w:rFonts w:asciiTheme="minorHAnsi" w:hAnsiTheme="minorHAnsi" w:cstheme="minorHAnsi"/>
                <w:b/>
                <w:sz w:val="22"/>
                <w:szCs w:val="22"/>
              </w:rPr>
              <w:t>4</w:t>
            </w:r>
            <w:r w:rsidR="00E91D60" w:rsidRPr="00C5052C">
              <w:rPr>
                <w:rFonts w:asciiTheme="minorHAnsi" w:hAnsiTheme="minorHAnsi" w:cstheme="minorHAnsi"/>
                <w:sz w:val="22"/>
                <w:szCs w:val="22"/>
              </w:rPr>
              <w:t xml:space="preserve"> </w:t>
            </w:r>
          </w:p>
        </w:tc>
      </w:tr>
      <w:tr w:rsidR="00910C75" w:rsidRPr="00C5052C" w14:paraId="42C29F86" w14:textId="77777777" w:rsidTr="00EF3B46">
        <w:trPr>
          <w:trHeight w:val="469"/>
        </w:trPr>
        <w:tc>
          <w:tcPr>
            <w:tcW w:w="10173" w:type="dxa"/>
            <w:gridSpan w:val="3"/>
            <w:shd w:val="clear" w:color="auto" w:fill="B6DDE8"/>
          </w:tcPr>
          <w:p w14:paraId="7D947111" w14:textId="2573EC8C" w:rsidR="00910C75" w:rsidRPr="00C5052C" w:rsidRDefault="00910C75" w:rsidP="00910C75">
            <w:pPr>
              <w:autoSpaceDE w:val="0"/>
              <w:autoSpaceDN w:val="0"/>
              <w:adjustRightInd w:val="0"/>
              <w:spacing w:before="120" w:after="120"/>
              <w:rPr>
                <w:rFonts w:asciiTheme="minorHAnsi" w:hAnsiTheme="minorHAnsi" w:cstheme="minorHAnsi"/>
                <w:b/>
                <w:sz w:val="22"/>
                <w:szCs w:val="22"/>
              </w:rPr>
            </w:pPr>
            <w:r w:rsidRPr="00C5052C">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C5052C">
              <w:rPr>
                <w:rFonts w:asciiTheme="minorHAnsi" w:hAnsiTheme="minorHAnsi" w:cstheme="minorHAnsi"/>
                <w:sz w:val="22"/>
                <w:szCs w:val="22"/>
              </w:rPr>
              <w:t>opinion</w:t>
            </w:r>
            <w:proofErr w:type="gramEnd"/>
            <w:r w:rsidRPr="00C5052C">
              <w:rPr>
                <w:rFonts w:asciiTheme="minorHAnsi" w:hAnsiTheme="minorHAnsi" w:cstheme="minorHAnsi"/>
                <w:sz w:val="22"/>
                <w:szCs w:val="22"/>
              </w:rPr>
              <w:t xml:space="preserve"> or racial group?</w:t>
            </w:r>
          </w:p>
        </w:tc>
      </w:tr>
      <w:tr w:rsidR="00E91D60" w:rsidRPr="00C5052C" w14:paraId="6F85B37A" w14:textId="77777777" w:rsidTr="002E0F13">
        <w:tc>
          <w:tcPr>
            <w:tcW w:w="1809" w:type="dxa"/>
            <w:shd w:val="clear" w:color="auto" w:fill="D9D9D9" w:themeFill="background1" w:themeFillShade="D9"/>
            <w:vAlign w:val="center"/>
          </w:tcPr>
          <w:p w14:paraId="1C86CD65"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Good relations category</w:t>
            </w:r>
          </w:p>
        </w:tc>
        <w:tc>
          <w:tcPr>
            <w:tcW w:w="3573" w:type="dxa"/>
            <w:shd w:val="clear" w:color="auto" w:fill="D9D9D9" w:themeFill="background1" w:themeFillShade="D9"/>
            <w:vAlign w:val="center"/>
          </w:tcPr>
          <w:p w14:paraId="7A824D37"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 xml:space="preserve">If </w:t>
            </w:r>
            <w:proofErr w:type="gramStart"/>
            <w:r w:rsidRPr="00C5052C">
              <w:rPr>
                <w:rFonts w:asciiTheme="minorHAnsi" w:hAnsiTheme="minorHAnsi" w:cstheme="minorHAnsi"/>
                <w:b/>
                <w:sz w:val="22"/>
                <w:szCs w:val="22"/>
              </w:rPr>
              <w:t>Yes</w:t>
            </w:r>
            <w:proofErr w:type="gramEnd"/>
            <w:r w:rsidRPr="00C5052C">
              <w:rPr>
                <w:rFonts w:asciiTheme="minorHAnsi" w:hAnsiTheme="minorHAnsi" w:cstheme="minorHAnsi"/>
                <w:sz w:val="22"/>
                <w:szCs w:val="22"/>
              </w:rPr>
              <w:t>, provide details</w:t>
            </w:r>
          </w:p>
        </w:tc>
        <w:tc>
          <w:tcPr>
            <w:tcW w:w="4791" w:type="dxa"/>
            <w:shd w:val="clear" w:color="auto" w:fill="D9D9D9" w:themeFill="background1" w:themeFillShade="D9"/>
            <w:vAlign w:val="center"/>
          </w:tcPr>
          <w:p w14:paraId="73D939A7" w14:textId="77777777" w:rsidR="00E91D60" w:rsidRPr="00C5052C" w:rsidRDefault="00E91D60" w:rsidP="0073123B">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 xml:space="preserve">If </w:t>
            </w:r>
            <w:proofErr w:type="gramStart"/>
            <w:r w:rsidRPr="00C5052C">
              <w:rPr>
                <w:rFonts w:asciiTheme="minorHAnsi" w:hAnsiTheme="minorHAnsi" w:cstheme="minorHAnsi"/>
                <w:b/>
                <w:sz w:val="22"/>
                <w:szCs w:val="22"/>
              </w:rPr>
              <w:t>No</w:t>
            </w:r>
            <w:proofErr w:type="gramEnd"/>
            <w:r w:rsidRPr="00C5052C">
              <w:rPr>
                <w:rFonts w:asciiTheme="minorHAnsi" w:hAnsiTheme="minorHAnsi" w:cstheme="minorHAnsi"/>
                <w:sz w:val="22"/>
                <w:szCs w:val="22"/>
              </w:rPr>
              <w:t>, provide reasons</w:t>
            </w:r>
          </w:p>
        </w:tc>
      </w:tr>
      <w:tr w:rsidR="00E91D60" w:rsidRPr="00C5052C" w14:paraId="59B0C964" w14:textId="77777777" w:rsidTr="00C5052C">
        <w:trPr>
          <w:trHeight w:val="724"/>
        </w:trPr>
        <w:tc>
          <w:tcPr>
            <w:tcW w:w="1809" w:type="dxa"/>
            <w:shd w:val="clear" w:color="auto" w:fill="F2F2F2" w:themeFill="background1" w:themeFillShade="F2"/>
            <w:vAlign w:val="center"/>
          </w:tcPr>
          <w:p w14:paraId="77433A3D" w14:textId="77777777" w:rsidR="00E91D60" w:rsidRPr="00C5052C" w:rsidRDefault="00E91D60" w:rsidP="00DD78E3">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Religious belief</w:t>
            </w:r>
          </w:p>
        </w:tc>
        <w:tc>
          <w:tcPr>
            <w:tcW w:w="3573" w:type="dxa"/>
          </w:tcPr>
          <w:p w14:paraId="691E3E27"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791" w:type="dxa"/>
          </w:tcPr>
          <w:p w14:paraId="48435215" w14:textId="4AD207AD" w:rsidR="00E91D60" w:rsidRPr="00C5052C" w:rsidRDefault="002E0F13" w:rsidP="005E1F3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No, as the policy is designed primarily to promote good relations for this category. </w:t>
            </w:r>
          </w:p>
        </w:tc>
      </w:tr>
      <w:tr w:rsidR="00E91D60" w:rsidRPr="00C5052C" w14:paraId="1F173A4D" w14:textId="77777777" w:rsidTr="002E0F13">
        <w:tc>
          <w:tcPr>
            <w:tcW w:w="1809" w:type="dxa"/>
            <w:shd w:val="clear" w:color="auto" w:fill="F2F2F2" w:themeFill="background1" w:themeFillShade="F2"/>
            <w:vAlign w:val="center"/>
          </w:tcPr>
          <w:p w14:paraId="6E2AF264" w14:textId="77777777" w:rsidR="00E91D60" w:rsidRPr="00C5052C" w:rsidRDefault="00E91D60" w:rsidP="00DD78E3">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Political opinion</w:t>
            </w:r>
          </w:p>
        </w:tc>
        <w:tc>
          <w:tcPr>
            <w:tcW w:w="3573" w:type="dxa"/>
          </w:tcPr>
          <w:p w14:paraId="00A1EA35"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791" w:type="dxa"/>
          </w:tcPr>
          <w:p w14:paraId="5EA29ABD" w14:textId="070A4C76" w:rsidR="00E91D60" w:rsidRPr="00C5052C" w:rsidRDefault="002E0F13" w:rsidP="005E1F3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No, as the policy is designed primarily to promote good relations for this category.</w:t>
            </w:r>
          </w:p>
        </w:tc>
      </w:tr>
      <w:tr w:rsidR="00E91D60" w:rsidRPr="00C5052C" w14:paraId="732DC21E" w14:textId="77777777" w:rsidTr="002E0F13">
        <w:tc>
          <w:tcPr>
            <w:tcW w:w="1809" w:type="dxa"/>
            <w:shd w:val="clear" w:color="auto" w:fill="F2F2F2" w:themeFill="background1" w:themeFillShade="F2"/>
            <w:vAlign w:val="center"/>
          </w:tcPr>
          <w:p w14:paraId="592461A8" w14:textId="77777777" w:rsidR="00E91D60" w:rsidRPr="00C5052C" w:rsidRDefault="00E91D60" w:rsidP="00DD78E3">
            <w:pPr>
              <w:autoSpaceDE w:val="0"/>
              <w:autoSpaceDN w:val="0"/>
              <w:adjustRightInd w:val="0"/>
              <w:spacing w:before="240" w:after="240"/>
              <w:jc w:val="center"/>
              <w:rPr>
                <w:rFonts w:asciiTheme="minorHAnsi" w:hAnsiTheme="minorHAnsi" w:cstheme="minorHAnsi"/>
                <w:sz w:val="22"/>
                <w:szCs w:val="22"/>
              </w:rPr>
            </w:pPr>
            <w:r w:rsidRPr="00C5052C">
              <w:rPr>
                <w:rFonts w:asciiTheme="minorHAnsi" w:hAnsiTheme="minorHAnsi" w:cstheme="minorHAnsi"/>
                <w:sz w:val="22"/>
                <w:szCs w:val="22"/>
              </w:rPr>
              <w:t>Racial group</w:t>
            </w:r>
          </w:p>
        </w:tc>
        <w:tc>
          <w:tcPr>
            <w:tcW w:w="3573" w:type="dxa"/>
          </w:tcPr>
          <w:p w14:paraId="63C34105" w14:textId="77777777" w:rsidR="00E91D60" w:rsidRPr="00C5052C" w:rsidRDefault="00E91D60" w:rsidP="00390DDC">
            <w:pPr>
              <w:autoSpaceDE w:val="0"/>
              <w:autoSpaceDN w:val="0"/>
              <w:adjustRightInd w:val="0"/>
              <w:spacing w:before="240" w:after="240"/>
              <w:rPr>
                <w:rFonts w:asciiTheme="minorHAnsi" w:hAnsiTheme="minorHAnsi" w:cstheme="minorHAnsi"/>
                <w:sz w:val="22"/>
                <w:szCs w:val="22"/>
              </w:rPr>
            </w:pPr>
          </w:p>
        </w:tc>
        <w:tc>
          <w:tcPr>
            <w:tcW w:w="4791" w:type="dxa"/>
          </w:tcPr>
          <w:p w14:paraId="54A25899" w14:textId="18929087" w:rsidR="00E91D60" w:rsidRPr="00C5052C" w:rsidRDefault="002E0F13" w:rsidP="005E1F31">
            <w:pPr>
              <w:autoSpaceDE w:val="0"/>
              <w:autoSpaceDN w:val="0"/>
              <w:adjustRightInd w:val="0"/>
              <w:spacing w:before="240" w:after="240"/>
              <w:rPr>
                <w:rFonts w:asciiTheme="minorHAnsi" w:hAnsiTheme="minorHAnsi" w:cstheme="minorHAnsi"/>
                <w:sz w:val="22"/>
                <w:szCs w:val="22"/>
              </w:rPr>
            </w:pPr>
            <w:r w:rsidRPr="00C5052C">
              <w:rPr>
                <w:rFonts w:asciiTheme="minorHAnsi" w:hAnsiTheme="minorHAnsi" w:cstheme="minorHAnsi"/>
                <w:sz w:val="22"/>
                <w:szCs w:val="22"/>
              </w:rPr>
              <w:t xml:space="preserve">No, as the policy has no content that impacts this category. </w:t>
            </w:r>
          </w:p>
        </w:tc>
      </w:tr>
    </w:tbl>
    <w:p w14:paraId="2331D1A4" w14:textId="77777777" w:rsidR="00910C75" w:rsidRPr="00C5052C" w:rsidRDefault="00910C75" w:rsidP="00E91D60">
      <w:pPr>
        <w:rPr>
          <w:rFonts w:asciiTheme="minorHAnsi" w:hAnsiTheme="minorHAnsi" w:cstheme="minorHAnsi"/>
          <w:sz w:val="22"/>
          <w:szCs w:val="22"/>
        </w:rPr>
      </w:pPr>
    </w:p>
    <w:p w14:paraId="7A8D78E2" w14:textId="4AD331FF" w:rsidR="00E91D60" w:rsidRPr="00C5052C" w:rsidRDefault="00766EB5" w:rsidP="00E91D60">
      <w:pPr>
        <w:rPr>
          <w:rFonts w:asciiTheme="minorHAnsi" w:hAnsiTheme="minorHAnsi" w:cstheme="minorHAnsi"/>
          <w:b/>
          <w:sz w:val="22"/>
          <w:szCs w:val="22"/>
        </w:rPr>
      </w:pPr>
      <w:r w:rsidRPr="00C5052C">
        <w:rPr>
          <w:rFonts w:asciiTheme="minorHAnsi" w:hAnsiTheme="minorHAnsi" w:cstheme="minorHAnsi"/>
          <w:b/>
          <w:sz w:val="22"/>
          <w:szCs w:val="22"/>
        </w:rPr>
        <w:t>Additional C</w:t>
      </w:r>
      <w:r w:rsidR="00E91D60" w:rsidRPr="00C5052C">
        <w:rPr>
          <w:rFonts w:asciiTheme="minorHAnsi" w:hAnsiTheme="minorHAnsi" w:cstheme="minorHAnsi"/>
          <w:b/>
          <w:sz w:val="22"/>
          <w:szCs w:val="22"/>
        </w:rPr>
        <w:t>onsiderations</w:t>
      </w:r>
    </w:p>
    <w:p w14:paraId="20635FC1" w14:textId="77777777" w:rsidR="00E91D60" w:rsidRPr="00C5052C" w:rsidRDefault="00E91D60" w:rsidP="00E91D60">
      <w:pPr>
        <w:rPr>
          <w:rFonts w:asciiTheme="minorHAnsi" w:hAnsiTheme="minorHAnsi" w:cstheme="minorHAnsi"/>
          <w:sz w:val="22"/>
          <w:szCs w:val="22"/>
        </w:rPr>
      </w:pPr>
    </w:p>
    <w:p w14:paraId="53B144C4" w14:textId="555E0503" w:rsidR="0073123B" w:rsidRPr="00C5052C" w:rsidRDefault="00766EB5" w:rsidP="0073123B">
      <w:pPr>
        <w:rPr>
          <w:rFonts w:asciiTheme="minorHAnsi" w:hAnsiTheme="minorHAnsi" w:cstheme="minorHAnsi"/>
          <w:b/>
          <w:sz w:val="22"/>
          <w:szCs w:val="22"/>
        </w:rPr>
      </w:pPr>
      <w:r w:rsidRPr="00C5052C">
        <w:rPr>
          <w:rFonts w:asciiTheme="minorHAnsi" w:hAnsiTheme="minorHAnsi" w:cstheme="minorHAnsi"/>
          <w:b/>
          <w:sz w:val="22"/>
          <w:szCs w:val="22"/>
        </w:rPr>
        <w:t>Multiple I</w:t>
      </w:r>
      <w:r w:rsidR="00E91D60" w:rsidRPr="00C5052C">
        <w:rPr>
          <w:rFonts w:asciiTheme="minorHAnsi" w:hAnsiTheme="minorHAnsi" w:cstheme="minorHAnsi"/>
          <w:b/>
          <w:sz w:val="22"/>
          <w:szCs w:val="22"/>
        </w:rPr>
        <w:t>dentity</w:t>
      </w:r>
    </w:p>
    <w:p w14:paraId="125CACB8" w14:textId="5CDBDBFB" w:rsidR="00E91D60" w:rsidRPr="00C5052C" w:rsidRDefault="00E91D60" w:rsidP="00E91D60">
      <w:pPr>
        <w:autoSpaceDE w:val="0"/>
        <w:autoSpaceDN w:val="0"/>
        <w:adjustRightInd w:val="0"/>
        <w:rPr>
          <w:rFonts w:asciiTheme="minorHAnsi" w:hAnsiTheme="minorHAnsi" w:cstheme="minorHAnsi"/>
          <w:sz w:val="22"/>
          <w:szCs w:val="22"/>
        </w:rPr>
      </w:pPr>
      <w:proofErr w:type="gramStart"/>
      <w:r w:rsidRPr="00C5052C">
        <w:rPr>
          <w:rFonts w:asciiTheme="minorHAnsi" w:hAnsiTheme="minorHAnsi" w:cstheme="minorHAnsi"/>
          <w:sz w:val="22"/>
          <w:szCs w:val="22"/>
        </w:rPr>
        <w:t>Generally speaking, people</w:t>
      </w:r>
      <w:proofErr w:type="gramEnd"/>
      <w:r w:rsidRPr="00C5052C">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C5052C">
        <w:rPr>
          <w:rFonts w:asciiTheme="minorHAnsi" w:hAnsiTheme="minorHAnsi" w:cstheme="minorHAnsi"/>
          <w:sz w:val="22"/>
          <w:szCs w:val="22"/>
        </w:rPr>
        <w:t xml:space="preserve">   </w:t>
      </w:r>
      <w:r w:rsidRPr="00C5052C">
        <w:rPr>
          <w:rFonts w:asciiTheme="minorHAnsi" w:hAnsiTheme="minorHAnsi" w:cstheme="minorHAnsi"/>
          <w:sz w:val="22"/>
          <w:szCs w:val="22"/>
        </w:rPr>
        <w:t>(</w:t>
      </w:r>
      <w:r w:rsidR="00766EB5" w:rsidRPr="00C5052C">
        <w:rPr>
          <w:rFonts w:asciiTheme="minorHAnsi" w:hAnsiTheme="minorHAnsi" w:cstheme="minorHAnsi"/>
          <w:sz w:val="22"/>
          <w:szCs w:val="22"/>
        </w:rPr>
        <w:t>For example:</w:t>
      </w:r>
      <w:r w:rsidRPr="00C5052C">
        <w:rPr>
          <w:rFonts w:asciiTheme="minorHAnsi" w:hAnsiTheme="minorHAnsi" w:cstheme="minorHAnsi"/>
          <w:sz w:val="22"/>
          <w:szCs w:val="22"/>
        </w:rPr>
        <w:t xml:space="preserve"> disabled minority ethnic people; disabled women; young Protestant men; and young lesbians, gay and bisexual people).</w:t>
      </w:r>
      <w:r w:rsidRPr="00C5052C">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5052C" w14:paraId="1A44A737" w14:textId="77777777" w:rsidTr="00EF3B46">
        <w:tc>
          <w:tcPr>
            <w:tcW w:w="10154" w:type="dxa"/>
            <w:shd w:val="clear" w:color="auto" w:fill="auto"/>
          </w:tcPr>
          <w:p w14:paraId="4C5CAC23" w14:textId="22381043" w:rsidR="0073123B" w:rsidRPr="00C5052C" w:rsidRDefault="003A69CC" w:rsidP="007A35CC">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No multiple identity categories identified.</w:t>
            </w:r>
          </w:p>
        </w:tc>
      </w:tr>
    </w:tbl>
    <w:p w14:paraId="75C90523" w14:textId="77777777" w:rsidR="0073123B" w:rsidRPr="00C5052C"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5052C" w14:paraId="3BE29D0F" w14:textId="77777777" w:rsidTr="00EF3B46">
        <w:tc>
          <w:tcPr>
            <w:tcW w:w="10154" w:type="dxa"/>
            <w:shd w:val="clear" w:color="auto" w:fill="auto"/>
          </w:tcPr>
          <w:p w14:paraId="60E13CB4" w14:textId="1CEF4508" w:rsidR="00DD78E3" w:rsidRPr="00C5052C" w:rsidRDefault="003A69CC" w:rsidP="007A35CC">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N/A</w:t>
            </w:r>
          </w:p>
        </w:tc>
      </w:tr>
    </w:tbl>
    <w:p w14:paraId="2B251230" w14:textId="77777777" w:rsidR="00625162" w:rsidRPr="00C5052C"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C5052C"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C5052C">
        <w:rPr>
          <w:rFonts w:asciiTheme="minorHAnsi" w:hAnsiTheme="minorHAnsi" w:cstheme="minorHAnsi"/>
          <w:b/>
          <w:sz w:val="22"/>
          <w:szCs w:val="22"/>
          <w:u w:val="single"/>
        </w:rPr>
        <w:t>PART 3 - SCREENING DECISION</w:t>
      </w:r>
    </w:p>
    <w:bookmarkEnd w:id="2"/>
    <w:p w14:paraId="0090F725" w14:textId="77777777" w:rsidR="00625162" w:rsidRPr="00C5052C"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If the decision is </w:t>
      </w:r>
      <w:r w:rsidRPr="00C5052C">
        <w:rPr>
          <w:rFonts w:asciiTheme="minorHAnsi" w:hAnsiTheme="minorHAnsi" w:cstheme="minorHAnsi"/>
          <w:b/>
          <w:bCs/>
          <w:sz w:val="22"/>
          <w:szCs w:val="22"/>
          <w:u w:val="single"/>
        </w:rPr>
        <w:t>not</w:t>
      </w:r>
      <w:r w:rsidRPr="00C5052C">
        <w:rPr>
          <w:rFonts w:asciiTheme="minorHAnsi" w:hAnsiTheme="minorHAnsi" w:cstheme="minorHAnsi"/>
          <w:sz w:val="22"/>
          <w:szCs w:val="22"/>
        </w:rPr>
        <w:t xml:space="preserve"> to conduct an </w:t>
      </w:r>
      <w:r w:rsidRPr="00C5052C">
        <w:rPr>
          <w:rFonts w:asciiTheme="minorHAnsi" w:hAnsiTheme="minorHAnsi" w:cstheme="minorHAnsi"/>
          <w:b/>
          <w:bCs/>
          <w:sz w:val="22"/>
          <w:szCs w:val="22"/>
        </w:rPr>
        <w:t>equality impact assessment</w:t>
      </w:r>
      <w:r w:rsidRPr="00C5052C">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5052C" w14:paraId="57935D60" w14:textId="77777777" w:rsidTr="00560A3A">
        <w:trPr>
          <w:trHeight w:val="1675"/>
        </w:trPr>
        <w:tc>
          <w:tcPr>
            <w:tcW w:w="10207" w:type="dxa"/>
          </w:tcPr>
          <w:p w14:paraId="548042E6" w14:textId="3E88579B" w:rsidR="00E91D60" w:rsidRPr="00C5052C" w:rsidRDefault="003A69CC" w:rsidP="00E43D7A">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Whilst there are some minor impacts identified throughout the categories, these impacts are developed specifically to improve good relations within that category and promote equality of opportunity for any minorities affected. The policy has also been developed in accordance with guidelines provided by the Equality Commission NI with balanced results for the categories of religious belief and political opinion particularly considered. </w:t>
            </w:r>
          </w:p>
        </w:tc>
      </w:tr>
    </w:tbl>
    <w:p w14:paraId="4B721453" w14:textId="77777777" w:rsidR="00DD78E3" w:rsidRPr="00C5052C" w:rsidRDefault="00DD78E3" w:rsidP="00E91D60">
      <w:pPr>
        <w:rPr>
          <w:rFonts w:asciiTheme="minorHAnsi" w:hAnsiTheme="minorHAnsi" w:cstheme="minorHAnsi"/>
          <w:sz w:val="22"/>
          <w:szCs w:val="22"/>
        </w:rPr>
      </w:pPr>
    </w:p>
    <w:p w14:paraId="728295EE" w14:textId="77777777"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lastRenderedPageBreak/>
        <w:t xml:space="preserve">If the decision is not to conduct an equality impact assessment the public authority should consider if the policy should be </w:t>
      </w:r>
      <w:proofErr w:type="gramStart"/>
      <w:r w:rsidRPr="00C5052C">
        <w:rPr>
          <w:rFonts w:asciiTheme="minorHAnsi" w:hAnsiTheme="minorHAnsi" w:cstheme="minorHAnsi"/>
          <w:b/>
          <w:bCs/>
          <w:sz w:val="22"/>
          <w:szCs w:val="22"/>
        </w:rPr>
        <w:t>mitigated</w:t>
      </w:r>
      <w:proofErr w:type="gramEnd"/>
      <w:r w:rsidRPr="00C5052C">
        <w:rPr>
          <w:rFonts w:asciiTheme="minorHAnsi" w:hAnsiTheme="minorHAnsi" w:cstheme="minorHAnsi"/>
          <w:b/>
          <w:bCs/>
          <w:sz w:val="22"/>
          <w:szCs w:val="22"/>
        </w:rPr>
        <w:t xml:space="preserve"> or an alternative policy be introduced</w:t>
      </w:r>
      <w:r w:rsidRPr="00C5052C">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5052C" w14:paraId="4FB987BC" w14:textId="77777777" w:rsidTr="00C5052C">
        <w:trPr>
          <w:trHeight w:val="297"/>
        </w:trPr>
        <w:tc>
          <w:tcPr>
            <w:tcW w:w="10207" w:type="dxa"/>
          </w:tcPr>
          <w:p w14:paraId="49F4CF17" w14:textId="22E66A70" w:rsidR="00DD78E3" w:rsidRPr="00C5052C" w:rsidRDefault="003A69CC" w:rsidP="00E43D7A">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No mitigation necessary. </w:t>
            </w:r>
          </w:p>
        </w:tc>
      </w:tr>
    </w:tbl>
    <w:p w14:paraId="57727051" w14:textId="77777777" w:rsidR="00910C75" w:rsidRPr="00C5052C"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If the decision </w:t>
      </w:r>
      <w:r w:rsidRPr="00C5052C">
        <w:rPr>
          <w:rFonts w:asciiTheme="minorHAnsi" w:hAnsiTheme="minorHAnsi" w:cstheme="minorHAnsi"/>
          <w:b/>
          <w:bCs/>
          <w:sz w:val="22"/>
          <w:szCs w:val="22"/>
          <w:u w:val="single"/>
        </w:rPr>
        <w:t>is to</w:t>
      </w:r>
      <w:r w:rsidRPr="00C5052C">
        <w:rPr>
          <w:rFonts w:asciiTheme="minorHAnsi" w:hAnsiTheme="minorHAnsi" w:cstheme="minorHAnsi"/>
          <w:sz w:val="22"/>
          <w:szCs w:val="22"/>
        </w:rPr>
        <w:t xml:space="preserve"> subject the policy to an </w:t>
      </w:r>
      <w:r w:rsidRPr="00C5052C">
        <w:rPr>
          <w:rFonts w:asciiTheme="minorHAnsi" w:hAnsiTheme="minorHAnsi" w:cstheme="minorHAnsi"/>
          <w:b/>
          <w:bCs/>
          <w:sz w:val="22"/>
          <w:szCs w:val="22"/>
        </w:rPr>
        <w:t>equality impact assessment</w:t>
      </w:r>
      <w:r w:rsidRPr="00C5052C">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5052C" w14:paraId="490539B4" w14:textId="77777777" w:rsidTr="00C5052C">
        <w:trPr>
          <w:trHeight w:val="341"/>
        </w:trPr>
        <w:tc>
          <w:tcPr>
            <w:tcW w:w="10207" w:type="dxa"/>
          </w:tcPr>
          <w:p w14:paraId="7BD22C95" w14:textId="563F501C" w:rsidR="003A69CC" w:rsidRPr="00C5052C" w:rsidRDefault="00E56A4C" w:rsidP="00E43D7A">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N/A</w:t>
            </w:r>
          </w:p>
        </w:tc>
      </w:tr>
    </w:tbl>
    <w:p w14:paraId="688385AE" w14:textId="77777777" w:rsidR="00E91D60" w:rsidRPr="00C5052C"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C5052C" w:rsidRDefault="00E91D60" w:rsidP="00560A3A">
      <w:pPr>
        <w:jc w:val="both"/>
        <w:rPr>
          <w:rFonts w:asciiTheme="minorHAnsi" w:hAnsiTheme="minorHAnsi" w:cstheme="minorHAnsi"/>
          <w:sz w:val="22"/>
          <w:szCs w:val="22"/>
        </w:rPr>
      </w:pPr>
      <w:r w:rsidRPr="00C5052C">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C5052C" w:rsidRDefault="00DC39DA" w:rsidP="00DD78E3">
      <w:pPr>
        <w:rPr>
          <w:rFonts w:asciiTheme="minorHAnsi" w:hAnsiTheme="minorHAnsi" w:cstheme="minorHAnsi"/>
          <w:b/>
          <w:sz w:val="22"/>
          <w:szCs w:val="22"/>
        </w:rPr>
      </w:pPr>
    </w:p>
    <w:p w14:paraId="2B09A952" w14:textId="24C4A6D9" w:rsidR="00E91D60" w:rsidRPr="00C5052C" w:rsidRDefault="00E91D60" w:rsidP="00625162">
      <w:pPr>
        <w:rPr>
          <w:rFonts w:asciiTheme="minorHAnsi" w:hAnsiTheme="minorHAnsi" w:cstheme="minorHAnsi"/>
          <w:sz w:val="22"/>
          <w:szCs w:val="22"/>
        </w:rPr>
      </w:pPr>
      <w:r w:rsidRPr="00C5052C">
        <w:rPr>
          <w:rFonts w:asciiTheme="minorHAnsi" w:hAnsiTheme="minorHAnsi" w:cstheme="minorHAnsi"/>
          <w:b/>
          <w:sz w:val="22"/>
          <w:szCs w:val="22"/>
        </w:rPr>
        <w:t xml:space="preserve">Mitigation </w:t>
      </w:r>
    </w:p>
    <w:p w14:paraId="2CB184CF" w14:textId="77777777" w:rsidR="00E91D60" w:rsidRPr="00C5052C" w:rsidRDefault="00E91D60" w:rsidP="009215F3">
      <w:pPr>
        <w:autoSpaceDE w:val="0"/>
        <w:autoSpaceDN w:val="0"/>
        <w:adjustRightInd w:val="0"/>
        <w:jc w:val="both"/>
        <w:rPr>
          <w:rFonts w:asciiTheme="minorHAnsi" w:hAnsiTheme="minorHAnsi" w:cstheme="minorHAnsi"/>
          <w:sz w:val="22"/>
          <w:szCs w:val="22"/>
        </w:rPr>
      </w:pPr>
      <w:r w:rsidRPr="00C5052C">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C5052C" w:rsidRDefault="00E91D60" w:rsidP="009215F3">
      <w:pPr>
        <w:autoSpaceDE w:val="0"/>
        <w:autoSpaceDN w:val="0"/>
        <w:adjustRightInd w:val="0"/>
        <w:jc w:val="both"/>
        <w:rPr>
          <w:rFonts w:asciiTheme="minorHAnsi" w:hAnsiTheme="minorHAnsi" w:cstheme="minorHAnsi"/>
          <w:sz w:val="22"/>
          <w:szCs w:val="22"/>
        </w:rPr>
      </w:pPr>
    </w:p>
    <w:p w14:paraId="1C2F97DD" w14:textId="77777777" w:rsidR="00DD78E3" w:rsidRPr="00C5052C" w:rsidRDefault="00E91D60" w:rsidP="009215F3">
      <w:pPr>
        <w:autoSpaceDE w:val="0"/>
        <w:autoSpaceDN w:val="0"/>
        <w:adjustRightInd w:val="0"/>
        <w:jc w:val="both"/>
        <w:rPr>
          <w:rFonts w:asciiTheme="minorHAnsi" w:hAnsiTheme="minorHAnsi" w:cstheme="minorHAnsi"/>
          <w:sz w:val="22"/>
          <w:szCs w:val="22"/>
        </w:rPr>
      </w:pPr>
      <w:r w:rsidRPr="00C5052C">
        <w:rPr>
          <w:rFonts w:asciiTheme="minorHAnsi" w:hAnsiTheme="minorHAnsi" w:cstheme="minorHAnsi"/>
          <w:sz w:val="22"/>
          <w:szCs w:val="22"/>
        </w:rPr>
        <w:t xml:space="preserve">Can the policy/decision be amended or </w:t>
      </w:r>
      <w:proofErr w:type="gramStart"/>
      <w:r w:rsidRPr="00C5052C">
        <w:rPr>
          <w:rFonts w:asciiTheme="minorHAnsi" w:hAnsiTheme="minorHAnsi" w:cstheme="minorHAnsi"/>
          <w:sz w:val="22"/>
          <w:szCs w:val="22"/>
        </w:rPr>
        <w:t>changed</w:t>
      </w:r>
      <w:proofErr w:type="gramEnd"/>
      <w:r w:rsidRPr="00C5052C">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C5052C" w:rsidRDefault="00DD78E3" w:rsidP="009215F3">
      <w:pPr>
        <w:autoSpaceDE w:val="0"/>
        <w:autoSpaceDN w:val="0"/>
        <w:adjustRightInd w:val="0"/>
        <w:jc w:val="both"/>
        <w:rPr>
          <w:rFonts w:asciiTheme="minorHAnsi" w:hAnsiTheme="minorHAnsi" w:cstheme="minorHAnsi"/>
          <w:sz w:val="22"/>
          <w:szCs w:val="22"/>
        </w:rPr>
      </w:pPr>
    </w:p>
    <w:p w14:paraId="35D2B952" w14:textId="77777777" w:rsidR="00766EB5" w:rsidRPr="00C5052C" w:rsidRDefault="00E91D60" w:rsidP="00560A3A">
      <w:pPr>
        <w:autoSpaceDE w:val="0"/>
        <w:autoSpaceDN w:val="0"/>
        <w:adjustRightInd w:val="0"/>
        <w:jc w:val="both"/>
        <w:rPr>
          <w:rFonts w:asciiTheme="minorHAnsi" w:hAnsiTheme="minorHAnsi" w:cstheme="minorHAnsi"/>
          <w:sz w:val="22"/>
          <w:szCs w:val="22"/>
        </w:rPr>
      </w:pPr>
      <w:r w:rsidRPr="00C5052C">
        <w:rPr>
          <w:rFonts w:asciiTheme="minorHAnsi" w:hAnsiTheme="minorHAnsi" w:cstheme="minorHAnsi"/>
          <w:sz w:val="22"/>
          <w:szCs w:val="22"/>
        </w:rPr>
        <w:t xml:space="preserve">If so, give the </w:t>
      </w:r>
      <w:r w:rsidRPr="00C5052C">
        <w:rPr>
          <w:rFonts w:asciiTheme="minorHAnsi" w:hAnsiTheme="minorHAnsi" w:cstheme="minorHAnsi"/>
          <w:b/>
          <w:sz w:val="22"/>
          <w:szCs w:val="22"/>
        </w:rPr>
        <w:t xml:space="preserve">reasons </w:t>
      </w:r>
      <w:r w:rsidRPr="00C5052C">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5052C" w14:paraId="0AAEE818" w14:textId="77777777" w:rsidTr="00C5052C">
        <w:trPr>
          <w:trHeight w:val="360"/>
        </w:trPr>
        <w:tc>
          <w:tcPr>
            <w:tcW w:w="10207" w:type="dxa"/>
          </w:tcPr>
          <w:p w14:paraId="701C59D3" w14:textId="26F2B86C" w:rsidR="00D40EEE" w:rsidRPr="00C5052C" w:rsidRDefault="00E56A4C" w:rsidP="00E43D7A">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N/</w:t>
            </w:r>
            <w:r w:rsidR="00C5052C">
              <w:rPr>
                <w:rFonts w:asciiTheme="minorHAnsi" w:hAnsiTheme="minorHAnsi" w:cstheme="minorHAnsi"/>
                <w:sz w:val="22"/>
                <w:szCs w:val="22"/>
              </w:rPr>
              <w:t>A</w:t>
            </w:r>
          </w:p>
        </w:tc>
      </w:tr>
    </w:tbl>
    <w:p w14:paraId="2DC0A481" w14:textId="768DC575" w:rsidR="00910C75" w:rsidRPr="00C5052C"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C5052C" w:rsidRDefault="00E91D60" w:rsidP="00E91D60">
      <w:pPr>
        <w:autoSpaceDE w:val="0"/>
        <w:autoSpaceDN w:val="0"/>
        <w:adjustRightInd w:val="0"/>
        <w:jc w:val="both"/>
        <w:rPr>
          <w:rFonts w:asciiTheme="minorHAnsi" w:hAnsiTheme="minorHAnsi" w:cstheme="minorHAnsi"/>
          <w:b/>
          <w:sz w:val="22"/>
          <w:szCs w:val="22"/>
        </w:rPr>
      </w:pPr>
      <w:r w:rsidRPr="00C5052C">
        <w:rPr>
          <w:rFonts w:asciiTheme="minorHAnsi" w:hAnsiTheme="minorHAnsi" w:cstheme="minorHAnsi"/>
          <w:b/>
          <w:sz w:val="22"/>
          <w:szCs w:val="22"/>
        </w:rPr>
        <w:t>Timetabl</w:t>
      </w:r>
      <w:r w:rsidR="00DB77BD" w:rsidRPr="00C5052C">
        <w:rPr>
          <w:rFonts w:asciiTheme="minorHAnsi" w:hAnsiTheme="minorHAnsi" w:cstheme="minorHAnsi"/>
          <w:b/>
          <w:sz w:val="22"/>
          <w:szCs w:val="22"/>
        </w:rPr>
        <w:t>ing and P</w:t>
      </w:r>
      <w:r w:rsidRPr="00C5052C">
        <w:rPr>
          <w:rFonts w:asciiTheme="minorHAnsi" w:hAnsiTheme="minorHAnsi" w:cstheme="minorHAnsi"/>
          <w:b/>
          <w:sz w:val="22"/>
          <w:szCs w:val="22"/>
        </w:rPr>
        <w:t>rioritising</w:t>
      </w:r>
    </w:p>
    <w:p w14:paraId="2420CCC8" w14:textId="77777777" w:rsidR="00E91D60" w:rsidRPr="00C5052C" w:rsidRDefault="00E91D60" w:rsidP="009215F3">
      <w:pPr>
        <w:rPr>
          <w:rFonts w:asciiTheme="minorHAnsi" w:hAnsiTheme="minorHAnsi" w:cstheme="minorHAnsi"/>
          <w:sz w:val="22"/>
          <w:szCs w:val="22"/>
        </w:rPr>
      </w:pPr>
      <w:r w:rsidRPr="00C5052C">
        <w:rPr>
          <w:rFonts w:asciiTheme="minorHAnsi" w:hAnsiTheme="minorHAnsi" w:cstheme="minorHAnsi"/>
          <w:sz w:val="22"/>
          <w:szCs w:val="22"/>
        </w:rPr>
        <w:t>Factors to be considered in timetabling and prioritising policies for equality impact assessment.</w:t>
      </w:r>
    </w:p>
    <w:p w14:paraId="195CE4D5" w14:textId="77777777" w:rsidR="00E91D60" w:rsidRPr="00C5052C" w:rsidRDefault="00E91D60" w:rsidP="009215F3">
      <w:pPr>
        <w:jc w:val="both"/>
        <w:rPr>
          <w:rFonts w:asciiTheme="minorHAnsi" w:hAnsiTheme="minorHAnsi" w:cstheme="minorHAnsi"/>
          <w:sz w:val="22"/>
          <w:szCs w:val="22"/>
        </w:rPr>
      </w:pPr>
    </w:p>
    <w:p w14:paraId="1BC3807E" w14:textId="77777777" w:rsidR="00E91D60" w:rsidRPr="00C5052C" w:rsidRDefault="00E91D60" w:rsidP="009215F3">
      <w:pPr>
        <w:jc w:val="both"/>
        <w:rPr>
          <w:rFonts w:asciiTheme="minorHAnsi" w:hAnsiTheme="minorHAnsi" w:cstheme="minorHAnsi"/>
          <w:sz w:val="22"/>
          <w:szCs w:val="22"/>
        </w:rPr>
      </w:pPr>
      <w:r w:rsidRPr="00C5052C">
        <w:rPr>
          <w:rFonts w:asciiTheme="minorHAnsi" w:hAnsiTheme="minorHAnsi" w:cstheme="minorHAnsi"/>
          <w:sz w:val="22"/>
          <w:szCs w:val="22"/>
        </w:rPr>
        <w:t xml:space="preserve">If the policy has been </w:t>
      </w:r>
      <w:r w:rsidRPr="00C5052C">
        <w:rPr>
          <w:rFonts w:asciiTheme="minorHAnsi" w:hAnsiTheme="minorHAnsi" w:cstheme="minorHAnsi"/>
          <w:b/>
          <w:sz w:val="22"/>
          <w:szCs w:val="22"/>
        </w:rPr>
        <w:t>‘</w:t>
      </w:r>
      <w:r w:rsidRPr="00C5052C">
        <w:rPr>
          <w:rFonts w:asciiTheme="minorHAnsi" w:hAnsiTheme="minorHAnsi" w:cstheme="minorHAnsi"/>
          <w:b/>
          <w:sz w:val="22"/>
          <w:szCs w:val="22"/>
          <w:u w:val="single"/>
        </w:rPr>
        <w:t>screened in</w:t>
      </w:r>
      <w:r w:rsidRPr="00C5052C">
        <w:rPr>
          <w:rFonts w:asciiTheme="minorHAnsi" w:hAnsiTheme="minorHAnsi" w:cstheme="minorHAnsi"/>
          <w:b/>
          <w:sz w:val="22"/>
          <w:szCs w:val="22"/>
        </w:rPr>
        <w:t xml:space="preserve">’ </w:t>
      </w:r>
      <w:r w:rsidRPr="00C5052C">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C5052C" w:rsidRDefault="00E91D60" w:rsidP="009215F3">
      <w:pPr>
        <w:jc w:val="both"/>
        <w:rPr>
          <w:rFonts w:asciiTheme="minorHAnsi" w:hAnsiTheme="minorHAnsi" w:cstheme="minorHAnsi"/>
          <w:sz w:val="22"/>
          <w:szCs w:val="22"/>
        </w:rPr>
      </w:pPr>
    </w:p>
    <w:p w14:paraId="4C89B1EC" w14:textId="77777777" w:rsidR="00E91D60" w:rsidRPr="00C5052C" w:rsidRDefault="00E91D60" w:rsidP="009215F3">
      <w:pPr>
        <w:pStyle w:val="BodyTextIndent2"/>
        <w:ind w:left="0" w:firstLine="0"/>
        <w:jc w:val="both"/>
        <w:rPr>
          <w:rFonts w:asciiTheme="minorHAnsi" w:hAnsiTheme="minorHAnsi" w:cstheme="minorHAnsi"/>
          <w:sz w:val="22"/>
          <w:szCs w:val="22"/>
        </w:rPr>
      </w:pPr>
      <w:r w:rsidRPr="00C5052C">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C5052C" w:rsidRDefault="00E91D60" w:rsidP="00E91D60">
      <w:pPr>
        <w:numPr>
          <w:ilvl w:val="12"/>
          <w:numId w:val="0"/>
        </w:numPr>
        <w:ind w:left="720"/>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C5052C" w14:paraId="5FC2CBBE" w14:textId="77777777" w:rsidTr="00EF3B46">
        <w:trPr>
          <w:trHeight w:val="543"/>
        </w:trPr>
        <w:tc>
          <w:tcPr>
            <w:tcW w:w="7372" w:type="dxa"/>
            <w:shd w:val="clear" w:color="auto" w:fill="B6DDE8"/>
            <w:vAlign w:val="center"/>
          </w:tcPr>
          <w:p w14:paraId="75544DA5" w14:textId="77777777" w:rsidR="00E91D60" w:rsidRPr="00C5052C" w:rsidRDefault="00DD78E3" w:rsidP="00DB77BD">
            <w:pPr>
              <w:numPr>
                <w:ilvl w:val="12"/>
                <w:numId w:val="0"/>
              </w:numPr>
              <w:spacing w:before="120" w:after="120"/>
              <w:rPr>
                <w:rFonts w:asciiTheme="minorHAnsi" w:hAnsiTheme="minorHAnsi" w:cstheme="minorHAnsi"/>
                <w:b/>
                <w:sz w:val="22"/>
                <w:szCs w:val="22"/>
              </w:rPr>
            </w:pPr>
            <w:r w:rsidRPr="00C5052C">
              <w:rPr>
                <w:rFonts w:asciiTheme="minorHAnsi" w:hAnsiTheme="minorHAnsi" w:cstheme="minorHAnsi"/>
                <w:b/>
                <w:sz w:val="22"/>
                <w:szCs w:val="22"/>
              </w:rPr>
              <w:t>Priority C</w:t>
            </w:r>
            <w:r w:rsidR="00E91D60" w:rsidRPr="00C5052C">
              <w:rPr>
                <w:rFonts w:asciiTheme="minorHAnsi" w:hAnsiTheme="minorHAnsi" w:cstheme="minorHAnsi"/>
                <w:b/>
                <w:sz w:val="22"/>
                <w:szCs w:val="22"/>
              </w:rPr>
              <w:t>riterion</w:t>
            </w:r>
          </w:p>
        </w:tc>
        <w:tc>
          <w:tcPr>
            <w:tcW w:w="2835" w:type="dxa"/>
            <w:shd w:val="clear" w:color="auto" w:fill="B6DDE8"/>
            <w:vAlign w:val="center"/>
          </w:tcPr>
          <w:p w14:paraId="3E33AEB9" w14:textId="77777777" w:rsidR="00E91D60" w:rsidRPr="00C5052C" w:rsidRDefault="00E91D60" w:rsidP="00DB77BD">
            <w:pPr>
              <w:numPr>
                <w:ilvl w:val="12"/>
                <w:numId w:val="0"/>
              </w:numPr>
              <w:spacing w:before="120" w:after="120"/>
              <w:jc w:val="center"/>
              <w:rPr>
                <w:rFonts w:asciiTheme="minorHAnsi" w:hAnsiTheme="minorHAnsi" w:cstheme="minorHAnsi"/>
                <w:b/>
                <w:sz w:val="22"/>
                <w:szCs w:val="22"/>
              </w:rPr>
            </w:pPr>
            <w:r w:rsidRPr="00C5052C">
              <w:rPr>
                <w:rFonts w:asciiTheme="minorHAnsi" w:hAnsiTheme="minorHAnsi" w:cstheme="minorHAnsi"/>
                <w:b/>
                <w:sz w:val="22"/>
                <w:szCs w:val="22"/>
              </w:rPr>
              <w:t>Rating (1-3)</w:t>
            </w:r>
          </w:p>
        </w:tc>
      </w:tr>
      <w:tr w:rsidR="00D62F3E" w:rsidRPr="00C5052C" w14:paraId="1DABD023" w14:textId="77777777" w:rsidTr="00EF3B46">
        <w:trPr>
          <w:trHeight w:val="330"/>
        </w:trPr>
        <w:tc>
          <w:tcPr>
            <w:tcW w:w="7372" w:type="dxa"/>
            <w:vAlign w:val="center"/>
          </w:tcPr>
          <w:p w14:paraId="4F0F1E60" w14:textId="77777777" w:rsidR="00D62F3E" w:rsidRPr="00C5052C" w:rsidRDefault="00D62F3E" w:rsidP="00DB77BD">
            <w:pPr>
              <w:numPr>
                <w:ilvl w:val="12"/>
                <w:numId w:val="0"/>
              </w:numPr>
              <w:spacing w:before="120" w:after="120"/>
              <w:rPr>
                <w:rFonts w:asciiTheme="minorHAnsi" w:hAnsiTheme="minorHAnsi" w:cstheme="minorHAnsi"/>
                <w:sz w:val="22"/>
                <w:szCs w:val="22"/>
              </w:rPr>
            </w:pPr>
            <w:r w:rsidRPr="00C5052C">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C5052C" w:rsidRDefault="006C7F84" w:rsidP="00D62F3E">
                <w:pPr>
                  <w:numPr>
                    <w:ilvl w:val="12"/>
                    <w:numId w:val="0"/>
                  </w:numPr>
                  <w:rPr>
                    <w:rFonts w:asciiTheme="minorHAnsi" w:hAnsiTheme="minorHAnsi" w:cstheme="minorHAnsi"/>
                    <w:sz w:val="22"/>
                    <w:szCs w:val="22"/>
                  </w:rPr>
                </w:pPr>
                <w:r w:rsidRPr="00C5052C">
                  <w:rPr>
                    <w:rStyle w:val="PlaceholderText"/>
                    <w:rFonts w:asciiTheme="minorHAnsi" w:hAnsiTheme="minorHAnsi" w:cstheme="minorHAnsi"/>
                    <w:sz w:val="22"/>
                    <w:szCs w:val="22"/>
                  </w:rPr>
                  <w:t>Choose an item.</w:t>
                </w:r>
              </w:p>
            </w:tc>
          </w:sdtContent>
        </w:sdt>
      </w:tr>
      <w:tr w:rsidR="00D62F3E" w:rsidRPr="00C5052C" w14:paraId="1B596FFB" w14:textId="77777777" w:rsidTr="00EF3B46">
        <w:trPr>
          <w:trHeight w:val="424"/>
        </w:trPr>
        <w:tc>
          <w:tcPr>
            <w:tcW w:w="7372" w:type="dxa"/>
            <w:vAlign w:val="center"/>
          </w:tcPr>
          <w:p w14:paraId="635C8EC7" w14:textId="77777777" w:rsidR="00D62F3E" w:rsidRPr="00C5052C" w:rsidRDefault="00D62F3E" w:rsidP="00DB77BD">
            <w:pPr>
              <w:numPr>
                <w:ilvl w:val="12"/>
                <w:numId w:val="0"/>
              </w:numPr>
              <w:spacing w:before="120" w:after="120"/>
              <w:rPr>
                <w:rFonts w:asciiTheme="minorHAnsi" w:hAnsiTheme="minorHAnsi" w:cstheme="minorHAnsi"/>
                <w:sz w:val="22"/>
                <w:szCs w:val="22"/>
              </w:rPr>
            </w:pPr>
            <w:r w:rsidRPr="00C5052C">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C5052C" w:rsidRDefault="006C7F84" w:rsidP="009E4649">
                <w:pPr>
                  <w:numPr>
                    <w:ilvl w:val="12"/>
                    <w:numId w:val="0"/>
                  </w:numPr>
                  <w:rPr>
                    <w:rFonts w:asciiTheme="minorHAnsi" w:hAnsiTheme="minorHAnsi" w:cstheme="minorHAnsi"/>
                    <w:sz w:val="22"/>
                    <w:szCs w:val="22"/>
                    <w:highlight w:val="yellow"/>
                  </w:rPr>
                </w:pPr>
                <w:r w:rsidRPr="00C5052C">
                  <w:rPr>
                    <w:rStyle w:val="PlaceholderText"/>
                    <w:rFonts w:asciiTheme="minorHAnsi" w:hAnsiTheme="minorHAnsi" w:cstheme="minorHAnsi"/>
                    <w:sz w:val="22"/>
                    <w:szCs w:val="22"/>
                  </w:rPr>
                  <w:t>Choose an item.</w:t>
                </w:r>
              </w:p>
            </w:tc>
          </w:sdtContent>
        </w:sdt>
      </w:tr>
      <w:tr w:rsidR="00D62F3E" w:rsidRPr="00C5052C" w14:paraId="294CCA8B" w14:textId="77777777" w:rsidTr="00EF3B46">
        <w:trPr>
          <w:trHeight w:val="473"/>
        </w:trPr>
        <w:tc>
          <w:tcPr>
            <w:tcW w:w="7372" w:type="dxa"/>
            <w:vAlign w:val="center"/>
          </w:tcPr>
          <w:p w14:paraId="5129B0B2" w14:textId="77777777" w:rsidR="00D62F3E" w:rsidRPr="00C5052C" w:rsidRDefault="00D62F3E" w:rsidP="00DB77BD">
            <w:pPr>
              <w:numPr>
                <w:ilvl w:val="12"/>
                <w:numId w:val="0"/>
              </w:numPr>
              <w:spacing w:before="120" w:after="120"/>
              <w:rPr>
                <w:rFonts w:asciiTheme="minorHAnsi" w:hAnsiTheme="minorHAnsi" w:cstheme="minorHAnsi"/>
                <w:sz w:val="22"/>
                <w:szCs w:val="22"/>
              </w:rPr>
            </w:pPr>
            <w:r w:rsidRPr="00C5052C">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C5052C" w:rsidRDefault="006C7F84" w:rsidP="009E4649">
                <w:pPr>
                  <w:numPr>
                    <w:ilvl w:val="12"/>
                    <w:numId w:val="0"/>
                  </w:numPr>
                  <w:rPr>
                    <w:rFonts w:asciiTheme="minorHAnsi" w:hAnsiTheme="minorHAnsi" w:cstheme="minorHAnsi"/>
                    <w:sz w:val="22"/>
                    <w:szCs w:val="22"/>
                  </w:rPr>
                </w:pPr>
                <w:r w:rsidRPr="00C5052C">
                  <w:rPr>
                    <w:rStyle w:val="PlaceholderText"/>
                    <w:rFonts w:asciiTheme="minorHAnsi" w:hAnsiTheme="minorHAnsi" w:cstheme="minorHAnsi"/>
                    <w:sz w:val="22"/>
                    <w:szCs w:val="22"/>
                  </w:rPr>
                  <w:t>Choose an item.</w:t>
                </w:r>
              </w:p>
            </w:tc>
          </w:sdtContent>
        </w:sdt>
      </w:tr>
      <w:tr w:rsidR="00D62F3E" w:rsidRPr="00C5052C" w14:paraId="70780E2F" w14:textId="77777777" w:rsidTr="00EF3B46">
        <w:trPr>
          <w:trHeight w:val="544"/>
        </w:trPr>
        <w:tc>
          <w:tcPr>
            <w:tcW w:w="7372" w:type="dxa"/>
            <w:vAlign w:val="center"/>
          </w:tcPr>
          <w:p w14:paraId="0202F930" w14:textId="77777777" w:rsidR="00D62F3E" w:rsidRPr="00C5052C" w:rsidRDefault="00D62F3E" w:rsidP="00DB77BD">
            <w:pPr>
              <w:numPr>
                <w:ilvl w:val="12"/>
                <w:numId w:val="0"/>
              </w:numPr>
              <w:spacing w:before="120" w:after="120"/>
              <w:rPr>
                <w:rFonts w:asciiTheme="minorHAnsi" w:hAnsiTheme="minorHAnsi" w:cstheme="minorHAnsi"/>
                <w:sz w:val="22"/>
                <w:szCs w:val="22"/>
              </w:rPr>
            </w:pPr>
            <w:r w:rsidRPr="00C5052C">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C5052C" w:rsidRDefault="006C7F84" w:rsidP="009E4649">
                <w:pPr>
                  <w:numPr>
                    <w:ilvl w:val="12"/>
                    <w:numId w:val="0"/>
                  </w:numPr>
                  <w:rPr>
                    <w:rFonts w:asciiTheme="minorHAnsi" w:hAnsiTheme="minorHAnsi" w:cstheme="minorHAnsi"/>
                    <w:sz w:val="22"/>
                    <w:szCs w:val="22"/>
                  </w:rPr>
                </w:pPr>
                <w:r w:rsidRPr="00C5052C">
                  <w:rPr>
                    <w:rStyle w:val="PlaceholderText"/>
                    <w:rFonts w:asciiTheme="minorHAnsi" w:hAnsiTheme="minorHAnsi" w:cstheme="minorHAnsi"/>
                    <w:sz w:val="22"/>
                    <w:szCs w:val="22"/>
                  </w:rPr>
                  <w:t>Choose an item.</w:t>
                </w:r>
              </w:p>
            </w:tc>
          </w:sdtContent>
        </w:sdt>
      </w:tr>
    </w:tbl>
    <w:p w14:paraId="48C505A1" w14:textId="77777777" w:rsidR="00E91D60" w:rsidRPr="00C5052C" w:rsidRDefault="00E91D60" w:rsidP="00E91D60">
      <w:pPr>
        <w:pStyle w:val="BodyTextIndent2"/>
        <w:ind w:left="0"/>
        <w:rPr>
          <w:rFonts w:asciiTheme="minorHAnsi" w:hAnsiTheme="minorHAnsi" w:cstheme="minorHAnsi"/>
          <w:b/>
          <w:sz w:val="22"/>
          <w:szCs w:val="22"/>
        </w:rPr>
      </w:pPr>
    </w:p>
    <w:p w14:paraId="4975C256" w14:textId="77777777" w:rsidR="0073123B" w:rsidRPr="00C5052C" w:rsidRDefault="00E91D60" w:rsidP="00560A3A">
      <w:pPr>
        <w:pStyle w:val="BodyTextIndent2"/>
        <w:ind w:left="0" w:firstLine="0"/>
        <w:rPr>
          <w:rFonts w:asciiTheme="minorHAnsi" w:hAnsiTheme="minorHAnsi" w:cstheme="minorHAnsi"/>
          <w:sz w:val="22"/>
          <w:szCs w:val="22"/>
        </w:rPr>
      </w:pPr>
      <w:r w:rsidRPr="00C5052C">
        <w:rPr>
          <w:rFonts w:asciiTheme="minorHAnsi" w:hAnsiTheme="minorHAnsi" w:cstheme="minorHAnsi"/>
          <w:sz w:val="22"/>
          <w:szCs w:val="22"/>
        </w:rPr>
        <w:t xml:space="preserve">Note: The Total Rating Score should be used to prioritise the policy in rank order with other policies screened in for equality impact assessment.  This list of priorities will assist the public authority in timetabling.  Details of </w:t>
      </w:r>
      <w:r w:rsidRPr="00C5052C">
        <w:rPr>
          <w:rFonts w:asciiTheme="minorHAnsi" w:hAnsiTheme="minorHAnsi" w:cstheme="minorHAnsi"/>
          <w:sz w:val="22"/>
          <w:szCs w:val="22"/>
        </w:rPr>
        <w:lastRenderedPageBreak/>
        <w:t>the Public Authority’s Equality Impact Assessment Timetable should be included in the quarterly Screening Report.</w:t>
      </w:r>
    </w:p>
    <w:p w14:paraId="321976BF" w14:textId="77777777" w:rsidR="00910C75" w:rsidRPr="00C5052C" w:rsidRDefault="00910C75" w:rsidP="00E91D60">
      <w:pPr>
        <w:pStyle w:val="BodyTextIndent2"/>
        <w:ind w:left="0" w:firstLine="0"/>
        <w:rPr>
          <w:rFonts w:asciiTheme="minorHAnsi" w:hAnsiTheme="minorHAnsi" w:cstheme="minorHAnsi"/>
          <w:sz w:val="22"/>
          <w:szCs w:val="22"/>
        </w:rPr>
      </w:pPr>
    </w:p>
    <w:p w14:paraId="211892F3" w14:textId="0597F833" w:rsidR="00E91D60" w:rsidRPr="00C5052C" w:rsidRDefault="00E91D60" w:rsidP="00E91D60">
      <w:pPr>
        <w:pStyle w:val="BodyTextIndent2"/>
        <w:ind w:left="0" w:firstLine="0"/>
        <w:rPr>
          <w:rFonts w:asciiTheme="minorHAnsi" w:hAnsiTheme="minorHAnsi" w:cstheme="minorHAnsi"/>
          <w:sz w:val="22"/>
          <w:szCs w:val="22"/>
        </w:rPr>
      </w:pPr>
      <w:r w:rsidRPr="00C5052C">
        <w:rPr>
          <w:rFonts w:asciiTheme="minorHAnsi" w:hAnsiTheme="minorHAnsi" w:cstheme="minorHAnsi"/>
          <w:sz w:val="22"/>
          <w:szCs w:val="22"/>
        </w:rPr>
        <w:t>Is the policy affected by timetables established by other relevant public authorities?</w:t>
      </w:r>
    </w:p>
    <w:p w14:paraId="576925FF" w14:textId="05002E67" w:rsidR="00DB77BD" w:rsidRPr="00C5052C" w:rsidRDefault="00E91D60" w:rsidP="00A64A1B">
      <w:pPr>
        <w:pStyle w:val="BodyTextIndent2"/>
        <w:ind w:left="0" w:firstLine="0"/>
        <w:rPr>
          <w:rFonts w:asciiTheme="minorHAnsi" w:hAnsiTheme="minorHAnsi" w:cstheme="minorHAnsi"/>
          <w:color w:val="FF0000"/>
          <w:sz w:val="22"/>
          <w:szCs w:val="22"/>
        </w:rPr>
      </w:pPr>
      <w:r w:rsidRPr="00C5052C">
        <w:rPr>
          <w:rFonts w:asciiTheme="minorHAnsi" w:hAnsiTheme="minorHAnsi" w:cstheme="minorHAnsi"/>
          <w:sz w:val="22"/>
          <w:szCs w:val="22"/>
        </w:rPr>
        <w:t>If yes, please provide details</w:t>
      </w:r>
      <w:r w:rsidR="0073123B" w:rsidRPr="00C5052C">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C5052C" w14:paraId="25556DA6" w14:textId="77777777" w:rsidTr="00EF3B46">
        <w:tc>
          <w:tcPr>
            <w:tcW w:w="10154" w:type="dxa"/>
            <w:shd w:val="clear" w:color="auto" w:fill="auto"/>
          </w:tcPr>
          <w:p w14:paraId="77E384FF" w14:textId="77777777" w:rsidR="00DB77BD" w:rsidRPr="00C5052C"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C5052C"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C5052C" w:rsidRDefault="007856CF" w:rsidP="00E91D60">
      <w:pPr>
        <w:autoSpaceDE w:val="0"/>
        <w:autoSpaceDN w:val="0"/>
        <w:adjustRightInd w:val="0"/>
        <w:rPr>
          <w:rFonts w:asciiTheme="minorHAnsi" w:hAnsiTheme="minorHAnsi" w:cstheme="minorHAnsi"/>
          <w:b/>
          <w:sz w:val="22"/>
          <w:szCs w:val="22"/>
        </w:rPr>
      </w:pPr>
    </w:p>
    <w:p w14:paraId="699B5851" w14:textId="365A9C65" w:rsidR="00E91D60" w:rsidRPr="00C5052C" w:rsidRDefault="00625162" w:rsidP="00E91D60">
      <w:pPr>
        <w:autoSpaceDE w:val="0"/>
        <w:autoSpaceDN w:val="0"/>
        <w:adjustRightInd w:val="0"/>
        <w:rPr>
          <w:rFonts w:asciiTheme="minorHAnsi" w:hAnsiTheme="minorHAnsi" w:cstheme="minorHAnsi"/>
          <w:b/>
          <w:sz w:val="22"/>
          <w:szCs w:val="22"/>
          <w:u w:val="single"/>
        </w:rPr>
      </w:pPr>
      <w:bookmarkStart w:id="3" w:name="Part4"/>
      <w:r w:rsidRPr="00C5052C">
        <w:rPr>
          <w:rFonts w:asciiTheme="minorHAnsi" w:hAnsiTheme="minorHAnsi" w:cstheme="minorHAnsi"/>
          <w:b/>
          <w:sz w:val="22"/>
          <w:szCs w:val="22"/>
          <w:u w:val="single"/>
        </w:rPr>
        <w:t>PART 4 - MONITORING</w:t>
      </w:r>
    </w:p>
    <w:bookmarkEnd w:id="3"/>
    <w:p w14:paraId="079806E0" w14:textId="77777777" w:rsidR="00E91D60" w:rsidRPr="00C5052C"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C5052C" w:rsidRDefault="00E91D60" w:rsidP="00E91D60">
      <w:pPr>
        <w:autoSpaceDE w:val="0"/>
        <w:autoSpaceDN w:val="0"/>
        <w:adjustRightInd w:val="0"/>
        <w:rPr>
          <w:rFonts w:asciiTheme="minorHAnsi" w:hAnsiTheme="minorHAnsi" w:cstheme="minorHAnsi"/>
          <w:sz w:val="22"/>
          <w:szCs w:val="22"/>
        </w:rPr>
      </w:pPr>
    </w:p>
    <w:p w14:paraId="11DBC595" w14:textId="77777777" w:rsidR="00E91D60" w:rsidRPr="00C5052C" w:rsidRDefault="00E91D60" w:rsidP="00E91D60">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C5052C" w:rsidRDefault="00E91D60" w:rsidP="00E91D60">
      <w:pPr>
        <w:autoSpaceDE w:val="0"/>
        <w:autoSpaceDN w:val="0"/>
        <w:adjustRightInd w:val="0"/>
        <w:rPr>
          <w:rFonts w:asciiTheme="minorHAnsi" w:hAnsiTheme="minorHAnsi" w:cstheme="minorHAnsi"/>
          <w:sz w:val="22"/>
          <w:szCs w:val="22"/>
        </w:rPr>
      </w:pPr>
    </w:p>
    <w:p w14:paraId="6B3F5FF8" w14:textId="77777777" w:rsidR="00E91D60" w:rsidRPr="00C5052C" w:rsidRDefault="00E91D60" w:rsidP="00FD2056">
      <w:pPr>
        <w:autoSpaceDE w:val="0"/>
        <w:autoSpaceDN w:val="0"/>
        <w:adjustRightInd w:val="0"/>
        <w:rPr>
          <w:rFonts w:asciiTheme="minorHAnsi" w:hAnsiTheme="minorHAnsi" w:cstheme="minorHAnsi"/>
          <w:sz w:val="22"/>
          <w:szCs w:val="22"/>
        </w:rPr>
      </w:pPr>
      <w:r w:rsidRPr="00C5052C">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C5052C"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C5052C" w:rsidRDefault="00625162" w:rsidP="00DB77BD">
      <w:pPr>
        <w:pStyle w:val="BodyTextIndent2"/>
        <w:ind w:left="0" w:firstLine="0"/>
        <w:rPr>
          <w:rFonts w:asciiTheme="minorHAnsi" w:hAnsiTheme="minorHAnsi" w:cstheme="minorHAnsi"/>
          <w:b/>
          <w:sz w:val="22"/>
          <w:szCs w:val="22"/>
          <w:u w:val="single"/>
        </w:rPr>
      </w:pPr>
      <w:bookmarkStart w:id="4" w:name="Part5"/>
      <w:r w:rsidRPr="00C5052C">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C5052C" w14:paraId="4CCCE601" w14:textId="77777777" w:rsidTr="00BB73A4">
        <w:trPr>
          <w:trHeight w:val="278"/>
        </w:trPr>
        <w:tc>
          <w:tcPr>
            <w:tcW w:w="2517" w:type="dxa"/>
            <w:shd w:val="clear" w:color="auto" w:fill="BFBFBF"/>
          </w:tcPr>
          <w:bookmarkEnd w:id="4"/>
          <w:p w14:paraId="28A50A79" w14:textId="77777777" w:rsidR="00560A3A" w:rsidRPr="00C5052C" w:rsidRDefault="00560A3A"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Policy Title:</w:t>
            </w:r>
          </w:p>
        </w:tc>
        <w:tc>
          <w:tcPr>
            <w:tcW w:w="3828" w:type="dxa"/>
            <w:shd w:val="clear" w:color="auto" w:fill="FFFFFF"/>
          </w:tcPr>
          <w:p w14:paraId="5E8F8E0F" w14:textId="0B512F92" w:rsidR="00560A3A" w:rsidRPr="00C5052C" w:rsidRDefault="00E56A4C"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Flags &amp; Emblems Policy</w:t>
            </w:r>
          </w:p>
        </w:tc>
        <w:tc>
          <w:tcPr>
            <w:tcW w:w="2126" w:type="dxa"/>
            <w:shd w:val="clear" w:color="auto" w:fill="BFBFBF"/>
          </w:tcPr>
          <w:p w14:paraId="4449C7F1" w14:textId="77777777" w:rsidR="00560A3A" w:rsidRPr="00C5052C" w:rsidRDefault="00560A3A"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Version No:</w:t>
            </w:r>
          </w:p>
        </w:tc>
        <w:tc>
          <w:tcPr>
            <w:tcW w:w="1702" w:type="dxa"/>
            <w:shd w:val="clear" w:color="auto" w:fill="FFFFFF"/>
          </w:tcPr>
          <w:p w14:paraId="5D883101" w14:textId="0A5B3F6B" w:rsidR="00560A3A" w:rsidRPr="00C5052C" w:rsidRDefault="00E56A4C"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2.2</w:t>
            </w:r>
          </w:p>
        </w:tc>
      </w:tr>
      <w:tr w:rsidR="009E6434" w:rsidRPr="00C5052C" w14:paraId="2738A02E" w14:textId="77777777" w:rsidTr="00BB73A4">
        <w:trPr>
          <w:trHeight w:val="278"/>
        </w:trPr>
        <w:tc>
          <w:tcPr>
            <w:tcW w:w="2517" w:type="dxa"/>
            <w:shd w:val="clear" w:color="auto" w:fill="B6DDE8"/>
          </w:tcPr>
          <w:p w14:paraId="6BA08AC1" w14:textId="77777777" w:rsidR="009E6434" w:rsidRPr="00C5052C" w:rsidRDefault="009E6434"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Print Name</w:t>
            </w:r>
          </w:p>
        </w:tc>
        <w:tc>
          <w:tcPr>
            <w:tcW w:w="3828" w:type="dxa"/>
            <w:shd w:val="clear" w:color="auto" w:fill="B6DDE8"/>
          </w:tcPr>
          <w:p w14:paraId="08F7F884" w14:textId="77777777" w:rsidR="009E6434" w:rsidRPr="00C5052C" w:rsidRDefault="009E6434"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Signature</w:t>
            </w:r>
          </w:p>
        </w:tc>
        <w:tc>
          <w:tcPr>
            <w:tcW w:w="2126" w:type="dxa"/>
            <w:shd w:val="clear" w:color="auto" w:fill="B6DDE8"/>
          </w:tcPr>
          <w:p w14:paraId="2C0590BC" w14:textId="77777777" w:rsidR="009E6434" w:rsidRPr="00C5052C" w:rsidRDefault="009E6434"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 xml:space="preserve">Position/Job Title      </w:t>
            </w:r>
          </w:p>
        </w:tc>
        <w:tc>
          <w:tcPr>
            <w:tcW w:w="1702" w:type="dxa"/>
            <w:shd w:val="clear" w:color="auto" w:fill="B6DDE8"/>
          </w:tcPr>
          <w:p w14:paraId="6C8E3949" w14:textId="77777777" w:rsidR="009E6434" w:rsidRPr="00C5052C" w:rsidRDefault="009E6434" w:rsidP="00390DDC">
            <w:pPr>
              <w:spacing w:before="120" w:after="120"/>
              <w:rPr>
                <w:rFonts w:asciiTheme="minorHAnsi" w:hAnsiTheme="minorHAnsi" w:cstheme="minorHAnsi"/>
                <w:b/>
                <w:sz w:val="22"/>
                <w:szCs w:val="22"/>
              </w:rPr>
            </w:pPr>
            <w:r w:rsidRPr="00C5052C">
              <w:rPr>
                <w:rFonts w:asciiTheme="minorHAnsi" w:hAnsiTheme="minorHAnsi" w:cstheme="minorHAnsi"/>
                <w:b/>
                <w:sz w:val="22"/>
                <w:szCs w:val="22"/>
              </w:rPr>
              <w:t>Date</w:t>
            </w:r>
          </w:p>
        </w:tc>
      </w:tr>
      <w:tr w:rsidR="009E6434" w:rsidRPr="00C5052C" w14:paraId="55578417" w14:textId="77777777" w:rsidTr="00BB73A4">
        <w:tc>
          <w:tcPr>
            <w:tcW w:w="10173" w:type="dxa"/>
            <w:gridSpan w:val="4"/>
            <w:shd w:val="clear" w:color="auto" w:fill="F2F2F2"/>
          </w:tcPr>
          <w:p w14:paraId="4265C586" w14:textId="77777777" w:rsidR="009E6434" w:rsidRPr="00C5052C" w:rsidRDefault="009E6434" w:rsidP="009E6434">
            <w:pPr>
              <w:spacing w:before="120" w:after="120"/>
              <w:rPr>
                <w:rFonts w:asciiTheme="minorHAnsi" w:hAnsiTheme="minorHAnsi" w:cstheme="minorHAnsi"/>
                <w:b/>
                <w:sz w:val="22"/>
                <w:szCs w:val="22"/>
              </w:rPr>
            </w:pPr>
            <w:r w:rsidRPr="00C5052C">
              <w:rPr>
                <w:rFonts w:asciiTheme="minorHAnsi" w:hAnsiTheme="minorHAnsi" w:cstheme="minorHAnsi"/>
                <w:b/>
                <w:sz w:val="22"/>
                <w:szCs w:val="22"/>
              </w:rPr>
              <w:t>Screened By:</w:t>
            </w:r>
          </w:p>
        </w:tc>
      </w:tr>
      <w:tr w:rsidR="009E6434" w:rsidRPr="00C5052C" w14:paraId="52C9805F" w14:textId="77777777" w:rsidTr="00BB73A4">
        <w:tc>
          <w:tcPr>
            <w:tcW w:w="2517" w:type="dxa"/>
          </w:tcPr>
          <w:p w14:paraId="19733B1A" w14:textId="77C9FEFD" w:rsidR="009E6434" w:rsidRPr="00C5052C" w:rsidRDefault="00F01833" w:rsidP="009E6434">
            <w:pPr>
              <w:spacing w:before="120" w:after="120"/>
              <w:rPr>
                <w:rFonts w:asciiTheme="minorHAnsi" w:hAnsiTheme="minorHAnsi" w:cstheme="minorHAnsi"/>
                <w:sz w:val="22"/>
                <w:szCs w:val="22"/>
              </w:rPr>
            </w:pPr>
            <w:r w:rsidRPr="00C5052C">
              <w:rPr>
                <w:rFonts w:asciiTheme="minorHAnsi" w:hAnsiTheme="minorHAnsi" w:cstheme="minorHAnsi"/>
                <w:sz w:val="22"/>
                <w:szCs w:val="22"/>
              </w:rPr>
              <w:t>Kerri Adams</w:t>
            </w:r>
          </w:p>
        </w:tc>
        <w:tc>
          <w:tcPr>
            <w:tcW w:w="3828" w:type="dxa"/>
          </w:tcPr>
          <w:p w14:paraId="74AF18A1" w14:textId="504451FC" w:rsidR="009E6434" w:rsidRPr="00C5052C" w:rsidRDefault="00063C8C" w:rsidP="009E6434">
            <w:pPr>
              <w:spacing w:before="120" w:after="120"/>
              <w:rPr>
                <w:rFonts w:asciiTheme="minorHAnsi" w:hAnsiTheme="minorHAnsi" w:cstheme="minorHAnsi"/>
                <w:sz w:val="22"/>
                <w:szCs w:val="22"/>
              </w:rPr>
            </w:pPr>
            <w:r w:rsidRPr="00C5052C">
              <w:rPr>
                <w:rFonts w:asciiTheme="minorHAnsi" w:hAnsiTheme="minorHAnsi" w:cstheme="minorHAnsi"/>
                <w:noProof/>
                <w:sz w:val="22"/>
                <w:szCs w:val="22"/>
              </w:rPr>
              <w:drawing>
                <wp:inline distT="0" distB="0" distL="0" distR="0" wp14:anchorId="680A1938" wp14:editId="18680AA2">
                  <wp:extent cx="1391478" cy="580599"/>
                  <wp:effectExtent l="0" t="0" r="0" b="0"/>
                  <wp:docPr id="37" name="Picture 37"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lose-up of some writing&#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1948" cy="589140"/>
                          </a:xfrm>
                          <a:prstGeom prst="rect">
                            <a:avLst/>
                          </a:prstGeom>
                        </pic:spPr>
                      </pic:pic>
                    </a:graphicData>
                  </a:graphic>
                </wp:inline>
              </w:drawing>
            </w:r>
          </w:p>
        </w:tc>
        <w:tc>
          <w:tcPr>
            <w:tcW w:w="2126" w:type="dxa"/>
          </w:tcPr>
          <w:p w14:paraId="7C50BD90" w14:textId="544526CA" w:rsidR="009E6434" w:rsidRPr="00C5052C" w:rsidRDefault="009B174A" w:rsidP="009E6434">
            <w:pPr>
              <w:spacing w:before="120" w:after="120"/>
              <w:rPr>
                <w:rFonts w:asciiTheme="minorHAnsi" w:hAnsiTheme="minorHAnsi" w:cstheme="minorHAnsi"/>
                <w:sz w:val="22"/>
                <w:szCs w:val="22"/>
              </w:rPr>
            </w:pPr>
            <w:r w:rsidRPr="00C5052C">
              <w:rPr>
                <w:rFonts w:asciiTheme="minorHAnsi" w:hAnsiTheme="minorHAnsi" w:cstheme="minorHAnsi"/>
                <w:sz w:val="22"/>
                <w:szCs w:val="22"/>
              </w:rPr>
              <w:t>HR Compliance &amp; Governance Officer</w:t>
            </w:r>
          </w:p>
        </w:tc>
        <w:tc>
          <w:tcPr>
            <w:tcW w:w="1702" w:type="dxa"/>
          </w:tcPr>
          <w:p w14:paraId="40853EDD" w14:textId="63854A5F" w:rsidR="009E6434" w:rsidRPr="00C5052C" w:rsidRDefault="009B174A" w:rsidP="009E6434">
            <w:pPr>
              <w:spacing w:before="120" w:after="120"/>
              <w:rPr>
                <w:rFonts w:asciiTheme="minorHAnsi" w:hAnsiTheme="minorHAnsi" w:cstheme="minorHAnsi"/>
                <w:sz w:val="22"/>
                <w:szCs w:val="22"/>
              </w:rPr>
            </w:pPr>
            <w:r w:rsidRPr="00C5052C">
              <w:rPr>
                <w:rFonts w:asciiTheme="minorHAnsi" w:hAnsiTheme="minorHAnsi" w:cstheme="minorHAnsi"/>
                <w:sz w:val="22"/>
                <w:szCs w:val="22"/>
              </w:rPr>
              <w:t>June 2022</w:t>
            </w:r>
          </w:p>
        </w:tc>
      </w:tr>
      <w:tr w:rsidR="009E6434" w:rsidRPr="00C5052C" w14:paraId="3E469CB8" w14:textId="77777777" w:rsidTr="00BB73A4">
        <w:tc>
          <w:tcPr>
            <w:tcW w:w="10173" w:type="dxa"/>
            <w:gridSpan w:val="4"/>
            <w:shd w:val="clear" w:color="auto" w:fill="F2F2F2"/>
          </w:tcPr>
          <w:p w14:paraId="174E9F6B" w14:textId="77777777" w:rsidR="009E6434" w:rsidRPr="00C5052C" w:rsidRDefault="009E6434" w:rsidP="009E6434">
            <w:pPr>
              <w:spacing w:before="120" w:after="120"/>
              <w:rPr>
                <w:rFonts w:asciiTheme="minorHAnsi" w:hAnsiTheme="minorHAnsi" w:cstheme="minorHAnsi"/>
                <w:sz w:val="22"/>
                <w:szCs w:val="22"/>
              </w:rPr>
            </w:pPr>
            <w:r w:rsidRPr="00C5052C">
              <w:rPr>
                <w:rFonts w:asciiTheme="minorHAnsi" w:hAnsiTheme="minorHAnsi" w:cstheme="minorHAnsi"/>
                <w:b/>
                <w:sz w:val="22"/>
                <w:szCs w:val="22"/>
              </w:rPr>
              <w:t>Approved by:</w:t>
            </w:r>
          </w:p>
        </w:tc>
      </w:tr>
      <w:tr w:rsidR="009E6434" w:rsidRPr="00C5052C" w14:paraId="4E39A9B9" w14:textId="77777777" w:rsidTr="00BB73A4">
        <w:tc>
          <w:tcPr>
            <w:tcW w:w="2517" w:type="dxa"/>
          </w:tcPr>
          <w:p w14:paraId="35F7184F" w14:textId="3ED6D6E0" w:rsidR="009E6434" w:rsidRPr="00C5052C" w:rsidRDefault="00F01833" w:rsidP="009E6434">
            <w:pPr>
              <w:spacing w:before="120" w:after="120"/>
              <w:rPr>
                <w:rFonts w:asciiTheme="minorHAnsi" w:hAnsiTheme="minorHAnsi" w:cstheme="minorHAnsi"/>
                <w:sz w:val="22"/>
                <w:szCs w:val="22"/>
              </w:rPr>
            </w:pPr>
            <w:r w:rsidRPr="00C5052C">
              <w:rPr>
                <w:rFonts w:asciiTheme="minorHAnsi" w:hAnsiTheme="minorHAnsi" w:cstheme="minorHAnsi"/>
                <w:sz w:val="22"/>
                <w:szCs w:val="22"/>
              </w:rPr>
              <w:t>Paula Ludlow</w:t>
            </w:r>
          </w:p>
        </w:tc>
        <w:tc>
          <w:tcPr>
            <w:tcW w:w="3828" w:type="dxa"/>
          </w:tcPr>
          <w:p w14:paraId="636C63E4" w14:textId="02753627" w:rsidR="009E6434" w:rsidRPr="00C5052C" w:rsidRDefault="00F01833" w:rsidP="009E6434">
            <w:pPr>
              <w:spacing w:before="120" w:after="120"/>
              <w:rPr>
                <w:rFonts w:asciiTheme="minorHAnsi" w:hAnsiTheme="minorHAnsi" w:cstheme="minorHAnsi"/>
                <w:sz w:val="22"/>
                <w:szCs w:val="22"/>
              </w:rPr>
            </w:pPr>
            <w:r w:rsidRPr="00C5052C">
              <w:rPr>
                <w:rFonts w:asciiTheme="minorHAnsi" w:hAnsiTheme="minorHAnsi" w:cstheme="minorHAnsi"/>
                <w:noProof/>
                <w:sz w:val="22"/>
                <w:szCs w:val="22"/>
              </w:rPr>
              <w:drawing>
                <wp:inline distT="0" distB="0" distL="0" distR="0" wp14:anchorId="65AB2811" wp14:editId="722D1354">
                  <wp:extent cx="1485392" cy="431800"/>
                  <wp:effectExtent l="0" t="0" r="63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02930" cy="436898"/>
                          </a:xfrm>
                          <a:prstGeom prst="rect">
                            <a:avLst/>
                          </a:prstGeom>
                        </pic:spPr>
                      </pic:pic>
                    </a:graphicData>
                  </a:graphic>
                </wp:inline>
              </w:drawing>
            </w:r>
          </w:p>
        </w:tc>
        <w:tc>
          <w:tcPr>
            <w:tcW w:w="2126" w:type="dxa"/>
          </w:tcPr>
          <w:p w14:paraId="50410FD2" w14:textId="0145AA07" w:rsidR="009E6434" w:rsidRPr="00C5052C" w:rsidRDefault="00F01833" w:rsidP="009E6434">
            <w:pPr>
              <w:spacing w:before="120" w:after="120"/>
              <w:rPr>
                <w:rFonts w:asciiTheme="minorHAnsi" w:hAnsiTheme="minorHAnsi" w:cstheme="minorHAnsi"/>
                <w:sz w:val="22"/>
                <w:szCs w:val="22"/>
              </w:rPr>
            </w:pPr>
            <w:r w:rsidRPr="00C5052C">
              <w:rPr>
                <w:rFonts w:asciiTheme="minorHAnsi" w:hAnsiTheme="minorHAnsi" w:cstheme="minorHAnsi"/>
                <w:sz w:val="22"/>
                <w:szCs w:val="22"/>
              </w:rPr>
              <w:t>HR Services Manager</w:t>
            </w:r>
          </w:p>
        </w:tc>
        <w:tc>
          <w:tcPr>
            <w:tcW w:w="1702" w:type="dxa"/>
          </w:tcPr>
          <w:p w14:paraId="6B08DE01" w14:textId="4BF44130" w:rsidR="009E6434" w:rsidRPr="00C5052C" w:rsidRDefault="00F01833" w:rsidP="009E6434">
            <w:pPr>
              <w:spacing w:before="120" w:after="120"/>
              <w:rPr>
                <w:rFonts w:asciiTheme="minorHAnsi" w:hAnsiTheme="minorHAnsi" w:cstheme="minorHAnsi"/>
                <w:sz w:val="22"/>
                <w:szCs w:val="22"/>
              </w:rPr>
            </w:pPr>
            <w:r w:rsidRPr="00C5052C">
              <w:rPr>
                <w:rFonts w:asciiTheme="minorHAnsi" w:hAnsiTheme="minorHAnsi" w:cstheme="minorHAnsi"/>
                <w:sz w:val="22"/>
                <w:szCs w:val="22"/>
              </w:rPr>
              <w:t>27.06.22</w:t>
            </w:r>
          </w:p>
        </w:tc>
      </w:tr>
    </w:tbl>
    <w:p w14:paraId="153104A3" w14:textId="77777777" w:rsidR="00766EB5" w:rsidRPr="00C5052C" w:rsidRDefault="00766EB5" w:rsidP="00E91D60">
      <w:pPr>
        <w:rPr>
          <w:rFonts w:asciiTheme="minorHAnsi" w:hAnsiTheme="minorHAnsi" w:cstheme="minorHAnsi"/>
          <w:sz w:val="22"/>
          <w:szCs w:val="22"/>
        </w:rPr>
      </w:pPr>
    </w:p>
    <w:p w14:paraId="148BA04F" w14:textId="20FE5E1F" w:rsidR="00E91D60" w:rsidRPr="00C5052C" w:rsidRDefault="00E91D60" w:rsidP="00E91D60">
      <w:pPr>
        <w:rPr>
          <w:rFonts w:asciiTheme="minorHAnsi" w:hAnsiTheme="minorHAnsi" w:cstheme="minorHAnsi"/>
          <w:sz w:val="22"/>
          <w:szCs w:val="22"/>
        </w:rPr>
      </w:pPr>
      <w:r w:rsidRPr="00C5052C">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C5052C" w:rsidRDefault="000B0B1F" w:rsidP="00E91D60">
      <w:pPr>
        <w:rPr>
          <w:rFonts w:asciiTheme="minorHAnsi" w:hAnsiTheme="minorHAnsi" w:cstheme="minorHAnsi"/>
          <w:sz w:val="22"/>
          <w:szCs w:val="22"/>
        </w:rPr>
      </w:pPr>
    </w:p>
    <w:p w14:paraId="7759F2F0" w14:textId="50C9C9F0" w:rsidR="000B0B1F" w:rsidRPr="00C5052C" w:rsidRDefault="000B0B1F" w:rsidP="00E91D60">
      <w:pPr>
        <w:rPr>
          <w:rFonts w:asciiTheme="minorHAnsi" w:hAnsiTheme="minorHAnsi" w:cstheme="minorHAnsi"/>
          <w:sz w:val="22"/>
          <w:szCs w:val="22"/>
        </w:rPr>
      </w:pPr>
    </w:p>
    <w:p w14:paraId="6854D3A0" w14:textId="319C94D2" w:rsidR="000B0B1F" w:rsidRPr="00C5052C" w:rsidRDefault="000B0B1F" w:rsidP="00E91D60">
      <w:pPr>
        <w:rPr>
          <w:rFonts w:asciiTheme="minorHAnsi" w:hAnsiTheme="minorHAnsi" w:cstheme="minorHAnsi"/>
          <w:sz w:val="22"/>
          <w:szCs w:val="22"/>
        </w:rPr>
      </w:pPr>
    </w:p>
    <w:p w14:paraId="5F05F9E1" w14:textId="0350126C" w:rsidR="000B0B1F" w:rsidRPr="00C5052C" w:rsidRDefault="000B0B1F" w:rsidP="00E91D60">
      <w:pPr>
        <w:rPr>
          <w:rFonts w:asciiTheme="minorHAnsi" w:hAnsiTheme="minorHAnsi" w:cstheme="minorHAnsi"/>
          <w:sz w:val="22"/>
          <w:szCs w:val="22"/>
        </w:rPr>
      </w:pPr>
    </w:p>
    <w:p w14:paraId="31DF5901" w14:textId="606655CD" w:rsidR="000B0B1F" w:rsidRPr="00C5052C" w:rsidRDefault="000B0B1F" w:rsidP="00E91D60">
      <w:pPr>
        <w:rPr>
          <w:rFonts w:asciiTheme="minorHAnsi" w:hAnsiTheme="minorHAnsi" w:cstheme="minorHAnsi"/>
          <w:sz w:val="22"/>
          <w:szCs w:val="22"/>
        </w:rPr>
      </w:pPr>
    </w:p>
    <w:p w14:paraId="66A86DD7" w14:textId="77777777" w:rsidR="00A64A1B" w:rsidRPr="00C5052C" w:rsidRDefault="00A64A1B" w:rsidP="00E91D60">
      <w:pPr>
        <w:rPr>
          <w:rFonts w:asciiTheme="minorHAnsi" w:hAnsiTheme="minorHAnsi" w:cstheme="minorHAnsi"/>
          <w:sz w:val="22"/>
          <w:szCs w:val="22"/>
        </w:rPr>
      </w:pPr>
    </w:p>
    <w:p w14:paraId="7945DB3F" w14:textId="228571B8" w:rsidR="000B0B1F" w:rsidRPr="00C5052C" w:rsidRDefault="000B0B1F" w:rsidP="000B0B1F">
      <w:pPr>
        <w:rPr>
          <w:rFonts w:asciiTheme="minorHAnsi" w:hAnsiTheme="minorHAnsi" w:cstheme="minorHAnsi"/>
          <w:b/>
          <w:bCs/>
          <w:sz w:val="22"/>
          <w:szCs w:val="22"/>
          <w:u w:val="single"/>
        </w:rPr>
      </w:pPr>
      <w:bookmarkStart w:id="5" w:name="Appendix1"/>
      <w:r w:rsidRPr="00C5052C">
        <w:rPr>
          <w:rFonts w:asciiTheme="minorHAnsi" w:hAnsiTheme="minorHAnsi" w:cstheme="minorHAnsi"/>
          <w:b/>
          <w:bCs/>
          <w:sz w:val="22"/>
          <w:szCs w:val="22"/>
          <w:u w:val="single"/>
        </w:rPr>
        <w:lastRenderedPageBreak/>
        <w:t>APPENDIX 1</w:t>
      </w:r>
    </w:p>
    <w:bookmarkEnd w:id="5"/>
    <w:p w14:paraId="74686D51" w14:textId="77777777" w:rsidR="000B0B1F" w:rsidRPr="00C5052C"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C5052C" w14:paraId="45C2B17B" w14:textId="77777777" w:rsidTr="00B94C55">
        <w:tc>
          <w:tcPr>
            <w:tcW w:w="675" w:type="dxa"/>
            <w:shd w:val="clear" w:color="auto" w:fill="B6DDE8"/>
          </w:tcPr>
          <w:p w14:paraId="07F8EF9C"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 xml:space="preserve">Part </w:t>
            </w:r>
          </w:p>
        </w:tc>
        <w:tc>
          <w:tcPr>
            <w:tcW w:w="1560" w:type="dxa"/>
            <w:shd w:val="clear" w:color="auto" w:fill="B6DDE8"/>
          </w:tcPr>
          <w:p w14:paraId="740CE08D"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Part Title</w:t>
            </w:r>
          </w:p>
        </w:tc>
        <w:tc>
          <w:tcPr>
            <w:tcW w:w="8079" w:type="dxa"/>
            <w:shd w:val="clear" w:color="auto" w:fill="B6DDE8"/>
          </w:tcPr>
          <w:p w14:paraId="2D0F79DC"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Description</w:t>
            </w:r>
          </w:p>
        </w:tc>
      </w:tr>
      <w:tr w:rsidR="000B0B1F" w:rsidRPr="00C5052C" w14:paraId="19C21C1B" w14:textId="77777777" w:rsidTr="00B94C55">
        <w:tc>
          <w:tcPr>
            <w:tcW w:w="675" w:type="dxa"/>
            <w:shd w:val="clear" w:color="auto" w:fill="F2F2F2"/>
          </w:tcPr>
          <w:p w14:paraId="591F9D3D"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1</w:t>
            </w:r>
          </w:p>
        </w:tc>
        <w:tc>
          <w:tcPr>
            <w:tcW w:w="1560" w:type="dxa"/>
            <w:shd w:val="clear" w:color="auto" w:fill="F2F2F2"/>
          </w:tcPr>
          <w:p w14:paraId="2CE01A08" w14:textId="142856CD" w:rsidR="000B0B1F" w:rsidRPr="00C5052C" w:rsidRDefault="002903F5" w:rsidP="00B94C55">
            <w:pPr>
              <w:jc w:val="center"/>
              <w:rPr>
                <w:rFonts w:asciiTheme="minorHAnsi" w:hAnsiTheme="minorHAnsi" w:cstheme="minorHAnsi"/>
                <w:b/>
                <w:sz w:val="22"/>
                <w:szCs w:val="22"/>
              </w:rPr>
            </w:pPr>
            <w:hyperlink w:anchor="Part1" w:history="1">
              <w:r w:rsidR="000B0B1F" w:rsidRPr="00C5052C">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C5052C" w:rsidRDefault="000B0B1F" w:rsidP="00B94C55">
            <w:pPr>
              <w:ind w:left="34"/>
              <w:rPr>
                <w:rFonts w:asciiTheme="minorHAnsi" w:hAnsiTheme="minorHAnsi" w:cstheme="minorHAnsi"/>
                <w:bCs/>
                <w:sz w:val="22"/>
                <w:szCs w:val="22"/>
              </w:rPr>
            </w:pPr>
            <w:r w:rsidRPr="00C5052C">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C5052C">
              <w:rPr>
                <w:rFonts w:asciiTheme="minorHAnsi" w:hAnsiTheme="minorHAnsi" w:cstheme="minorHAnsi"/>
                <w:bCs/>
                <w:sz w:val="22"/>
                <w:szCs w:val="22"/>
              </w:rPr>
              <w:t>make an assessment of</w:t>
            </w:r>
            <w:proofErr w:type="gramEnd"/>
            <w:r w:rsidRPr="00C5052C">
              <w:rPr>
                <w:rFonts w:asciiTheme="minorHAnsi" w:hAnsiTheme="minorHAnsi" w:cstheme="minorHAnsi"/>
                <w:bCs/>
                <w:sz w:val="22"/>
                <w:szCs w:val="22"/>
              </w:rPr>
              <w:t xml:space="preserve"> the likely impact on equality of opportunity and good relations</w:t>
            </w:r>
          </w:p>
        </w:tc>
      </w:tr>
      <w:tr w:rsidR="000B0B1F" w:rsidRPr="00C5052C" w14:paraId="54FA5E7A" w14:textId="77777777" w:rsidTr="00B94C55">
        <w:tc>
          <w:tcPr>
            <w:tcW w:w="675" w:type="dxa"/>
            <w:shd w:val="clear" w:color="auto" w:fill="auto"/>
          </w:tcPr>
          <w:p w14:paraId="46BCF21A"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2</w:t>
            </w:r>
          </w:p>
        </w:tc>
        <w:tc>
          <w:tcPr>
            <w:tcW w:w="1560" w:type="dxa"/>
            <w:shd w:val="clear" w:color="auto" w:fill="auto"/>
          </w:tcPr>
          <w:p w14:paraId="59A0B56C" w14:textId="768586F8" w:rsidR="000B0B1F" w:rsidRPr="00C5052C" w:rsidRDefault="002903F5" w:rsidP="00B94C55">
            <w:pPr>
              <w:jc w:val="center"/>
              <w:rPr>
                <w:rFonts w:asciiTheme="minorHAnsi" w:hAnsiTheme="minorHAnsi" w:cstheme="minorHAnsi"/>
                <w:b/>
                <w:sz w:val="22"/>
                <w:szCs w:val="22"/>
              </w:rPr>
            </w:pPr>
            <w:hyperlink w:anchor="Part2" w:history="1">
              <w:r w:rsidR="000B0B1F" w:rsidRPr="00C5052C">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C5052C" w:rsidRDefault="000B0B1F" w:rsidP="00B94C55">
            <w:pPr>
              <w:ind w:left="34"/>
              <w:rPr>
                <w:rFonts w:asciiTheme="minorHAnsi" w:hAnsiTheme="minorHAnsi" w:cstheme="minorHAnsi"/>
                <w:b/>
                <w:bCs/>
                <w:sz w:val="22"/>
                <w:szCs w:val="22"/>
              </w:rPr>
            </w:pPr>
            <w:r w:rsidRPr="00C5052C">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C5052C" w14:paraId="781D7965" w14:textId="77777777" w:rsidTr="00B94C55">
        <w:tc>
          <w:tcPr>
            <w:tcW w:w="675" w:type="dxa"/>
            <w:shd w:val="clear" w:color="auto" w:fill="F2F2F2"/>
          </w:tcPr>
          <w:p w14:paraId="240752E0"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3</w:t>
            </w:r>
          </w:p>
        </w:tc>
        <w:tc>
          <w:tcPr>
            <w:tcW w:w="1560" w:type="dxa"/>
            <w:shd w:val="clear" w:color="auto" w:fill="F2F2F2"/>
          </w:tcPr>
          <w:p w14:paraId="48032C13" w14:textId="460AEC11" w:rsidR="000B0B1F" w:rsidRPr="00C5052C" w:rsidRDefault="002903F5" w:rsidP="00B94C55">
            <w:pPr>
              <w:jc w:val="center"/>
              <w:rPr>
                <w:rFonts w:asciiTheme="minorHAnsi" w:hAnsiTheme="minorHAnsi" w:cstheme="minorHAnsi"/>
                <w:b/>
                <w:sz w:val="22"/>
                <w:szCs w:val="22"/>
              </w:rPr>
            </w:pPr>
            <w:hyperlink w:anchor="Part3" w:history="1">
              <w:r w:rsidR="000B0B1F" w:rsidRPr="00C5052C">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C5052C" w:rsidRDefault="000B0B1F" w:rsidP="00B94C55">
            <w:pPr>
              <w:ind w:left="34"/>
              <w:rPr>
                <w:rFonts w:asciiTheme="minorHAnsi" w:hAnsiTheme="minorHAnsi" w:cstheme="minorHAnsi"/>
                <w:b/>
                <w:bCs/>
                <w:sz w:val="22"/>
                <w:szCs w:val="22"/>
              </w:rPr>
            </w:pPr>
            <w:r w:rsidRPr="00C5052C">
              <w:rPr>
                <w:rFonts w:asciiTheme="minorHAnsi" w:hAnsiTheme="minorHAnsi" w:cstheme="minorHAnsi"/>
                <w:bCs/>
                <w:sz w:val="22"/>
                <w:szCs w:val="22"/>
              </w:rPr>
              <w:t xml:space="preserve">Guides the public authority to reach a screening decision as to </w:t>
            </w:r>
            <w:proofErr w:type="gramStart"/>
            <w:r w:rsidRPr="00C5052C">
              <w:rPr>
                <w:rFonts w:asciiTheme="minorHAnsi" w:hAnsiTheme="minorHAnsi" w:cstheme="minorHAnsi"/>
                <w:bCs/>
                <w:sz w:val="22"/>
                <w:szCs w:val="22"/>
              </w:rPr>
              <w:t>whether or not</w:t>
            </w:r>
            <w:proofErr w:type="gramEnd"/>
            <w:r w:rsidRPr="00C5052C">
              <w:rPr>
                <w:rFonts w:asciiTheme="minorHAnsi" w:hAnsiTheme="minorHAnsi" w:cstheme="minorHAnsi"/>
                <w:bCs/>
                <w:sz w:val="22"/>
                <w:szCs w:val="22"/>
              </w:rPr>
              <w:t xml:space="preserve"> there is a need to carry out an equality impact assessment (EQIA), or to</w:t>
            </w:r>
            <w:r w:rsidRPr="00C5052C">
              <w:rPr>
                <w:rFonts w:asciiTheme="minorHAnsi" w:hAnsiTheme="minorHAnsi" w:cstheme="minorHAnsi"/>
                <w:b/>
                <w:bCs/>
                <w:sz w:val="22"/>
                <w:szCs w:val="22"/>
              </w:rPr>
              <w:t xml:space="preserve"> </w:t>
            </w:r>
            <w:r w:rsidRPr="00C5052C">
              <w:rPr>
                <w:rFonts w:asciiTheme="minorHAnsi" w:hAnsiTheme="minorHAnsi" w:cstheme="minorHAnsi"/>
                <w:bCs/>
                <w:sz w:val="22"/>
                <w:szCs w:val="22"/>
              </w:rPr>
              <w:t>introduce</w:t>
            </w:r>
            <w:r w:rsidRPr="00C5052C">
              <w:rPr>
                <w:rFonts w:asciiTheme="minorHAnsi" w:hAnsiTheme="minorHAnsi" w:cstheme="minorHAnsi"/>
                <w:b/>
                <w:bCs/>
                <w:sz w:val="22"/>
                <w:szCs w:val="22"/>
              </w:rPr>
              <w:t xml:space="preserve"> </w:t>
            </w:r>
            <w:r w:rsidRPr="00C5052C">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C5052C" w14:paraId="7D9C2BB3" w14:textId="77777777" w:rsidTr="00B94C55">
        <w:tc>
          <w:tcPr>
            <w:tcW w:w="675" w:type="dxa"/>
            <w:shd w:val="clear" w:color="auto" w:fill="auto"/>
          </w:tcPr>
          <w:p w14:paraId="1DC704F0"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4</w:t>
            </w:r>
          </w:p>
        </w:tc>
        <w:tc>
          <w:tcPr>
            <w:tcW w:w="1560" w:type="dxa"/>
            <w:shd w:val="clear" w:color="auto" w:fill="auto"/>
          </w:tcPr>
          <w:p w14:paraId="77153EBB" w14:textId="0F95340F" w:rsidR="000B0B1F" w:rsidRPr="00C5052C" w:rsidRDefault="002903F5" w:rsidP="00B94C55">
            <w:pPr>
              <w:jc w:val="center"/>
              <w:rPr>
                <w:rFonts w:asciiTheme="minorHAnsi" w:hAnsiTheme="minorHAnsi" w:cstheme="minorHAnsi"/>
                <w:b/>
                <w:sz w:val="22"/>
                <w:szCs w:val="22"/>
              </w:rPr>
            </w:pPr>
            <w:hyperlink w:anchor="Part4" w:history="1">
              <w:r w:rsidR="000B0B1F" w:rsidRPr="00C5052C">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C5052C" w:rsidRDefault="000B0B1F" w:rsidP="00B94C55">
            <w:pPr>
              <w:ind w:left="34"/>
              <w:rPr>
                <w:rFonts w:asciiTheme="minorHAnsi" w:hAnsiTheme="minorHAnsi" w:cstheme="minorHAnsi"/>
                <w:b/>
                <w:bCs/>
                <w:sz w:val="22"/>
                <w:szCs w:val="22"/>
              </w:rPr>
            </w:pPr>
            <w:r w:rsidRPr="00C5052C">
              <w:rPr>
                <w:rFonts w:asciiTheme="minorHAnsi" w:hAnsiTheme="minorHAnsi" w:cstheme="minorHAnsi"/>
                <w:bCs/>
                <w:sz w:val="22"/>
                <w:szCs w:val="22"/>
              </w:rPr>
              <w:t>P</w:t>
            </w:r>
            <w:r w:rsidRPr="00C5052C">
              <w:rPr>
                <w:rFonts w:asciiTheme="minorHAnsi" w:hAnsiTheme="minorHAnsi" w:cstheme="minorHAnsi"/>
                <w:sz w:val="22"/>
                <w:szCs w:val="22"/>
              </w:rPr>
              <w:t>rovides guidance to public authorities on monitoring for adverse impact and broader monitoring.</w:t>
            </w:r>
          </w:p>
        </w:tc>
      </w:tr>
      <w:tr w:rsidR="000B0B1F" w:rsidRPr="00C5052C" w14:paraId="0CA1CB59" w14:textId="77777777" w:rsidTr="00B94C55">
        <w:tc>
          <w:tcPr>
            <w:tcW w:w="675" w:type="dxa"/>
            <w:shd w:val="clear" w:color="auto" w:fill="F2F2F2"/>
          </w:tcPr>
          <w:p w14:paraId="6B457B72" w14:textId="77777777" w:rsidR="000B0B1F" w:rsidRPr="00C5052C" w:rsidRDefault="000B0B1F" w:rsidP="00B94C55">
            <w:pPr>
              <w:jc w:val="center"/>
              <w:rPr>
                <w:rFonts w:asciiTheme="minorHAnsi" w:hAnsiTheme="minorHAnsi" w:cstheme="minorHAnsi"/>
                <w:b/>
                <w:sz w:val="22"/>
                <w:szCs w:val="22"/>
              </w:rPr>
            </w:pPr>
            <w:r w:rsidRPr="00C5052C">
              <w:rPr>
                <w:rFonts w:asciiTheme="minorHAnsi" w:hAnsiTheme="minorHAnsi" w:cstheme="minorHAnsi"/>
                <w:b/>
                <w:sz w:val="22"/>
                <w:szCs w:val="22"/>
              </w:rPr>
              <w:t>5</w:t>
            </w:r>
          </w:p>
        </w:tc>
        <w:tc>
          <w:tcPr>
            <w:tcW w:w="1560" w:type="dxa"/>
            <w:shd w:val="clear" w:color="auto" w:fill="F2F2F2"/>
          </w:tcPr>
          <w:p w14:paraId="639DA359" w14:textId="34D648C5" w:rsidR="000B0B1F" w:rsidRPr="00C5052C" w:rsidRDefault="002903F5" w:rsidP="00B94C55">
            <w:pPr>
              <w:jc w:val="center"/>
              <w:rPr>
                <w:rFonts w:asciiTheme="minorHAnsi" w:hAnsiTheme="minorHAnsi" w:cstheme="minorHAnsi"/>
                <w:b/>
                <w:sz w:val="22"/>
                <w:szCs w:val="22"/>
              </w:rPr>
            </w:pPr>
            <w:hyperlink w:anchor="Part5" w:history="1">
              <w:r w:rsidR="000B0B1F" w:rsidRPr="00C5052C">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C5052C" w:rsidRDefault="000B0B1F" w:rsidP="00B94C55">
            <w:pPr>
              <w:ind w:left="34"/>
              <w:rPr>
                <w:rFonts w:asciiTheme="minorHAnsi" w:hAnsiTheme="minorHAnsi" w:cstheme="minorHAnsi"/>
                <w:sz w:val="22"/>
                <w:szCs w:val="22"/>
              </w:rPr>
            </w:pPr>
            <w:r w:rsidRPr="00C5052C">
              <w:rPr>
                <w:rFonts w:asciiTheme="minorHAnsi" w:hAnsiTheme="minorHAnsi" w:cstheme="minorHAnsi"/>
                <w:bCs/>
                <w:sz w:val="22"/>
                <w:szCs w:val="22"/>
              </w:rPr>
              <w:t>V</w:t>
            </w:r>
            <w:r w:rsidRPr="00C5052C">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C5052C" w:rsidRDefault="000B0B1F" w:rsidP="000B0B1F">
      <w:pPr>
        <w:rPr>
          <w:rFonts w:asciiTheme="minorHAnsi" w:hAnsiTheme="minorHAnsi" w:cstheme="minorHAnsi"/>
          <w:sz w:val="22"/>
          <w:szCs w:val="22"/>
        </w:rPr>
      </w:pPr>
    </w:p>
    <w:p w14:paraId="6BDF86DE" w14:textId="40BCD940" w:rsidR="000B0B1F" w:rsidRPr="00C5052C" w:rsidRDefault="00350B29" w:rsidP="00E91D60">
      <w:pPr>
        <w:rPr>
          <w:rFonts w:asciiTheme="minorHAnsi" w:hAnsiTheme="minorHAnsi" w:cstheme="minorHAnsi"/>
          <w:sz w:val="22"/>
          <w:szCs w:val="22"/>
        </w:rPr>
      </w:pPr>
      <w:r w:rsidRPr="00C5052C">
        <w:rPr>
          <w:rFonts w:asciiTheme="minorHAnsi" w:hAnsiTheme="minorHAnsi" w:cstheme="minorHAnsi"/>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5108A1" w:rsidRPr="00A52503" w:rsidRDefault="005108A1" w:rsidP="000B0B1F">
                                <w:pPr>
                                  <w:ind w:left="-142" w:firstLine="142"/>
                                  <w:rPr>
                                    <w:sz w:val="18"/>
                                    <w:szCs w:val="18"/>
                                  </w:rPr>
                                </w:pPr>
                                <w:r w:rsidRPr="00A52503">
                                  <w:rPr>
                                    <w:sz w:val="18"/>
                                    <w:szCs w:val="18"/>
                                  </w:rPr>
                                  <w:t>Policy Scoping</w:t>
                                </w:r>
                              </w:p>
                              <w:p w14:paraId="66A6D33A" w14:textId="77777777" w:rsidR="005108A1" w:rsidRPr="00A52503" w:rsidRDefault="005108A1"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5108A1" w:rsidRPr="00A52503" w:rsidRDefault="005108A1"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5108A1" w:rsidRPr="00507DBE" w:rsidRDefault="005108A1" w:rsidP="000B0B1F">
                                <w:pPr>
                                  <w:jc w:val="center"/>
                                  <w:rPr>
                                    <w:sz w:val="18"/>
                                    <w:szCs w:val="18"/>
                                  </w:rPr>
                                </w:pPr>
                                <w:r w:rsidRPr="00507DBE">
                                  <w:rPr>
                                    <w:sz w:val="18"/>
                                    <w:szCs w:val="18"/>
                                  </w:rPr>
                                  <w:t>Screening Questions</w:t>
                                </w:r>
                              </w:p>
                              <w:p w14:paraId="13D7224A" w14:textId="77777777" w:rsidR="005108A1" w:rsidRPr="00507DBE" w:rsidRDefault="005108A1" w:rsidP="000B0B1F">
                                <w:pPr>
                                  <w:numPr>
                                    <w:ilvl w:val="0"/>
                                    <w:numId w:val="8"/>
                                  </w:numPr>
                                  <w:rPr>
                                    <w:sz w:val="18"/>
                                    <w:szCs w:val="18"/>
                                  </w:rPr>
                                </w:pPr>
                                <w:r w:rsidRPr="00507DBE">
                                  <w:rPr>
                                    <w:sz w:val="18"/>
                                    <w:szCs w:val="18"/>
                                  </w:rPr>
                                  <w:t>Apply screening questions</w:t>
                                </w:r>
                              </w:p>
                              <w:p w14:paraId="3F4B2901" w14:textId="77777777" w:rsidR="005108A1" w:rsidRPr="003B22B6" w:rsidRDefault="005108A1"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5108A1" w:rsidRPr="00507DBE" w:rsidRDefault="005108A1"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5108A1" w:rsidRPr="00507DBE" w:rsidRDefault="005108A1"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5108A1" w:rsidRPr="00507DBE" w:rsidRDefault="005108A1"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5108A1" w:rsidRPr="00507DBE" w:rsidRDefault="005108A1"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5108A1" w:rsidRPr="00507DBE" w:rsidRDefault="005108A1"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5108A1" w:rsidRPr="00507DBE" w:rsidRDefault="005108A1"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5108A1" w:rsidRPr="00507DBE" w:rsidRDefault="005108A1"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5108A1" w:rsidRPr="00507DBE" w:rsidRDefault="005108A1"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5108A1" w:rsidRPr="00507DBE" w:rsidRDefault="005108A1" w:rsidP="000B0B1F">
                                <w:pPr>
                                  <w:rPr>
                                    <w:b/>
                                    <w:sz w:val="18"/>
                                    <w:szCs w:val="18"/>
                                  </w:rPr>
                                </w:pPr>
                                <w:r w:rsidRPr="00507DBE">
                                  <w:rPr>
                                    <w:b/>
                                    <w:sz w:val="18"/>
                                    <w:szCs w:val="18"/>
                                  </w:rPr>
                                  <w:t>‘None’</w:t>
                                </w:r>
                              </w:p>
                              <w:p w14:paraId="7F0816F3" w14:textId="77777777" w:rsidR="005108A1" w:rsidRPr="00507DBE" w:rsidRDefault="005108A1" w:rsidP="000B0B1F">
                                <w:pPr>
                                  <w:rPr>
                                    <w:sz w:val="18"/>
                                    <w:szCs w:val="18"/>
                                  </w:rPr>
                                </w:pPr>
                                <w:r w:rsidRPr="00507DBE">
                                  <w:rPr>
                                    <w:sz w:val="18"/>
                                    <w:szCs w:val="18"/>
                                  </w:rPr>
                                  <w:t>Screened out</w:t>
                                </w:r>
                              </w:p>
                              <w:p w14:paraId="74655A51" w14:textId="77777777" w:rsidR="005108A1" w:rsidRDefault="005108A1"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5108A1" w:rsidRPr="00507DBE" w:rsidRDefault="005108A1" w:rsidP="000B0B1F">
                                <w:pPr>
                                  <w:rPr>
                                    <w:b/>
                                    <w:sz w:val="18"/>
                                    <w:szCs w:val="18"/>
                                  </w:rPr>
                                </w:pPr>
                                <w:r w:rsidRPr="003B22B6">
                                  <w:rPr>
                                    <w:b/>
                                    <w:sz w:val="20"/>
                                  </w:rPr>
                                  <w:t>‘</w:t>
                                </w:r>
                                <w:r w:rsidRPr="00507DBE">
                                  <w:rPr>
                                    <w:b/>
                                    <w:sz w:val="18"/>
                                    <w:szCs w:val="18"/>
                                  </w:rPr>
                                  <w:t>Major’</w:t>
                                </w:r>
                              </w:p>
                              <w:p w14:paraId="0864F6EF" w14:textId="77777777" w:rsidR="005108A1" w:rsidRPr="00507DBE" w:rsidRDefault="005108A1"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5108A1" w:rsidRPr="00507DBE" w:rsidRDefault="005108A1" w:rsidP="000B0B1F">
                                <w:pPr>
                                  <w:rPr>
                                    <w:b/>
                                    <w:sz w:val="18"/>
                                    <w:szCs w:val="18"/>
                                  </w:rPr>
                                </w:pPr>
                                <w:r w:rsidRPr="00507DBE">
                                  <w:rPr>
                                    <w:b/>
                                    <w:sz w:val="18"/>
                                    <w:szCs w:val="18"/>
                                  </w:rPr>
                                  <w:t>‘Minor’</w:t>
                                </w:r>
                              </w:p>
                              <w:p w14:paraId="592B018B" w14:textId="77777777" w:rsidR="005108A1" w:rsidRPr="00507DBE" w:rsidRDefault="005108A1"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5108A1" w:rsidRPr="00364993" w:rsidRDefault="005108A1"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5108A1" w:rsidRPr="00364993" w:rsidRDefault="005108A1"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5108A1" w:rsidRPr="00A52503" w:rsidRDefault="005108A1" w:rsidP="000B0B1F">
                          <w:pPr>
                            <w:ind w:left="-142" w:firstLine="142"/>
                            <w:rPr>
                              <w:sz w:val="18"/>
                              <w:szCs w:val="18"/>
                            </w:rPr>
                          </w:pPr>
                          <w:r w:rsidRPr="00A52503">
                            <w:rPr>
                              <w:sz w:val="18"/>
                              <w:szCs w:val="18"/>
                            </w:rPr>
                            <w:t>Policy Scoping</w:t>
                          </w:r>
                        </w:p>
                        <w:p w14:paraId="66A6D33A" w14:textId="77777777" w:rsidR="005108A1" w:rsidRPr="00A52503" w:rsidRDefault="005108A1"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5108A1" w:rsidRPr="00A52503" w:rsidRDefault="005108A1"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5108A1" w:rsidRPr="00507DBE" w:rsidRDefault="005108A1" w:rsidP="000B0B1F">
                          <w:pPr>
                            <w:jc w:val="center"/>
                            <w:rPr>
                              <w:sz w:val="18"/>
                              <w:szCs w:val="18"/>
                            </w:rPr>
                          </w:pPr>
                          <w:r w:rsidRPr="00507DBE">
                            <w:rPr>
                              <w:sz w:val="18"/>
                              <w:szCs w:val="18"/>
                            </w:rPr>
                            <w:t>Screening Questions</w:t>
                          </w:r>
                        </w:p>
                        <w:p w14:paraId="13D7224A" w14:textId="77777777" w:rsidR="005108A1" w:rsidRPr="00507DBE" w:rsidRDefault="005108A1" w:rsidP="000B0B1F">
                          <w:pPr>
                            <w:numPr>
                              <w:ilvl w:val="0"/>
                              <w:numId w:val="8"/>
                            </w:numPr>
                            <w:rPr>
                              <w:sz w:val="18"/>
                              <w:szCs w:val="18"/>
                            </w:rPr>
                          </w:pPr>
                          <w:r w:rsidRPr="00507DBE">
                            <w:rPr>
                              <w:sz w:val="18"/>
                              <w:szCs w:val="18"/>
                            </w:rPr>
                            <w:t>Apply screening questions</w:t>
                          </w:r>
                        </w:p>
                        <w:p w14:paraId="3F4B2901" w14:textId="77777777" w:rsidR="005108A1" w:rsidRPr="003B22B6" w:rsidRDefault="005108A1"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5108A1" w:rsidRPr="00507DBE" w:rsidRDefault="005108A1"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5108A1" w:rsidRPr="00507DBE" w:rsidRDefault="005108A1"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5108A1" w:rsidRPr="00507DBE" w:rsidRDefault="005108A1"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5108A1" w:rsidRPr="00507DBE" w:rsidRDefault="005108A1"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5108A1" w:rsidRPr="00507DBE" w:rsidRDefault="005108A1"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5108A1" w:rsidRPr="00507DBE" w:rsidRDefault="005108A1"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5108A1" w:rsidRPr="00507DBE" w:rsidRDefault="005108A1"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5108A1" w:rsidRPr="00507DBE" w:rsidRDefault="005108A1"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5108A1" w:rsidRPr="00507DBE" w:rsidRDefault="005108A1" w:rsidP="000B0B1F">
                          <w:pPr>
                            <w:rPr>
                              <w:b/>
                              <w:sz w:val="18"/>
                              <w:szCs w:val="18"/>
                            </w:rPr>
                          </w:pPr>
                          <w:r w:rsidRPr="00507DBE">
                            <w:rPr>
                              <w:b/>
                              <w:sz w:val="18"/>
                              <w:szCs w:val="18"/>
                            </w:rPr>
                            <w:t>‘None’</w:t>
                          </w:r>
                        </w:p>
                        <w:p w14:paraId="7F0816F3" w14:textId="77777777" w:rsidR="005108A1" w:rsidRPr="00507DBE" w:rsidRDefault="005108A1" w:rsidP="000B0B1F">
                          <w:pPr>
                            <w:rPr>
                              <w:sz w:val="18"/>
                              <w:szCs w:val="18"/>
                            </w:rPr>
                          </w:pPr>
                          <w:r w:rsidRPr="00507DBE">
                            <w:rPr>
                              <w:sz w:val="18"/>
                              <w:szCs w:val="18"/>
                            </w:rPr>
                            <w:t>Screened out</w:t>
                          </w:r>
                        </w:p>
                        <w:p w14:paraId="74655A51" w14:textId="77777777" w:rsidR="005108A1" w:rsidRDefault="005108A1"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5108A1" w:rsidRPr="00507DBE" w:rsidRDefault="005108A1" w:rsidP="000B0B1F">
                          <w:pPr>
                            <w:rPr>
                              <w:b/>
                              <w:sz w:val="18"/>
                              <w:szCs w:val="18"/>
                            </w:rPr>
                          </w:pPr>
                          <w:r w:rsidRPr="003B22B6">
                            <w:rPr>
                              <w:b/>
                              <w:sz w:val="20"/>
                            </w:rPr>
                            <w:t>‘</w:t>
                          </w:r>
                          <w:r w:rsidRPr="00507DBE">
                            <w:rPr>
                              <w:b/>
                              <w:sz w:val="18"/>
                              <w:szCs w:val="18"/>
                            </w:rPr>
                            <w:t>Major’</w:t>
                          </w:r>
                        </w:p>
                        <w:p w14:paraId="0864F6EF" w14:textId="77777777" w:rsidR="005108A1" w:rsidRPr="00507DBE" w:rsidRDefault="005108A1"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5108A1" w:rsidRPr="00507DBE" w:rsidRDefault="005108A1" w:rsidP="000B0B1F">
                          <w:pPr>
                            <w:rPr>
                              <w:b/>
                              <w:sz w:val="18"/>
                              <w:szCs w:val="18"/>
                            </w:rPr>
                          </w:pPr>
                          <w:r w:rsidRPr="00507DBE">
                            <w:rPr>
                              <w:b/>
                              <w:sz w:val="18"/>
                              <w:szCs w:val="18"/>
                            </w:rPr>
                            <w:t>‘Minor’</w:t>
                          </w:r>
                        </w:p>
                        <w:p w14:paraId="592B018B" w14:textId="77777777" w:rsidR="005108A1" w:rsidRPr="00507DBE" w:rsidRDefault="005108A1"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5108A1" w:rsidRPr="00364993" w:rsidRDefault="005108A1"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5108A1" w:rsidRPr="00364993" w:rsidRDefault="005108A1"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C5052C"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0856" w14:textId="77777777" w:rsidR="005108A1" w:rsidRDefault="005108A1">
      <w:r>
        <w:separator/>
      </w:r>
    </w:p>
  </w:endnote>
  <w:endnote w:type="continuationSeparator" w:id="0">
    <w:p w14:paraId="537D65C5" w14:textId="77777777" w:rsidR="005108A1" w:rsidRDefault="0051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5108A1" w:rsidRDefault="005108A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5108A1" w:rsidRDefault="005108A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5108A1" w:rsidRDefault="005108A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5108A1" w:rsidRPr="000562B1" w:rsidRDefault="005108A1"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5108A1" w:rsidRPr="000562B1" w:rsidRDefault="005108A1"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E7FE" w14:textId="77777777" w:rsidR="005108A1" w:rsidRDefault="005108A1">
      <w:r>
        <w:separator/>
      </w:r>
    </w:p>
  </w:footnote>
  <w:footnote w:type="continuationSeparator" w:id="0">
    <w:p w14:paraId="72E362BE" w14:textId="77777777" w:rsidR="005108A1" w:rsidRDefault="0051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AACF" w14:textId="0A9A2BD2" w:rsidR="005108A1" w:rsidRPr="00D11C1D" w:rsidRDefault="00C5052C" w:rsidP="00C5052C">
    <w:pPr>
      <w:pStyle w:val="Header"/>
      <w:rPr>
        <w:color w:val="808080" w:themeColor="background1" w:themeShade="80"/>
        <w:sz w:val="20"/>
      </w:rPr>
    </w:pPr>
    <w:r>
      <w:rPr>
        <w:noProof/>
        <w:color w:val="808080" w:themeColor="background1" w:themeShade="80"/>
        <w:sz w:val="20"/>
      </w:rPr>
      <w:drawing>
        <wp:anchor distT="0" distB="0" distL="114300" distR="114300" simplePos="0" relativeHeight="251658240" behindDoc="0" locked="0" layoutInCell="1" allowOverlap="1" wp14:anchorId="578FDC72" wp14:editId="72298C21">
          <wp:simplePos x="0" y="0"/>
          <wp:positionH relativeFrom="column">
            <wp:posOffset>4652010</wp:posOffset>
          </wp:positionH>
          <wp:positionV relativeFrom="paragraph">
            <wp:posOffset>-227330</wp:posOffset>
          </wp:positionV>
          <wp:extent cx="1701165" cy="528955"/>
          <wp:effectExtent l="0" t="0" r="0" b="4445"/>
          <wp:wrapSquare wrapText="bothSides"/>
          <wp:docPr id="38" name="Picture 3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01165" cy="528955"/>
                  </a:xfrm>
                  <a:prstGeom prst="rect">
                    <a:avLst/>
                  </a:prstGeom>
                </pic:spPr>
              </pic:pic>
            </a:graphicData>
          </a:graphic>
          <wp14:sizeRelH relativeFrom="margin">
            <wp14:pctWidth>0</wp14:pctWidth>
          </wp14:sizeRelH>
          <wp14:sizeRelV relativeFrom="margin">
            <wp14:pctHeight>0</wp14:pctHeight>
          </wp14:sizeRelV>
        </wp:anchor>
      </w:drawing>
    </w:r>
    <w:r w:rsidR="005108A1" w:rsidRPr="00D11C1D">
      <w:rPr>
        <w:color w:val="808080" w:themeColor="background1" w:themeShade="80"/>
        <w:sz w:val="20"/>
      </w:rPr>
      <w:t xml:space="preserve">Screening Document for Policy: </w:t>
    </w:r>
    <w:r w:rsidR="00DF54C2">
      <w:rPr>
        <w:color w:val="808080" w:themeColor="background1" w:themeShade="80"/>
        <w:sz w:val="20"/>
        <w:shd w:val="clear" w:color="auto" w:fill="F2F2F2" w:themeFill="background1" w:themeFillShade="F2"/>
      </w:rPr>
      <w:t>Flags and Emblems Policy</w:t>
    </w:r>
  </w:p>
  <w:p w14:paraId="3B9E13A8" w14:textId="7B33FB25" w:rsidR="005108A1" w:rsidRPr="00224D2C" w:rsidRDefault="005108A1"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F01833">
      <w:rPr>
        <w:color w:val="000000" w:themeColor="text1"/>
        <w:sz w:val="20"/>
        <w:shd w:val="clear" w:color="auto" w:fill="F2F2F2" w:themeFill="background1" w:themeFillShade="F2"/>
      </w:rPr>
      <w:t>June 2022</w:t>
    </w:r>
    <w:r w:rsidRPr="00D11C1D">
      <w:rPr>
        <w:color w:val="808080" w:themeColor="background1" w:themeShade="80"/>
        <w:sz w:val="20"/>
        <w:shd w:val="clear" w:color="auto" w:fill="F2F2F2" w:themeFill="background1" w:themeFillShade="F2"/>
      </w:rPr>
      <w:t>]</w:t>
    </w:r>
    <w:r>
      <w:rPr>
        <w:sz w:val="20"/>
      </w:rPr>
      <w:tab/>
    </w:r>
  </w:p>
  <w:p w14:paraId="3BF2CF09" w14:textId="6769F4FE" w:rsidR="005108A1" w:rsidRDefault="005108A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40A7F"/>
    <w:rsid w:val="000562B1"/>
    <w:rsid w:val="000610B9"/>
    <w:rsid w:val="00063C8C"/>
    <w:rsid w:val="00086CAA"/>
    <w:rsid w:val="00087863"/>
    <w:rsid w:val="000A32DE"/>
    <w:rsid w:val="000B0B1F"/>
    <w:rsid w:val="000B19B5"/>
    <w:rsid w:val="000C0D69"/>
    <w:rsid w:val="000C1FAC"/>
    <w:rsid w:val="000C4987"/>
    <w:rsid w:val="000E0C7A"/>
    <w:rsid w:val="000E465F"/>
    <w:rsid w:val="000E70FB"/>
    <w:rsid w:val="00114944"/>
    <w:rsid w:val="001238AD"/>
    <w:rsid w:val="0012612C"/>
    <w:rsid w:val="00133338"/>
    <w:rsid w:val="0013361E"/>
    <w:rsid w:val="00172896"/>
    <w:rsid w:val="001915EC"/>
    <w:rsid w:val="00192EA1"/>
    <w:rsid w:val="001C45D0"/>
    <w:rsid w:val="001C6CAD"/>
    <w:rsid w:val="001C77C0"/>
    <w:rsid w:val="001D0073"/>
    <w:rsid w:val="001E2F71"/>
    <w:rsid w:val="001F3B33"/>
    <w:rsid w:val="00204118"/>
    <w:rsid w:val="002067D7"/>
    <w:rsid w:val="00224D2C"/>
    <w:rsid w:val="00232A4D"/>
    <w:rsid w:val="00245374"/>
    <w:rsid w:val="00251A0C"/>
    <w:rsid w:val="00264766"/>
    <w:rsid w:val="00275871"/>
    <w:rsid w:val="002842FC"/>
    <w:rsid w:val="002903F5"/>
    <w:rsid w:val="00295BF2"/>
    <w:rsid w:val="002A748F"/>
    <w:rsid w:val="002B5C47"/>
    <w:rsid w:val="002B6CFF"/>
    <w:rsid w:val="002C3613"/>
    <w:rsid w:val="002E0F13"/>
    <w:rsid w:val="002F573E"/>
    <w:rsid w:val="003136A0"/>
    <w:rsid w:val="00323E2C"/>
    <w:rsid w:val="00344776"/>
    <w:rsid w:val="00350B29"/>
    <w:rsid w:val="00364993"/>
    <w:rsid w:val="0037685B"/>
    <w:rsid w:val="00377651"/>
    <w:rsid w:val="00390DDC"/>
    <w:rsid w:val="003A03FB"/>
    <w:rsid w:val="003A69CC"/>
    <w:rsid w:val="003B22B6"/>
    <w:rsid w:val="003D279A"/>
    <w:rsid w:val="003E2C09"/>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5D11"/>
    <w:rsid w:val="004A7AA2"/>
    <w:rsid w:val="004B641C"/>
    <w:rsid w:val="004B6F19"/>
    <w:rsid w:val="004C6DFF"/>
    <w:rsid w:val="004D5DE0"/>
    <w:rsid w:val="004F0108"/>
    <w:rsid w:val="004F352C"/>
    <w:rsid w:val="004F5BB0"/>
    <w:rsid w:val="00507DBE"/>
    <w:rsid w:val="005108A1"/>
    <w:rsid w:val="00512866"/>
    <w:rsid w:val="005308BB"/>
    <w:rsid w:val="00530C8F"/>
    <w:rsid w:val="00546C70"/>
    <w:rsid w:val="00560A3A"/>
    <w:rsid w:val="00570D20"/>
    <w:rsid w:val="005828D8"/>
    <w:rsid w:val="00587796"/>
    <w:rsid w:val="00592998"/>
    <w:rsid w:val="00596809"/>
    <w:rsid w:val="00596AAF"/>
    <w:rsid w:val="005A2BB0"/>
    <w:rsid w:val="005D2129"/>
    <w:rsid w:val="005D667E"/>
    <w:rsid w:val="005E1F31"/>
    <w:rsid w:val="005E2C5B"/>
    <w:rsid w:val="006007FC"/>
    <w:rsid w:val="00607325"/>
    <w:rsid w:val="006122E9"/>
    <w:rsid w:val="00615A19"/>
    <w:rsid w:val="00625162"/>
    <w:rsid w:val="00631E01"/>
    <w:rsid w:val="00642A46"/>
    <w:rsid w:val="006473A5"/>
    <w:rsid w:val="0065244A"/>
    <w:rsid w:val="00653C93"/>
    <w:rsid w:val="00674574"/>
    <w:rsid w:val="006748CA"/>
    <w:rsid w:val="006761FA"/>
    <w:rsid w:val="0068076C"/>
    <w:rsid w:val="006A178A"/>
    <w:rsid w:val="006C197F"/>
    <w:rsid w:val="006C36D6"/>
    <w:rsid w:val="006C7F84"/>
    <w:rsid w:val="006E4F14"/>
    <w:rsid w:val="006E7EE8"/>
    <w:rsid w:val="006F5C7B"/>
    <w:rsid w:val="00727F3A"/>
    <w:rsid w:val="0073123B"/>
    <w:rsid w:val="00752AC7"/>
    <w:rsid w:val="00762FAF"/>
    <w:rsid w:val="00766EB5"/>
    <w:rsid w:val="0077015B"/>
    <w:rsid w:val="00784625"/>
    <w:rsid w:val="007856CF"/>
    <w:rsid w:val="007A35CC"/>
    <w:rsid w:val="007B65F2"/>
    <w:rsid w:val="007D2130"/>
    <w:rsid w:val="007D3E06"/>
    <w:rsid w:val="007F071E"/>
    <w:rsid w:val="008007B6"/>
    <w:rsid w:val="00803674"/>
    <w:rsid w:val="00817D20"/>
    <w:rsid w:val="0083566C"/>
    <w:rsid w:val="008420AF"/>
    <w:rsid w:val="00856A5D"/>
    <w:rsid w:val="008577D7"/>
    <w:rsid w:val="00863174"/>
    <w:rsid w:val="00870803"/>
    <w:rsid w:val="00876174"/>
    <w:rsid w:val="008A76E2"/>
    <w:rsid w:val="008C788C"/>
    <w:rsid w:val="008E328A"/>
    <w:rsid w:val="008E678E"/>
    <w:rsid w:val="008E70CC"/>
    <w:rsid w:val="008F1D78"/>
    <w:rsid w:val="008F73DE"/>
    <w:rsid w:val="008F7C33"/>
    <w:rsid w:val="00910C75"/>
    <w:rsid w:val="009215F3"/>
    <w:rsid w:val="00921722"/>
    <w:rsid w:val="00923A71"/>
    <w:rsid w:val="0093334B"/>
    <w:rsid w:val="00950A50"/>
    <w:rsid w:val="00983E91"/>
    <w:rsid w:val="00986C4A"/>
    <w:rsid w:val="00997FA1"/>
    <w:rsid w:val="009A0FED"/>
    <w:rsid w:val="009B174A"/>
    <w:rsid w:val="009C00C5"/>
    <w:rsid w:val="009D3406"/>
    <w:rsid w:val="009D6428"/>
    <w:rsid w:val="009E4649"/>
    <w:rsid w:val="009E6434"/>
    <w:rsid w:val="00A14C86"/>
    <w:rsid w:val="00A4422D"/>
    <w:rsid w:val="00A52503"/>
    <w:rsid w:val="00A64A1B"/>
    <w:rsid w:val="00A815A8"/>
    <w:rsid w:val="00AB6251"/>
    <w:rsid w:val="00AC2E06"/>
    <w:rsid w:val="00B05DFF"/>
    <w:rsid w:val="00B24F54"/>
    <w:rsid w:val="00B33050"/>
    <w:rsid w:val="00B35F11"/>
    <w:rsid w:val="00B45756"/>
    <w:rsid w:val="00B6300A"/>
    <w:rsid w:val="00B665AC"/>
    <w:rsid w:val="00B765F3"/>
    <w:rsid w:val="00B83096"/>
    <w:rsid w:val="00B94C55"/>
    <w:rsid w:val="00B94EB3"/>
    <w:rsid w:val="00B95E90"/>
    <w:rsid w:val="00BB634C"/>
    <w:rsid w:val="00BB73A4"/>
    <w:rsid w:val="00BC4099"/>
    <w:rsid w:val="00BE0562"/>
    <w:rsid w:val="00BE68A5"/>
    <w:rsid w:val="00BF6CDA"/>
    <w:rsid w:val="00C06653"/>
    <w:rsid w:val="00C15888"/>
    <w:rsid w:val="00C33DB7"/>
    <w:rsid w:val="00C34ACE"/>
    <w:rsid w:val="00C40E06"/>
    <w:rsid w:val="00C47C78"/>
    <w:rsid w:val="00C5052C"/>
    <w:rsid w:val="00C803FF"/>
    <w:rsid w:val="00C92C99"/>
    <w:rsid w:val="00CA53A3"/>
    <w:rsid w:val="00CE0E50"/>
    <w:rsid w:val="00D01120"/>
    <w:rsid w:val="00D1110A"/>
    <w:rsid w:val="00D11C1D"/>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DF54C2"/>
    <w:rsid w:val="00E07069"/>
    <w:rsid w:val="00E3484E"/>
    <w:rsid w:val="00E35F68"/>
    <w:rsid w:val="00E40C86"/>
    <w:rsid w:val="00E4293F"/>
    <w:rsid w:val="00E43912"/>
    <w:rsid w:val="00E43D7A"/>
    <w:rsid w:val="00E44FF0"/>
    <w:rsid w:val="00E566C2"/>
    <w:rsid w:val="00E56A4C"/>
    <w:rsid w:val="00E6793F"/>
    <w:rsid w:val="00E860F5"/>
    <w:rsid w:val="00E91D60"/>
    <w:rsid w:val="00E93B65"/>
    <w:rsid w:val="00EA2CF5"/>
    <w:rsid w:val="00EB102D"/>
    <w:rsid w:val="00EE2BD8"/>
    <w:rsid w:val="00EF2B9B"/>
    <w:rsid w:val="00EF3B46"/>
    <w:rsid w:val="00F01833"/>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970090873">
      <w:bodyDiv w:val="1"/>
      <w:marLeft w:val="0"/>
      <w:marRight w:val="0"/>
      <w:marTop w:val="0"/>
      <w:marBottom w:val="0"/>
      <w:divBdr>
        <w:top w:val="none" w:sz="0" w:space="0" w:color="auto"/>
        <w:left w:val="none" w:sz="0" w:space="0" w:color="auto"/>
        <w:bottom w:val="none" w:sz="0" w:space="0" w:color="auto"/>
        <w:right w:val="none" w:sz="0" w:space="0" w:color="auto"/>
      </w:divBdr>
      <w:divsChild>
        <w:div w:id="1607930903">
          <w:marLeft w:val="0"/>
          <w:marRight w:val="0"/>
          <w:marTop w:val="0"/>
          <w:marBottom w:val="0"/>
          <w:divBdr>
            <w:top w:val="none" w:sz="0" w:space="0" w:color="auto"/>
            <w:left w:val="none" w:sz="0" w:space="0" w:color="auto"/>
            <w:bottom w:val="none" w:sz="0" w:space="0" w:color="auto"/>
            <w:right w:val="none" w:sz="0" w:space="0" w:color="auto"/>
          </w:divBdr>
          <w:divsChild>
            <w:div w:id="1438018009">
              <w:marLeft w:val="0"/>
              <w:marRight w:val="0"/>
              <w:marTop w:val="0"/>
              <w:marBottom w:val="0"/>
              <w:divBdr>
                <w:top w:val="none" w:sz="0" w:space="0" w:color="auto"/>
                <w:left w:val="none" w:sz="0" w:space="0" w:color="auto"/>
                <w:bottom w:val="none" w:sz="0" w:space="0" w:color="auto"/>
                <w:right w:val="none" w:sz="0" w:space="0" w:color="auto"/>
              </w:divBdr>
            </w:div>
          </w:divsChild>
        </w:div>
        <w:div w:id="2131901014">
          <w:marLeft w:val="0"/>
          <w:marRight w:val="0"/>
          <w:marTop w:val="0"/>
          <w:marBottom w:val="0"/>
          <w:divBdr>
            <w:top w:val="none" w:sz="0" w:space="0" w:color="auto"/>
            <w:left w:val="none" w:sz="0" w:space="0" w:color="auto"/>
            <w:bottom w:val="none" w:sz="0" w:space="0" w:color="auto"/>
            <w:right w:val="none" w:sz="0" w:space="0" w:color="auto"/>
          </w:divBdr>
          <w:divsChild>
            <w:div w:id="1193764414">
              <w:marLeft w:val="0"/>
              <w:marRight w:val="0"/>
              <w:marTop w:val="0"/>
              <w:marBottom w:val="0"/>
              <w:divBdr>
                <w:top w:val="none" w:sz="0" w:space="0" w:color="auto"/>
                <w:left w:val="none" w:sz="0" w:space="0" w:color="auto"/>
                <w:bottom w:val="none" w:sz="0" w:space="0" w:color="auto"/>
                <w:right w:val="none" w:sz="0" w:space="0" w:color="auto"/>
              </w:divBdr>
            </w:div>
          </w:divsChild>
        </w:div>
        <w:div w:id="1596673351">
          <w:marLeft w:val="0"/>
          <w:marRight w:val="0"/>
          <w:marTop w:val="0"/>
          <w:marBottom w:val="0"/>
          <w:divBdr>
            <w:top w:val="none" w:sz="0" w:space="0" w:color="auto"/>
            <w:left w:val="none" w:sz="0" w:space="0" w:color="auto"/>
            <w:bottom w:val="none" w:sz="0" w:space="0" w:color="auto"/>
            <w:right w:val="none" w:sz="0" w:space="0" w:color="auto"/>
          </w:divBdr>
          <w:divsChild>
            <w:div w:id="396125160">
              <w:marLeft w:val="0"/>
              <w:marRight w:val="0"/>
              <w:marTop w:val="0"/>
              <w:marBottom w:val="0"/>
              <w:divBdr>
                <w:top w:val="none" w:sz="0" w:space="0" w:color="auto"/>
                <w:left w:val="none" w:sz="0" w:space="0" w:color="auto"/>
                <w:bottom w:val="none" w:sz="0" w:space="0" w:color="auto"/>
                <w:right w:val="none" w:sz="0" w:space="0" w:color="auto"/>
              </w:divBdr>
            </w:div>
          </w:divsChild>
        </w:div>
        <w:div w:id="1090854551">
          <w:marLeft w:val="0"/>
          <w:marRight w:val="0"/>
          <w:marTop w:val="0"/>
          <w:marBottom w:val="0"/>
          <w:divBdr>
            <w:top w:val="none" w:sz="0" w:space="0" w:color="auto"/>
            <w:left w:val="none" w:sz="0" w:space="0" w:color="auto"/>
            <w:bottom w:val="none" w:sz="0" w:space="0" w:color="auto"/>
            <w:right w:val="none" w:sz="0" w:space="0" w:color="auto"/>
          </w:divBdr>
          <w:divsChild>
            <w:div w:id="1187712376">
              <w:marLeft w:val="0"/>
              <w:marRight w:val="0"/>
              <w:marTop w:val="0"/>
              <w:marBottom w:val="0"/>
              <w:divBdr>
                <w:top w:val="none" w:sz="0" w:space="0" w:color="auto"/>
                <w:left w:val="none" w:sz="0" w:space="0" w:color="auto"/>
                <w:bottom w:val="none" w:sz="0" w:space="0" w:color="auto"/>
                <w:right w:val="none" w:sz="0" w:space="0" w:color="auto"/>
              </w:divBdr>
            </w:div>
          </w:divsChild>
        </w:div>
        <w:div w:id="9068597">
          <w:marLeft w:val="0"/>
          <w:marRight w:val="0"/>
          <w:marTop w:val="0"/>
          <w:marBottom w:val="0"/>
          <w:divBdr>
            <w:top w:val="none" w:sz="0" w:space="0" w:color="auto"/>
            <w:left w:val="none" w:sz="0" w:space="0" w:color="auto"/>
            <w:bottom w:val="none" w:sz="0" w:space="0" w:color="auto"/>
            <w:right w:val="none" w:sz="0" w:space="0" w:color="auto"/>
          </w:divBdr>
          <w:divsChild>
            <w:div w:id="84352712">
              <w:marLeft w:val="0"/>
              <w:marRight w:val="0"/>
              <w:marTop w:val="0"/>
              <w:marBottom w:val="0"/>
              <w:divBdr>
                <w:top w:val="none" w:sz="0" w:space="0" w:color="auto"/>
                <w:left w:val="none" w:sz="0" w:space="0" w:color="auto"/>
                <w:bottom w:val="none" w:sz="0" w:space="0" w:color="auto"/>
                <w:right w:val="none" w:sz="0" w:space="0" w:color="auto"/>
              </w:divBdr>
            </w:div>
          </w:divsChild>
        </w:div>
        <w:div w:id="1844199644">
          <w:marLeft w:val="0"/>
          <w:marRight w:val="0"/>
          <w:marTop w:val="0"/>
          <w:marBottom w:val="0"/>
          <w:divBdr>
            <w:top w:val="none" w:sz="0" w:space="0" w:color="auto"/>
            <w:left w:val="none" w:sz="0" w:space="0" w:color="auto"/>
            <w:bottom w:val="none" w:sz="0" w:space="0" w:color="auto"/>
            <w:right w:val="none" w:sz="0" w:space="0" w:color="auto"/>
          </w:divBdr>
          <w:divsChild>
            <w:div w:id="30696331">
              <w:marLeft w:val="0"/>
              <w:marRight w:val="0"/>
              <w:marTop w:val="0"/>
              <w:marBottom w:val="0"/>
              <w:divBdr>
                <w:top w:val="none" w:sz="0" w:space="0" w:color="auto"/>
                <w:left w:val="none" w:sz="0" w:space="0" w:color="auto"/>
                <w:bottom w:val="none" w:sz="0" w:space="0" w:color="auto"/>
                <w:right w:val="none" w:sz="0" w:space="0" w:color="auto"/>
              </w:divBdr>
            </w:div>
          </w:divsChild>
        </w:div>
        <w:div w:id="1586912240">
          <w:marLeft w:val="0"/>
          <w:marRight w:val="0"/>
          <w:marTop w:val="0"/>
          <w:marBottom w:val="0"/>
          <w:divBdr>
            <w:top w:val="none" w:sz="0" w:space="0" w:color="auto"/>
            <w:left w:val="none" w:sz="0" w:space="0" w:color="auto"/>
            <w:bottom w:val="none" w:sz="0" w:space="0" w:color="auto"/>
            <w:right w:val="none" w:sz="0" w:space="0" w:color="auto"/>
          </w:divBdr>
          <w:divsChild>
            <w:div w:id="1090004203">
              <w:marLeft w:val="0"/>
              <w:marRight w:val="0"/>
              <w:marTop w:val="0"/>
              <w:marBottom w:val="0"/>
              <w:divBdr>
                <w:top w:val="none" w:sz="0" w:space="0" w:color="auto"/>
                <w:left w:val="none" w:sz="0" w:space="0" w:color="auto"/>
                <w:bottom w:val="none" w:sz="0" w:space="0" w:color="auto"/>
                <w:right w:val="none" w:sz="0" w:space="0" w:color="auto"/>
              </w:divBdr>
            </w:div>
          </w:divsChild>
        </w:div>
        <w:div w:id="338779638">
          <w:marLeft w:val="0"/>
          <w:marRight w:val="0"/>
          <w:marTop w:val="0"/>
          <w:marBottom w:val="0"/>
          <w:divBdr>
            <w:top w:val="none" w:sz="0" w:space="0" w:color="auto"/>
            <w:left w:val="none" w:sz="0" w:space="0" w:color="auto"/>
            <w:bottom w:val="none" w:sz="0" w:space="0" w:color="auto"/>
            <w:right w:val="none" w:sz="0" w:space="0" w:color="auto"/>
          </w:divBdr>
          <w:divsChild>
            <w:div w:id="398089907">
              <w:marLeft w:val="0"/>
              <w:marRight w:val="0"/>
              <w:marTop w:val="0"/>
              <w:marBottom w:val="0"/>
              <w:divBdr>
                <w:top w:val="none" w:sz="0" w:space="0" w:color="auto"/>
                <w:left w:val="none" w:sz="0" w:space="0" w:color="auto"/>
                <w:bottom w:val="none" w:sz="0" w:space="0" w:color="auto"/>
                <w:right w:val="none" w:sz="0" w:space="0" w:color="auto"/>
              </w:divBdr>
            </w:div>
          </w:divsChild>
        </w:div>
        <w:div w:id="327750816">
          <w:marLeft w:val="0"/>
          <w:marRight w:val="0"/>
          <w:marTop w:val="0"/>
          <w:marBottom w:val="0"/>
          <w:divBdr>
            <w:top w:val="none" w:sz="0" w:space="0" w:color="auto"/>
            <w:left w:val="none" w:sz="0" w:space="0" w:color="auto"/>
            <w:bottom w:val="none" w:sz="0" w:space="0" w:color="auto"/>
            <w:right w:val="none" w:sz="0" w:space="0" w:color="auto"/>
          </w:divBdr>
          <w:divsChild>
            <w:div w:id="14510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Promoting_a_good_and_harmonious_working_environmen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nihrc.org/uploads/publications/104020_NIHRC_The_Display_of_Flags_Single_Column_V7_Final_Low_R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ni.org/ECNI/media/ECNI/Publications/Employers%20and%20Service%20Providers/S75GuideforPublicAuthoritiesApril201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DE79C3"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DE79C3"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DE79C3"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DE79C3"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DE79C3"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DE79C3"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DE79C3"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DE79C3"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DE79C3"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DE79C3"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A0A36"/>
    <w:rsid w:val="00272A2E"/>
    <w:rsid w:val="006321AA"/>
    <w:rsid w:val="006953B3"/>
    <w:rsid w:val="00BD452F"/>
    <w:rsid w:val="00C64CD1"/>
    <w:rsid w:val="00DE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BCAF4061-6E7B-41AC-BE32-041A7D86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93213-E808-4123-A56D-E596C3BEC8B8}">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http://purl.org/dc/elements/1.1/"/>
    <ds:schemaRef ds:uri="http://purl.org/dc/terms/"/>
    <ds:schemaRef ds:uri="a4aa402e-2b80-4e95-9453-d9cd98865f67"/>
    <ds:schemaRef ds:uri="http://purl.org/dc/dcmitype/"/>
    <ds:schemaRef ds:uri="2a0d9054-644e-4dd8-81b0-e39b9b1a177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3538</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23751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2022-09-28T13:38:00Z</dcterms:created>
  <dcterms:modified xsi:type="dcterms:W3CDTF">2022-09-28T13:38:00Z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