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46349A" w:rsidRDefault="000B0B1F" w:rsidP="000B0B1F">
      <w:pPr>
        <w:jc w:val="center"/>
        <w:rPr>
          <w:rFonts w:asciiTheme="minorHAnsi" w:hAnsiTheme="minorHAnsi" w:cstheme="minorHAnsi"/>
          <w:b/>
          <w:sz w:val="22"/>
          <w:szCs w:val="22"/>
          <w:u w:val="single"/>
        </w:rPr>
      </w:pPr>
      <w:r w:rsidRPr="0046349A">
        <w:rPr>
          <w:rFonts w:asciiTheme="minorHAnsi" w:hAnsiTheme="minorHAnsi" w:cstheme="minorHAnsi"/>
          <w:b/>
          <w:sz w:val="22"/>
          <w:szCs w:val="22"/>
          <w:u w:val="single"/>
        </w:rPr>
        <w:t>Equality Screening Form</w:t>
      </w:r>
    </w:p>
    <w:p w14:paraId="5C6176F8" w14:textId="0403854C" w:rsidR="00E91D60" w:rsidRPr="0046349A" w:rsidRDefault="00E91D60" w:rsidP="00E91D60">
      <w:pPr>
        <w:rPr>
          <w:rFonts w:asciiTheme="minorHAnsi" w:hAnsiTheme="minorHAnsi" w:cstheme="minorHAnsi"/>
          <w:b/>
          <w:sz w:val="22"/>
          <w:szCs w:val="22"/>
        </w:rPr>
      </w:pPr>
    </w:p>
    <w:p w14:paraId="2ABA66F6" w14:textId="440781F8" w:rsidR="00192EA1" w:rsidRPr="0046349A" w:rsidRDefault="00625162" w:rsidP="00E91D60">
      <w:pPr>
        <w:rPr>
          <w:rFonts w:asciiTheme="minorHAnsi" w:hAnsiTheme="minorHAnsi" w:cstheme="minorHAnsi"/>
          <w:b/>
          <w:sz w:val="22"/>
          <w:szCs w:val="22"/>
          <w:u w:val="single"/>
        </w:rPr>
      </w:pPr>
      <w:r w:rsidRPr="0046349A">
        <w:rPr>
          <w:rFonts w:asciiTheme="minorHAnsi" w:hAnsiTheme="minorHAnsi" w:cstheme="minorHAnsi"/>
          <w:b/>
          <w:sz w:val="22"/>
          <w:szCs w:val="22"/>
          <w:u w:val="single"/>
        </w:rPr>
        <w:t>INTRODUCTION</w:t>
      </w:r>
    </w:p>
    <w:p w14:paraId="1156C6FF" w14:textId="20A632BC" w:rsidR="000B0B1F" w:rsidRPr="0046349A" w:rsidRDefault="000B0B1F" w:rsidP="0046349A">
      <w:pPr>
        <w:pStyle w:val="NormalWeb"/>
        <w:jc w:val="both"/>
        <w:rPr>
          <w:rFonts w:asciiTheme="minorHAnsi" w:hAnsiTheme="minorHAnsi" w:cstheme="minorHAnsi"/>
          <w:color w:val="000000"/>
          <w:sz w:val="22"/>
          <w:szCs w:val="22"/>
        </w:rPr>
      </w:pPr>
      <w:r w:rsidRPr="0046349A">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46349A">
        <w:rPr>
          <w:rFonts w:asciiTheme="minorHAnsi" w:hAnsiTheme="minorHAnsi" w:cstheme="minorHAnsi"/>
          <w:sz w:val="22"/>
          <w:szCs w:val="22"/>
        </w:rPr>
        <w:t xml:space="preserve">in </w:t>
      </w:r>
      <w:hyperlink w:anchor="Appendix1" w:history="1">
        <w:r w:rsidRPr="0046349A">
          <w:rPr>
            <w:rStyle w:val="Hyperlink"/>
            <w:rFonts w:asciiTheme="minorHAnsi" w:hAnsiTheme="minorHAnsi" w:cstheme="minorHAnsi"/>
            <w:b/>
            <w:bCs/>
            <w:color w:val="auto"/>
            <w:sz w:val="22"/>
            <w:szCs w:val="22"/>
          </w:rPr>
          <w:t>Appendix 1</w:t>
        </w:r>
      </w:hyperlink>
      <w:r w:rsidRPr="0046349A">
        <w:rPr>
          <w:rFonts w:asciiTheme="minorHAnsi" w:hAnsiTheme="minorHAnsi" w:cstheme="minorHAnsi"/>
          <w:color w:val="000000"/>
          <w:sz w:val="22"/>
          <w:szCs w:val="22"/>
        </w:rPr>
        <w:t xml:space="preserve"> of the form. </w:t>
      </w:r>
    </w:p>
    <w:p w14:paraId="5B27402E" w14:textId="4BE9D36A" w:rsidR="000B0B1F" w:rsidRPr="0046349A" w:rsidRDefault="000B0B1F" w:rsidP="0046349A">
      <w:pPr>
        <w:pStyle w:val="NormalWeb"/>
        <w:jc w:val="both"/>
        <w:rPr>
          <w:rFonts w:asciiTheme="minorHAnsi" w:hAnsiTheme="minorHAnsi" w:cstheme="minorHAnsi"/>
          <w:color w:val="000000"/>
          <w:sz w:val="22"/>
          <w:szCs w:val="22"/>
        </w:rPr>
      </w:pPr>
      <w:r w:rsidRPr="0046349A">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46349A">
          <w:rPr>
            <w:rStyle w:val="Hyperlink"/>
            <w:rFonts w:asciiTheme="minorHAnsi" w:hAnsiTheme="minorHAnsi" w:cstheme="minorHAnsi"/>
            <w:sz w:val="22"/>
            <w:szCs w:val="22"/>
          </w:rPr>
          <w:t>www.equalityni.org/S75duties</w:t>
        </w:r>
      </w:hyperlink>
    </w:p>
    <w:p w14:paraId="4C0CA716" w14:textId="62A06DC6" w:rsidR="00E91D60" w:rsidRPr="0046349A" w:rsidRDefault="00625162" w:rsidP="0046349A">
      <w:pPr>
        <w:jc w:val="both"/>
        <w:rPr>
          <w:rFonts w:asciiTheme="minorHAnsi" w:hAnsiTheme="minorHAnsi" w:cstheme="minorHAnsi"/>
          <w:b/>
          <w:sz w:val="22"/>
          <w:szCs w:val="22"/>
          <w:u w:val="single"/>
        </w:rPr>
      </w:pPr>
      <w:bookmarkStart w:id="0" w:name="Part1"/>
      <w:r w:rsidRPr="0046349A">
        <w:rPr>
          <w:rFonts w:asciiTheme="minorHAnsi" w:hAnsiTheme="minorHAnsi" w:cstheme="minorHAnsi"/>
          <w:b/>
          <w:sz w:val="22"/>
          <w:szCs w:val="22"/>
          <w:u w:val="single"/>
        </w:rPr>
        <w:t>PART 1- POLICY SCOPING</w:t>
      </w:r>
    </w:p>
    <w:bookmarkEnd w:id="0"/>
    <w:p w14:paraId="1C72C7EB" w14:textId="77777777" w:rsidR="00E91D60" w:rsidRPr="0046349A" w:rsidRDefault="00E91D60" w:rsidP="0046349A">
      <w:pPr>
        <w:jc w:val="both"/>
        <w:rPr>
          <w:rFonts w:asciiTheme="minorHAnsi" w:hAnsiTheme="minorHAnsi" w:cstheme="minorHAnsi"/>
          <w:b/>
          <w:sz w:val="22"/>
          <w:szCs w:val="22"/>
        </w:rPr>
      </w:pPr>
    </w:p>
    <w:p w14:paraId="7A6C3C70" w14:textId="77777777" w:rsidR="00E91D60" w:rsidRPr="0046349A" w:rsidRDefault="00E91D60" w:rsidP="0046349A">
      <w:pPr>
        <w:jc w:val="both"/>
        <w:rPr>
          <w:rFonts w:asciiTheme="minorHAnsi" w:hAnsiTheme="minorHAnsi" w:cstheme="minorHAnsi"/>
          <w:bCs/>
          <w:sz w:val="22"/>
          <w:szCs w:val="22"/>
        </w:rPr>
      </w:pPr>
      <w:r w:rsidRPr="0046349A">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46349A">
        <w:rPr>
          <w:rFonts w:asciiTheme="minorHAnsi" w:hAnsiTheme="minorHAnsi" w:cstheme="minorHAnsi"/>
          <w:bCs/>
          <w:sz w:val="22"/>
          <w:szCs w:val="22"/>
        </w:rPr>
        <w:t>step by step</w:t>
      </w:r>
      <w:proofErr w:type="gramEnd"/>
      <w:r w:rsidRPr="0046349A">
        <w:rPr>
          <w:rFonts w:asciiTheme="minorHAnsi" w:hAnsiTheme="minorHAnsi" w:cstheme="minorHAnsi"/>
          <w:bCs/>
          <w:sz w:val="22"/>
          <w:szCs w:val="22"/>
        </w:rPr>
        <w:t xml:space="preserve"> basis.</w:t>
      </w:r>
    </w:p>
    <w:p w14:paraId="25578C20" w14:textId="77777777" w:rsidR="00E91D60" w:rsidRPr="0046349A" w:rsidRDefault="00E91D60" w:rsidP="0046349A">
      <w:pPr>
        <w:autoSpaceDE w:val="0"/>
        <w:autoSpaceDN w:val="0"/>
        <w:adjustRightInd w:val="0"/>
        <w:jc w:val="both"/>
        <w:rPr>
          <w:rFonts w:asciiTheme="minorHAnsi" w:hAnsiTheme="minorHAnsi" w:cstheme="minorHAnsi"/>
          <w:sz w:val="22"/>
          <w:szCs w:val="22"/>
        </w:rPr>
      </w:pPr>
    </w:p>
    <w:p w14:paraId="2AA76FC8" w14:textId="77777777" w:rsidR="00E91D60" w:rsidRPr="0046349A" w:rsidRDefault="00E91D60" w:rsidP="0046349A">
      <w:pPr>
        <w:autoSpaceDE w:val="0"/>
        <w:autoSpaceDN w:val="0"/>
        <w:adjustRightInd w:val="0"/>
        <w:jc w:val="both"/>
        <w:rPr>
          <w:rFonts w:asciiTheme="minorHAnsi" w:hAnsiTheme="minorHAnsi" w:cstheme="minorHAnsi"/>
          <w:sz w:val="22"/>
          <w:szCs w:val="22"/>
        </w:rPr>
      </w:pPr>
      <w:r w:rsidRPr="0046349A">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46349A" w:rsidRDefault="00E91D60" w:rsidP="00E91D60">
      <w:pPr>
        <w:rPr>
          <w:rFonts w:asciiTheme="minorHAnsi" w:hAnsiTheme="minorHAnsi" w:cstheme="minorHAnsi"/>
          <w:bCs/>
          <w:sz w:val="22"/>
          <w:szCs w:val="22"/>
        </w:rPr>
      </w:pPr>
    </w:p>
    <w:p w14:paraId="4752CB25" w14:textId="35988223" w:rsidR="00752AC7" w:rsidRPr="0046349A" w:rsidRDefault="00E91D60" w:rsidP="00E91D60">
      <w:pPr>
        <w:rPr>
          <w:rFonts w:asciiTheme="minorHAnsi" w:hAnsiTheme="minorHAnsi" w:cstheme="minorHAnsi"/>
          <w:b/>
          <w:sz w:val="22"/>
          <w:szCs w:val="22"/>
        </w:rPr>
      </w:pPr>
      <w:r w:rsidRPr="0046349A">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5"/>
        <w:gridCol w:w="1400"/>
        <w:gridCol w:w="559"/>
        <w:gridCol w:w="975"/>
        <w:gridCol w:w="535"/>
        <w:gridCol w:w="1283"/>
        <w:gridCol w:w="541"/>
      </w:tblGrid>
      <w:tr w:rsidR="00752AC7" w:rsidRPr="0046349A" w14:paraId="125D889F" w14:textId="77777777" w:rsidTr="00224D2C">
        <w:tc>
          <w:tcPr>
            <w:tcW w:w="4779" w:type="dxa"/>
            <w:shd w:val="clear" w:color="auto" w:fill="F2F2F2"/>
            <w:vAlign w:val="center"/>
          </w:tcPr>
          <w:p w14:paraId="4E4836A3" w14:textId="77777777" w:rsidR="00752AC7" w:rsidRPr="0046349A" w:rsidRDefault="00752AC7" w:rsidP="00224D2C">
            <w:pPr>
              <w:jc w:val="right"/>
              <w:rPr>
                <w:rFonts w:asciiTheme="minorHAnsi" w:hAnsiTheme="minorHAnsi" w:cstheme="minorHAnsi"/>
                <w:b/>
                <w:sz w:val="22"/>
                <w:szCs w:val="22"/>
              </w:rPr>
            </w:pPr>
            <w:r w:rsidRPr="0046349A">
              <w:rPr>
                <w:rFonts w:asciiTheme="minorHAnsi" w:hAnsiTheme="minorHAnsi" w:cstheme="minorHAnsi"/>
                <w:b/>
                <w:sz w:val="22"/>
                <w:szCs w:val="22"/>
              </w:rPr>
              <w:t>Name of Policy</w:t>
            </w:r>
          </w:p>
        </w:tc>
        <w:tc>
          <w:tcPr>
            <w:tcW w:w="5375" w:type="dxa"/>
            <w:gridSpan w:val="6"/>
            <w:shd w:val="clear" w:color="auto" w:fill="auto"/>
          </w:tcPr>
          <w:p w14:paraId="4364F025" w14:textId="4FA53F36" w:rsidR="00467ECA" w:rsidRPr="0046349A" w:rsidRDefault="00FB7A69" w:rsidP="004A0FBB">
            <w:pPr>
              <w:pStyle w:val="Header"/>
              <w:rPr>
                <w:rFonts w:asciiTheme="minorHAnsi" w:hAnsiTheme="minorHAnsi" w:cstheme="minorHAnsi"/>
                <w:bCs/>
                <w:sz w:val="22"/>
                <w:szCs w:val="22"/>
              </w:rPr>
            </w:pPr>
            <w:r w:rsidRPr="0046349A">
              <w:rPr>
                <w:rFonts w:asciiTheme="minorHAnsi" w:hAnsiTheme="minorHAnsi" w:cstheme="minorHAnsi"/>
                <w:bCs/>
                <w:sz w:val="22"/>
                <w:szCs w:val="22"/>
              </w:rPr>
              <w:t>Overpayment Policy</w:t>
            </w:r>
          </w:p>
        </w:tc>
      </w:tr>
      <w:tr w:rsidR="00224D2C" w:rsidRPr="0046349A" w14:paraId="0B9873BE" w14:textId="77777777" w:rsidTr="00224D2C">
        <w:tc>
          <w:tcPr>
            <w:tcW w:w="4779" w:type="dxa"/>
            <w:shd w:val="clear" w:color="auto" w:fill="F2F2F2"/>
            <w:vAlign w:val="center"/>
          </w:tcPr>
          <w:p w14:paraId="294EF2B0" w14:textId="77777777" w:rsidR="00224D2C" w:rsidRPr="0046349A" w:rsidRDefault="00224D2C" w:rsidP="00224D2C">
            <w:pPr>
              <w:jc w:val="right"/>
              <w:rPr>
                <w:rFonts w:asciiTheme="minorHAnsi" w:hAnsiTheme="minorHAnsi" w:cstheme="minorHAnsi"/>
                <w:b/>
                <w:sz w:val="22"/>
                <w:szCs w:val="22"/>
              </w:rPr>
            </w:pPr>
            <w:r w:rsidRPr="0046349A">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46349A" w:rsidRDefault="00224D2C" w:rsidP="00224D2C">
            <w:pPr>
              <w:jc w:val="right"/>
              <w:rPr>
                <w:rFonts w:asciiTheme="minorHAnsi" w:hAnsiTheme="minorHAnsi" w:cstheme="minorHAnsi"/>
                <w:bCs/>
                <w:sz w:val="22"/>
                <w:szCs w:val="22"/>
              </w:rPr>
            </w:pPr>
            <w:r w:rsidRPr="0046349A">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176DE1E2" w:rsidR="00224D2C" w:rsidRPr="0046349A" w:rsidRDefault="00FB7A69" w:rsidP="000E70FB">
                <w:pPr>
                  <w:rPr>
                    <w:rFonts w:asciiTheme="minorHAnsi" w:hAnsiTheme="minorHAnsi" w:cstheme="minorHAnsi"/>
                    <w:bCs/>
                    <w:sz w:val="22"/>
                    <w:szCs w:val="22"/>
                  </w:rPr>
                </w:pPr>
                <w:r w:rsidRPr="0046349A">
                  <w:rPr>
                    <w:rFonts w:ascii="Segoe UI Symbol" w:eastAsia="MS Gothic" w:hAnsi="Segoe UI Symbol" w:cs="Segoe UI Symbol"/>
                    <w:bCs/>
                    <w:sz w:val="22"/>
                    <w:szCs w:val="22"/>
                  </w:rPr>
                  <w:t>☒</w:t>
                </w:r>
              </w:p>
            </w:tc>
          </w:sdtContent>
        </w:sdt>
        <w:tc>
          <w:tcPr>
            <w:tcW w:w="992" w:type="dxa"/>
            <w:shd w:val="clear" w:color="auto" w:fill="D9D9D9"/>
            <w:vAlign w:val="center"/>
          </w:tcPr>
          <w:p w14:paraId="7518CD77" w14:textId="11D6CF9B" w:rsidR="00224D2C" w:rsidRPr="0046349A" w:rsidRDefault="00224D2C" w:rsidP="00224D2C">
            <w:pPr>
              <w:jc w:val="right"/>
              <w:rPr>
                <w:rFonts w:asciiTheme="minorHAnsi" w:hAnsiTheme="minorHAnsi" w:cstheme="minorHAnsi"/>
                <w:bCs/>
                <w:sz w:val="22"/>
                <w:szCs w:val="22"/>
              </w:rPr>
            </w:pPr>
            <w:r w:rsidRPr="0046349A">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0B6A9E2F" w:rsidR="00224D2C" w:rsidRPr="0046349A" w:rsidRDefault="004A0FBB" w:rsidP="00224D2C">
                <w:pPr>
                  <w:jc w:val="right"/>
                  <w:rPr>
                    <w:rFonts w:asciiTheme="minorHAnsi" w:hAnsiTheme="minorHAnsi" w:cstheme="minorHAnsi"/>
                    <w:bCs/>
                    <w:sz w:val="22"/>
                    <w:szCs w:val="22"/>
                  </w:rPr>
                </w:pPr>
                <w:r w:rsidRPr="0046349A">
                  <w:rPr>
                    <w:rFonts w:ascii="Segoe UI Symbol" w:eastAsia="MS Gothic" w:hAnsi="Segoe UI Symbol" w:cs="Segoe UI Symbol"/>
                    <w:bCs/>
                    <w:sz w:val="22"/>
                    <w:szCs w:val="22"/>
                  </w:rPr>
                  <w:t>☐</w:t>
                </w:r>
              </w:p>
            </w:tc>
          </w:sdtContent>
        </w:sdt>
        <w:tc>
          <w:tcPr>
            <w:tcW w:w="1302" w:type="dxa"/>
            <w:shd w:val="clear" w:color="auto" w:fill="D9D9D9"/>
            <w:vAlign w:val="center"/>
          </w:tcPr>
          <w:p w14:paraId="3942A6C8" w14:textId="5F5D3BD9" w:rsidR="00224D2C" w:rsidRPr="0046349A" w:rsidRDefault="00224D2C" w:rsidP="00224D2C">
            <w:pPr>
              <w:jc w:val="right"/>
              <w:rPr>
                <w:rFonts w:asciiTheme="minorHAnsi" w:hAnsiTheme="minorHAnsi" w:cstheme="minorHAnsi"/>
                <w:bCs/>
                <w:sz w:val="22"/>
                <w:szCs w:val="22"/>
              </w:rPr>
            </w:pPr>
            <w:r w:rsidRPr="0046349A">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46349A" w:rsidRDefault="000E70FB" w:rsidP="00224D2C">
                <w:pPr>
                  <w:jc w:val="right"/>
                  <w:rPr>
                    <w:rFonts w:asciiTheme="minorHAnsi" w:hAnsiTheme="minorHAnsi" w:cstheme="minorHAnsi"/>
                    <w:bCs/>
                    <w:sz w:val="22"/>
                    <w:szCs w:val="22"/>
                  </w:rPr>
                </w:pPr>
                <w:r w:rsidRPr="0046349A">
                  <w:rPr>
                    <w:rFonts w:ascii="Segoe UI Symbol" w:eastAsia="MS Gothic" w:hAnsi="Segoe UI Symbol" w:cs="Segoe UI Symbol"/>
                    <w:bCs/>
                    <w:sz w:val="22"/>
                    <w:szCs w:val="22"/>
                  </w:rPr>
                  <w:t>☐</w:t>
                </w:r>
              </w:p>
            </w:tc>
          </w:sdtContent>
        </w:sdt>
      </w:tr>
      <w:tr w:rsidR="00224D2C" w:rsidRPr="0046349A" w14:paraId="7D9F669B" w14:textId="77777777" w:rsidTr="00224D2C">
        <w:tc>
          <w:tcPr>
            <w:tcW w:w="4779" w:type="dxa"/>
            <w:shd w:val="clear" w:color="auto" w:fill="F2F2F2"/>
            <w:vAlign w:val="center"/>
          </w:tcPr>
          <w:p w14:paraId="2E799937" w14:textId="064D72A2" w:rsidR="00224D2C" w:rsidRPr="0046349A" w:rsidRDefault="00224D2C" w:rsidP="00224D2C">
            <w:pPr>
              <w:jc w:val="right"/>
              <w:rPr>
                <w:rFonts w:asciiTheme="minorHAnsi" w:hAnsiTheme="minorHAnsi" w:cstheme="minorHAnsi"/>
                <w:b/>
                <w:sz w:val="22"/>
                <w:szCs w:val="22"/>
              </w:rPr>
            </w:pPr>
            <w:r w:rsidRPr="0046349A">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46349A" w:rsidRDefault="00224D2C" w:rsidP="000C1FAC">
            <w:pPr>
              <w:rPr>
                <w:rFonts w:asciiTheme="minorHAnsi" w:hAnsiTheme="minorHAnsi" w:cstheme="minorHAnsi"/>
                <w:bCs/>
                <w:sz w:val="22"/>
                <w:szCs w:val="22"/>
              </w:rPr>
            </w:pPr>
          </w:p>
          <w:p w14:paraId="67EBBE9A" w14:textId="77777777" w:rsidR="00224D2C" w:rsidRPr="0046349A" w:rsidRDefault="00224D2C" w:rsidP="000C1FAC">
            <w:pPr>
              <w:rPr>
                <w:rFonts w:asciiTheme="minorHAnsi" w:hAnsiTheme="minorHAnsi" w:cstheme="minorHAnsi"/>
                <w:bCs/>
                <w:sz w:val="22"/>
                <w:szCs w:val="22"/>
              </w:rPr>
            </w:pPr>
          </w:p>
          <w:p w14:paraId="09F7AC73" w14:textId="59FC137A" w:rsidR="00224D2C" w:rsidRPr="0046349A" w:rsidRDefault="00224D2C" w:rsidP="000C1FAC">
            <w:pPr>
              <w:rPr>
                <w:rFonts w:asciiTheme="minorHAnsi" w:hAnsiTheme="minorHAnsi" w:cstheme="minorHAnsi"/>
                <w:bCs/>
                <w:sz w:val="22"/>
                <w:szCs w:val="22"/>
              </w:rPr>
            </w:pPr>
          </w:p>
        </w:tc>
      </w:tr>
      <w:tr w:rsidR="00752AC7" w:rsidRPr="0046349A" w14:paraId="5B585C2D" w14:textId="77777777" w:rsidTr="00224D2C">
        <w:tc>
          <w:tcPr>
            <w:tcW w:w="4779" w:type="dxa"/>
            <w:shd w:val="clear" w:color="auto" w:fill="F2F2F2"/>
            <w:vAlign w:val="center"/>
          </w:tcPr>
          <w:p w14:paraId="729CF91E" w14:textId="77777777" w:rsidR="00752AC7" w:rsidRPr="0046349A" w:rsidRDefault="00752AC7" w:rsidP="00224D2C">
            <w:pPr>
              <w:jc w:val="right"/>
              <w:rPr>
                <w:rFonts w:asciiTheme="minorHAnsi" w:hAnsiTheme="minorHAnsi" w:cstheme="minorHAnsi"/>
                <w:b/>
                <w:sz w:val="22"/>
                <w:szCs w:val="22"/>
              </w:rPr>
            </w:pPr>
            <w:r w:rsidRPr="0046349A">
              <w:rPr>
                <w:rFonts w:asciiTheme="minorHAnsi" w:hAnsiTheme="minorHAnsi" w:cstheme="minorHAnsi"/>
                <w:b/>
                <w:sz w:val="22"/>
                <w:szCs w:val="22"/>
              </w:rPr>
              <w:t xml:space="preserve">What is it trying to achieve? </w:t>
            </w:r>
          </w:p>
          <w:p w14:paraId="0B0DDD7A" w14:textId="77777777" w:rsidR="00752AC7" w:rsidRPr="0046349A" w:rsidRDefault="00752AC7" w:rsidP="00224D2C">
            <w:pPr>
              <w:jc w:val="right"/>
              <w:rPr>
                <w:rFonts w:asciiTheme="minorHAnsi" w:hAnsiTheme="minorHAnsi" w:cstheme="minorHAnsi"/>
                <w:b/>
                <w:sz w:val="22"/>
                <w:szCs w:val="22"/>
              </w:rPr>
            </w:pPr>
            <w:r w:rsidRPr="0046349A">
              <w:rPr>
                <w:rFonts w:asciiTheme="minorHAnsi" w:hAnsiTheme="minorHAnsi" w:cstheme="minorHAnsi"/>
                <w:b/>
                <w:sz w:val="22"/>
                <w:szCs w:val="22"/>
              </w:rPr>
              <w:t>(Intended aims/outcomes)</w:t>
            </w:r>
          </w:p>
        </w:tc>
        <w:tc>
          <w:tcPr>
            <w:tcW w:w="5375" w:type="dxa"/>
            <w:gridSpan w:val="6"/>
            <w:shd w:val="clear" w:color="auto" w:fill="auto"/>
          </w:tcPr>
          <w:p w14:paraId="2DF64240" w14:textId="4148764C" w:rsidR="006E4F14" w:rsidRPr="0046349A" w:rsidRDefault="00FB7A69" w:rsidP="000C1FAC">
            <w:pPr>
              <w:rPr>
                <w:rFonts w:asciiTheme="minorHAnsi" w:hAnsiTheme="minorHAnsi" w:cstheme="minorHAnsi"/>
                <w:sz w:val="22"/>
                <w:szCs w:val="22"/>
              </w:rPr>
            </w:pPr>
            <w:r w:rsidRPr="0046349A">
              <w:rPr>
                <w:rFonts w:asciiTheme="minorHAnsi" w:hAnsiTheme="minorHAnsi" w:cstheme="minorHAnsi"/>
                <w:sz w:val="22"/>
                <w:szCs w:val="22"/>
              </w:rPr>
              <w:t xml:space="preserve">To explain the process around Translink claiming back money which has been overpaid to employees in error. </w:t>
            </w:r>
          </w:p>
        </w:tc>
      </w:tr>
      <w:tr w:rsidR="00752AC7" w:rsidRPr="0046349A" w14:paraId="7A33F2B2" w14:textId="77777777" w:rsidTr="00224D2C">
        <w:tc>
          <w:tcPr>
            <w:tcW w:w="4779" w:type="dxa"/>
            <w:shd w:val="clear" w:color="auto" w:fill="F2F2F2"/>
            <w:vAlign w:val="center"/>
          </w:tcPr>
          <w:p w14:paraId="67D51CC3" w14:textId="77777777" w:rsidR="00752AC7" w:rsidRPr="0046349A" w:rsidRDefault="00752AC7" w:rsidP="00224D2C">
            <w:pPr>
              <w:jc w:val="right"/>
              <w:rPr>
                <w:rFonts w:asciiTheme="minorHAnsi" w:hAnsiTheme="minorHAnsi" w:cstheme="minorHAnsi"/>
                <w:b/>
                <w:sz w:val="22"/>
                <w:szCs w:val="22"/>
              </w:rPr>
            </w:pPr>
            <w:r w:rsidRPr="0046349A">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27449B16" w:rsidR="00752AC7" w:rsidRPr="0046349A" w:rsidRDefault="00FB7A69" w:rsidP="00133338">
            <w:pPr>
              <w:pStyle w:val="paragraph"/>
              <w:spacing w:before="0" w:beforeAutospacing="0" w:after="0" w:afterAutospacing="0"/>
              <w:textAlignment w:val="baseline"/>
              <w:rPr>
                <w:rFonts w:asciiTheme="minorHAnsi" w:hAnsiTheme="minorHAnsi" w:cstheme="minorHAnsi"/>
                <w:bCs/>
                <w:sz w:val="22"/>
                <w:szCs w:val="22"/>
              </w:rPr>
            </w:pPr>
            <w:r w:rsidRPr="0046349A">
              <w:rPr>
                <w:rFonts w:asciiTheme="minorHAnsi" w:hAnsiTheme="minorHAnsi" w:cstheme="minorHAnsi"/>
                <w:bCs/>
                <w:sz w:val="22"/>
                <w:szCs w:val="22"/>
              </w:rPr>
              <w:t>No specific categories intended to benefit.</w:t>
            </w:r>
          </w:p>
        </w:tc>
      </w:tr>
      <w:tr w:rsidR="00752AC7" w:rsidRPr="0046349A" w14:paraId="26931885" w14:textId="77777777" w:rsidTr="00224D2C">
        <w:tc>
          <w:tcPr>
            <w:tcW w:w="4779" w:type="dxa"/>
            <w:shd w:val="clear" w:color="auto" w:fill="F2F2F2"/>
            <w:vAlign w:val="center"/>
          </w:tcPr>
          <w:p w14:paraId="35F2931F" w14:textId="77777777" w:rsidR="00192EA1" w:rsidRPr="0046349A" w:rsidRDefault="00752AC7" w:rsidP="00224D2C">
            <w:pPr>
              <w:jc w:val="right"/>
              <w:rPr>
                <w:rFonts w:asciiTheme="minorHAnsi" w:hAnsiTheme="minorHAnsi" w:cstheme="minorHAnsi"/>
                <w:b/>
                <w:sz w:val="22"/>
                <w:szCs w:val="22"/>
              </w:rPr>
            </w:pPr>
            <w:r w:rsidRPr="0046349A">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51BB0DD9" w:rsidR="00192EA1" w:rsidRPr="0046349A" w:rsidRDefault="00FB7A69" w:rsidP="00133338">
            <w:pPr>
              <w:rPr>
                <w:rFonts w:asciiTheme="minorHAnsi" w:hAnsiTheme="minorHAnsi" w:cstheme="minorHAnsi"/>
                <w:bCs/>
                <w:sz w:val="22"/>
                <w:szCs w:val="22"/>
              </w:rPr>
            </w:pPr>
            <w:r w:rsidRPr="0046349A">
              <w:rPr>
                <w:rFonts w:asciiTheme="minorHAnsi" w:hAnsiTheme="minorHAnsi" w:cstheme="minorHAnsi"/>
                <w:bCs/>
                <w:sz w:val="22"/>
                <w:szCs w:val="22"/>
              </w:rPr>
              <w:t>HR Services Manager</w:t>
            </w:r>
          </w:p>
        </w:tc>
      </w:tr>
      <w:tr w:rsidR="00752AC7" w:rsidRPr="0046349A" w14:paraId="41486EBA" w14:textId="77777777" w:rsidTr="00224D2C">
        <w:tc>
          <w:tcPr>
            <w:tcW w:w="4779" w:type="dxa"/>
            <w:shd w:val="clear" w:color="auto" w:fill="F2F2F2"/>
            <w:vAlign w:val="center"/>
          </w:tcPr>
          <w:p w14:paraId="74205DB0" w14:textId="77777777" w:rsidR="00752AC7" w:rsidRPr="0046349A" w:rsidRDefault="00752AC7" w:rsidP="00224D2C">
            <w:pPr>
              <w:jc w:val="right"/>
              <w:rPr>
                <w:rFonts w:asciiTheme="minorHAnsi" w:hAnsiTheme="minorHAnsi" w:cstheme="minorHAnsi"/>
                <w:b/>
                <w:sz w:val="22"/>
                <w:szCs w:val="22"/>
              </w:rPr>
            </w:pPr>
            <w:r w:rsidRPr="0046349A">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080571C3" w:rsidR="00467ECA" w:rsidRPr="0046349A" w:rsidRDefault="00FB7A69" w:rsidP="000C1FAC">
            <w:pPr>
              <w:rPr>
                <w:rFonts w:asciiTheme="minorHAnsi" w:hAnsiTheme="minorHAnsi" w:cstheme="minorHAnsi"/>
                <w:bCs/>
                <w:sz w:val="22"/>
                <w:szCs w:val="22"/>
              </w:rPr>
            </w:pPr>
            <w:r w:rsidRPr="0046349A">
              <w:rPr>
                <w:rFonts w:asciiTheme="minorHAnsi" w:hAnsiTheme="minorHAnsi" w:cstheme="minorHAnsi"/>
                <w:bCs/>
                <w:sz w:val="22"/>
                <w:szCs w:val="22"/>
              </w:rPr>
              <w:t>Human Resources</w:t>
            </w:r>
          </w:p>
        </w:tc>
      </w:tr>
    </w:tbl>
    <w:p w14:paraId="12CC9EDA" w14:textId="77777777" w:rsidR="00766EB5" w:rsidRPr="0046349A" w:rsidRDefault="00766EB5" w:rsidP="00E91D60">
      <w:pPr>
        <w:rPr>
          <w:rFonts w:asciiTheme="minorHAnsi" w:hAnsiTheme="minorHAnsi" w:cstheme="minorHAnsi"/>
          <w:b/>
          <w:sz w:val="22"/>
          <w:szCs w:val="22"/>
        </w:rPr>
      </w:pPr>
    </w:p>
    <w:p w14:paraId="6F98617A" w14:textId="0C332BA0" w:rsidR="00752AC7" w:rsidRPr="0046349A" w:rsidRDefault="00766EB5" w:rsidP="00E91D60">
      <w:pPr>
        <w:rPr>
          <w:rFonts w:asciiTheme="minorHAnsi" w:hAnsiTheme="minorHAnsi" w:cstheme="minorHAnsi"/>
          <w:b/>
          <w:sz w:val="22"/>
          <w:szCs w:val="22"/>
        </w:rPr>
      </w:pPr>
      <w:r w:rsidRPr="0046349A">
        <w:rPr>
          <w:rFonts w:asciiTheme="minorHAnsi" w:hAnsiTheme="minorHAnsi" w:cstheme="minorHAnsi"/>
          <w:b/>
          <w:sz w:val="22"/>
          <w:szCs w:val="22"/>
        </w:rPr>
        <w:t>Implementation F</w:t>
      </w:r>
      <w:r w:rsidR="00E91D60" w:rsidRPr="0046349A">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46349A" w14:paraId="4B20004A" w14:textId="77777777" w:rsidTr="00EF3B46">
        <w:tc>
          <w:tcPr>
            <w:tcW w:w="675" w:type="dxa"/>
            <w:shd w:val="clear" w:color="auto" w:fill="F2F2F2"/>
          </w:tcPr>
          <w:p w14:paraId="43E073D7" w14:textId="77777777" w:rsidR="00467ECA" w:rsidRPr="0046349A" w:rsidRDefault="00467ECA" w:rsidP="00BE0562">
            <w:pPr>
              <w:rPr>
                <w:rFonts w:asciiTheme="minorHAnsi" w:hAnsiTheme="minorHAnsi" w:cstheme="minorHAnsi"/>
                <w:sz w:val="22"/>
                <w:szCs w:val="22"/>
              </w:rPr>
            </w:pPr>
            <w:r w:rsidRPr="0046349A">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0C1D8216" w:rsidR="00467ECA" w:rsidRPr="0046349A" w:rsidRDefault="00FB7A69" w:rsidP="00BE0562">
                <w:pPr>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46349A" w:rsidRDefault="00467ECA" w:rsidP="00BE0562">
            <w:pPr>
              <w:rPr>
                <w:rFonts w:asciiTheme="minorHAnsi" w:hAnsiTheme="minorHAnsi" w:cstheme="minorHAnsi"/>
                <w:sz w:val="22"/>
                <w:szCs w:val="22"/>
              </w:rPr>
            </w:pPr>
            <w:r w:rsidRPr="0046349A">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2EA44C4E" w:rsidR="00467ECA" w:rsidRPr="0046349A" w:rsidRDefault="00FB7A69" w:rsidP="00BE0562">
                <w:pPr>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r>
    </w:tbl>
    <w:p w14:paraId="25B80362" w14:textId="77777777" w:rsidR="00467ECA" w:rsidRPr="0046349A" w:rsidRDefault="00E91D60" w:rsidP="00E91D60">
      <w:pPr>
        <w:rPr>
          <w:rFonts w:asciiTheme="minorHAnsi" w:hAnsiTheme="minorHAnsi" w:cstheme="minorHAnsi"/>
          <w:sz w:val="22"/>
          <w:szCs w:val="22"/>
        </w:rPr>
      </w:pPr>
      <w:r w:rsidRPr="0046349A">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46349A" w:rsidRDefault="00467ECA" w:rsidP="00E91D60">
      <w:pPr>
        <w:rPr>
          <w:rFonts w:asciiTheme="minorHAnsi" w:hAnsiTheme="minorHAnsi" w:cstheme="minorHAnsi"/>
          <w:sz w:val="22"/>
          <w:szCs w:val="22"/>
        </w:rPr>
      </w:pPr>
    </w:p>
    <w:p w14:paraId="397D21E7" w14:textId="77777777" w:rsidR="00E91D60" w:rsidRPr="0046349A" w:rsidRDefault="00E91D60" w:rsidP="00E91D60">
      <w:pPr>
        <w:rPr>
          <w:rFonts w:asciiTheme="minorHAnsi" w:hAnsiTheme="minorHAnsi" w:cstheme="minorHAnsi"/>
          <w:b/>
          <w:sz w:val="22"/>
          <w:szCs w:val="22"/>
        </w:rPr>
      </w:pPr>
    </w:p>
    <w:p w14:paraId="108A79B5" w14:textId="77777777" w:rsidR="00752AC7" w:rsidRPr="0046349A" w:rsidRDefault="00E91D60" w:rsidP="00E91D60">
      <w:pPr>
        <w:rPr>
          <w:rFonts w:asciiTheme="minorHAnsi" w:hAnsiTheme="minorHAnsi" w:cstheme="minorHAnsi"/>
          <w:sz w:val="22"/>
          <w:szCs w:val="22"/>
        </w:rPr>
      </w:pPr>
      <w:r w:rsidRPr="0046349A">
        <w:rPr>
          <w:rFonts w:asciiTheme="minorHAnsi" w:hAnsiTheme="minorHAnsi" w:cstheme="minorHAnsi"/>
          <w:sz w:val="22"/>
          <w:szCs w:val="22"/>
        </w:rPr>
        <w:t>If yes, are they</w:t>
      </w:r>
      <w:r w:rsidR="00752AC7" w:rsidRPr="0046349A">
        <w:rPr>
          <w:rFonts w:asciiTheme="minorHAnsi" w:hAnsiTheme="minorHAnsi" w:cstheme="minorHAnsi"/>
          <w:sz w:val="22"/>
          <w:szCs w:val="22"/>
        </w:rPr>
        <w:t>:</w:t>
      </w:r>
      <w:r w:rsidR="00467ECA" w:rsidRPr="0046349A">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46349A" w14:paraId="01ABC0C7" w14:textId="77777777" w:rsidTr="00910C75">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12C4BFB3" w:rsidR="00752AC7" w:rsidRPr="0046349A" w:rsidRDefault="00E33675" w:rsidP="00E91D60">
                <w:pP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5FA2BFFA" w14:textId="77777777" w:rsidR="00752AC7" w:rsidRPr="0046349A" w:rsidRDefault="00752AC7" w:rsidP="00E91D60">
            <w:pPr>
              <w:rPr>
                <w:rFonts w:asciiTheme="minorHAnsi" w:hAnsiTheme="minorHAnsi" w:cstheme="minorHAnsi"/>
                <w:sz w:val="22"/>
                <w:szCs w:val="22"/>
              </w:rPr>
            </w:pPr>
            <w:r w:rsidRPr="00E33675">
              <w:rPr>
                <w:rFonts w:asciiTheme="minorHAnsi" w:hAnsiTheme="minorHAnsi" w:cstheme="minorHAnsi"/>
                <w:sz w:val="22"/>
                <w:szCs w:val="22"/>
              </w:rPr>
              <w:t>Financial</w:t>
            </w:r>
          </w:p>
        </w:tc>
      </w:tr>
      <w:tr w:rsidR="00752AC7" w:rsidRPr="0046349A"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46349A" w:rsidRDefault="004A0FBB" w:rsidP="00E91D60">
                <w:pPr>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46349A" w:rsidRDefault="00752AC7" w:rsidP="00E91D60">
            <w:pPr>
              <w:rPr>
                <w:rFonts w:asciiTheme="minorHAnsi" w:hAnsiTheme="minorHAnsi" w:cstheme="minorHAnsi"/>
                <w:sz w:val="22"/>
                <w:szCs w:val="22"/>
              </w:rPr>
            </w:pPr>
            <w:r w:rsidRPr="0046349A">
              <w:rPr>
                <w:rFonts w:asciiTheme="minorHAnsi" w:hAnsiTheme="minorHAnsi" w:cstheme="minorHAnsi"/>
                <w:sz w:val="22"/>
                <w:szCs w:val="22"/>
              </w:rPr>
              <w:t>Legislative</w:t>
            </w:r>
          </w:p>
        </w:tc>
      </w:tr>
      <w:tr w:rsidR="00752AC7" w:rsidRPr="0046349A"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46349A" w:rsidRDefault="000E70FB" w:rsidP="00E91D60">
                <w:pPr>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46349A" w:rsidRDefault="00752AC7" w:rsidP="00E91D60">
            <w:pPr>
              <w:rPr>
                <w:rFonts w:asciiTheme="minorHAnsi" w:hAnsiTheme="minorHAnsi" w:cstheme="minorHAnsi"/>
                <w:sz w:val="22"/>
                <w:szCs w:val="22"/>
              </w:rPr>
            </w:pPr>
            <w:r w:rsidRPr="0046349A">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46349A" w:rsidRDefault="00752AC7" w:rsidP="00E91D60">
            <w:pPr>
              <w:rPr>
                <w:rFonts w:asciiTheme="minorHAnsi" w:hAnsiTheme="minorHAnsi" w:cstheme="minorHAnsi"/>
                <w:sz w:val="22"/>
                <w:szCs w:val="22"/>
              </w:rPr>
            </w:pPr>
          </w:p>
        </w:tc>
      </w:tr>
    </w:tbl>
    <w:p w14:paraId="4181ACC2" w14:textId="221D5080" w:rsidR="00E91D60" w:rsidRPr="0046349A" w:rsidRDefault="00E91D60" w:rsidP="00E91D60">
      <w:pPr>
        <w:rPr>
          <w:rFonts w:asciiTheme="minorHAnsi" w:hAnsiTheme="minorHAnsi" w:cstheme="minorHAnsi"/>
          <w:b/>
          <w:sz w:val="22"/>
          <w:szCs w:val="22"/>
        </w:rPr>
      </w:pPr>
    </w:p>
    <w:p w14:paraId="59A5FAE4" w14:textId="4F96E61A" w:rsidR="00625162" w:rsidRPr="0046349A" w:rsidRDefault="00625162" w:rsidP="00E91D60">
      <w:pPr>
        <w:rPr>
          <w:rFonts w:asciiTheme="minorHAnsi" w:hAnsiTheme="minorHAnsi" w:cstheme="minorHAnsi"/>
          <w:b/>
          <w:sz w:val="22"/>
          <w:szCs w:val="22"/>
        </w:rPr>
      </w:pPr>
    </w:p>
    <w:p w14:paraId="6B065526" w14:textId="77777777" w:rsidR="00625162" w:rsidRPr="0046349A" w:rsidRDefault="00625162" w:rsidP="00E91D60">
      <w:pPr>
        <w:rPr>
          <w:rFonts w:asciiTheme="minorHAnsi" w:hAnsiTheme="minorHAnsi" w:cstheme="minorHAnsi"/>
          <w:b/>
          <w:sz w:val="22"/>
          <w:szCs w:val="22"/>
        </w:rPr>
      </w:pPr>
    </w:p>
    <w:p w14:paraId="2F647167" w14:textId="2B50619D" w:rsidR="00C40E06" w:rsidRPr="0046349A" w:rsidRDefault="00E91D60" w:rsidP="00E91D60">
      <w:pPr>
        <w:rPr>
          <w:rFonts w:asciiTheme="minorHAnsi" w:hAnsiTheme="minorHAnsi" w:cstheme="minorHAnsi"/>
          <w:b/>
          <w:sz w:val="22"/>
          <w:szCs w:val="22"/>
        </w:rPr>
      </w:pPr>
      <w:r w:rsidRPr="0046349A">
        <w:rPr>
          <w:rFonts w:asciiTheme="minorHAnsi" w:hAnsiTheme="minorHAnsi" w:cstheme="minorHAnsi"/>
          <w:b/>
          <w:sz w:val="22"/>
          <w:szCs w:val="22"/>
        </w:rPr>
        <w:lastRenderedPageBreak/>
        <w:t>Main stakeholders affected</w:t>
      </w:r>
    </w:p>
    <w:p w14:paraId="3B5F50A3" w14:textId="77777777" w:rsidR="00E91D60" w:rsidRPr="0046349A" w:rsidRDefault="00E91D60" w:rsidP="00E91D60">
      <w:pPr>
        <w:rPr>
          <w:rFonts w:asciiTheme="minorHAnsi" w:hAnsiTheme="minorHAnsi" w:cstheme="minorHAnsi"/>
          <w:sz w:val="22"/>
          <w:szCs w:val="22"/>
        </w:rPr>
      </w:pPr>
      <w:r w:rsidRPr="0046349A">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46349A"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3287ACB5" w:rsidR="00C40E06" w:rsidRPr="0046349A" w:rsidRDefault="00FB7A69" w:rsidP="00BE0562">
                <w:pPr>
                  <w:spacing w:before="120"/>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46349A" w:rsidRDefault="00C40E06" w:rsidP="00BE0562">
            <w:pPr>
              <w:spacing w:before="120"/>
              <w:rPr>
                <w:rFonts w:asciiTheme="minorHAnsi" w:hAnsiTheme="minorHAnsi" w:cstheme="minorHAnsi"/>
                <w:sz w:val="22"/>
                <w:szCs w:val="22"/>
              </w:rPr>
            </w:pPr>
            <w:r w:rsidRPr="0046349A">
              <w:rPr>
                <w:rFonts w:asciiTheme="minorHAnsi" w:hAnsiTheme="minorHAnsi" w:cstheme="minorHAnsi"/>
                <w:sz w:val="22"/>
                <w:szCs w:val="22"/>
              </w:rPr>
              <w:t>Staff</w:t>
            </w:r>
          </w:p>
        </w:tc>
      </w:tr>
      <w:tr w:rsidR="00C40E06" w:rsidRPr="0046349A"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46349A" w:rsidRDefault="000E70FB" w:rsidP="00BE0562">
                <w:pPr>
                  <w:spacing w:before="120"/>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46349A" w:rsidRDefault="00C40E06" w:rsidP="00BE0562">
            <w:pPr>
              <w:spacing w:before="120"/>
              <w:rPr>
                <w:rFonts w:asciiTheme="minorHAnsi" w:hAnsiTheme="minorHAnsi" w:cstheme="minorHAnsi"/>
                <w:sz w:val="22"/>
                <w:szCs w:val="22"/>
              </w:rPr>
            </w:pPr>
            <w:r w:rsidRPr="0046349A">
              <w:rPr>
                <w:rFonts w:asciiTheme="minorHAnsi" w:hAnsiTheme="minorHAnsi" w:cstheme="minorHAnsi"/>
                <w:sz w:val="22"/>
                <w:szCs w:val="22"/>
              </w:rPr>
              <w:t>Service Users</w:t>
            </w:r>
          </w:p>
        </w:tc>
      </w:tr>
      <w:tr w:rsidR="00C40E06" w:rsidRPr="0046349A"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46349A" w:rsidRDefault="000E70FB" w:rsidP="00BE0562">
                <w:pPr>
                  <w:spacing w:before="120"/>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46349A" w:rsidRDefault="00C40E06" w:rsidP="00BE0562">
            <w:pPr>
              <w:spacing w:before="120"/>
              <w:rPr>
                <w:rFonts w:asciiTheme="minorHAnsi" w:hAnsiTheme="minorHAnsi" w:cstheme="minorHAnsi"/>
                <w:sz w:val="22"/>
                <w:szCs w:val="22"/>
              </w:rPr>
            </w:pPr>
            <w:r w:rsidRPr="0046349A">
              <w:rPr>
                <w:rFonts w:asciiTheme="minorHAnsi" w:hAnsiTheme="minorHAnsi" w:cstheme="minorHAnsi"/>
                <w:sz w:val="22"/>
                <w:szCs w:val="22"/>
              </w:rPr>
              <w:t>Other Public Sector Organisations</w:t>
            </w:r>
          </w:p>
        </w:tc>
      </w:tr>
      <w:tr w:rsidR="00C40E06" w:rsidRPr="0046349A"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46349A" w:rsidRDefault="000E70FB" w:rsidP="00BE0562">
                <w:pPr>
                  <w:spacing w:before="120"/>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46349A" w:rsidRDefault="00C40E06" w:rsidP="00BE0562">
            <w:pPr>
              <w:spacing w:before="120"/>
              <w:rPr>
                <w:rFonts w:asciiTheme="minorHAnsi" w:hAnsiTheme="minorHAnsi" w:cstheme="minorHAnsi"/>
                <w:sz w:val="22"/>
                <w:szCs w:val="22"/>
              </w:rPr>
            </w:pPr>
            <w:r w:rsidRPr="0046349A">
              <w:rPr>
                <w:rFonts w:asciiTheme="minorHAnsi" w:hAnsiTheme="minorHAnsi" w:cstheme="minorHAnsi"/>
                <w:sz w:val="22"/>
                <w:szCs w:val="22"/>
              </w:rPr>
              <w:t>Voluntary/ Community/ Trade Unions</w:t>
            </w:r>
          </w:p>
        </w:tc>
      </w:tr>
      <w:tr w:rsidR="00C40E06" w:rsidRPr="0046349A"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46349A" w:rsidRDefault="000E70FB" w:rsidP="00BE0562">
                <w:pPr>
                  <w:spacing w:before="120"/>
                  <w:rPr>
                    <w:rFonts w:asciiTheme="minorHAnsi" w:hAnsiTheme="minorHAnsi" w:cstheme="minorHAnsi"/>
                    <w:sz w:val="22"/>
                    <w:szCs w:val="22"/>
                  </w:rPr>
                </w:pPr>
                <w:r w:rsidRPr="0046349A">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46349A" w:rsidRDefault="00C40E06" w:rsidP="00BE0562">
            <w:pPr>
              <w:spacing w:before="120"/>
              <w:rPr>
                <w:rFonts w:asciiTheme="minorHAnsi" w:hAnsiTheme="minorHAnsi" w:cstheme="minorHAnsi"/>
                <w:sz w:val="22"/>
                <w:szCs w:val="22"/>
              </w:rPr>
            </w:pPr>
            <w:r w:rsidRPr="0046349A">
              <w:rPr>
                <w:rFonts w:asciiTheme="minorHAnsi" w:hAnsiTheme="minorHAnsi" w:cstheme="minorHAnsi"/>
                <w:sz w:val="22"/>
                <w:szCs w:val="22"/>
              </w:rPr>
              <w:t>Other – please specify:</w:t>
            </w:r>
          </w:p>
        </w:tc>
        <w:tc>
          <w:tcPr>
            <w:tcW w:w="5528" w:type="dxa"/>
            <w:shd w:val="clear" w:color="auto" w:fill="auto"/>
          </w:tcPr>
          <w:p w14:paraId="7E16552C" w14:textId="77777777" w:rsidR="00C40E06" w:rsidRPr="0046349A" w:rsidRDefault="00C40E06" w:rsidP="00BE0562">
            <w:pPr>
              <w:spacing w:before="120"/>
              <w:rPr>
                <w:rFonts w:asciiTheme="minorHAnsi" w:hAnsiTheme="minorHAnsi" w:cstheme="minorHAnsi"/>
                <w:sz w:val="22"/>
                <w:szCs w:val="22"/>
              </w:rPr>
            </w:pPr>
          </w:p>
        </w:tc>
      </w:tr>
    </w:tbl>
    <w:p w14:paraId="41F1EDD7" w14:textId="77777777" w:rsidR="00C40E06" w:rsidRPr="0046349A" w:rsidRDefault="00C40E06" w:rsidP="00E91D60">
      <w:pPr>
        <w:rPr>
          <w:rFonts w:asciiTheme="minorHAnsi" w:hAnsiTheme="minorHAnsi" w:cstheme="minorHAnsi"/>
          <w:sz w:val="22"/>
          <w:szCs w:val="22"/>
        </w:rPr>
      </w:pPr>
    </w:p>
    <w:p w14:paraId="793E1AAF" w14:textId="253F7A97" w:rsidR="00766EB5" w:rsidRPr="0046349A" w:rsidRDefault="008B6820" w:rsidP="00560A3A">
      <w:pPr>
        <w:pStyle w:val="Heading5"/>
        <w:rPr>
          <w:rFonts w:asciiTheme="minorHAnsi" w:hAnsiTheme="minorHAnsi" w:cstheme="minorHAnsi"/>
          <w:bCs/>
          <w:sz w:val="22"/>
          <w:szCs w:val="22"/>
        </w:rPr>
      </w:pPr>
      <w:hyperlink w:anchor="Onefour" w:history="1">
        <w:r w:rsidR="00E91D60" w:rsidRPr="0046349A">
          <w:rPr>
            <w:rStyle w:val="Hyperlink"/>
            <w:rFonts w:asciiTheme="minorHAnsi" w:hAnsiTheme="minorHAnsi" w:cstheme="minorHAnsi"/>
            <w:bCs/>
            <w:color w:val="auto"/>
            <w:sz w:val="22"/>
            <w:szCs w:val="22"/>
            <w:u w:val="none"/>
          </w:rPr>
          <w:t>Other policies with a bearing on this policy</w:t>
        </w:r>
      </w:hyperlink>
      <w:r w:rsidR="006C7F84" w:rsidRPr="0046349A">
        <w:rPr>
          <w:rStyle w:val="Hyperlink"/>
          <w:rFonts w:asciiTheme="minorHAnsi" w:hAnsiTheme="minorHAnsi" w:cstheme="minorHAnsi"/>
          <w:bCs/>
          <w:color w:val="auto"/>
          <w:sz w:val="22"/>
          <w:szCs w:val="22"/>
          <w:u w:val="none"/>
        </w:rPr>
        <w:t xml:space="preserve"> </w:t>
      </w:r>
      <w:r w:rsidR="006C7F84" w:rsidRPr="0046349A">
        <w:rPr>
          <w:rStyle w:val="Hyperlink"/>
          <w:rFonts w:asciiTheme="minorHAnsi" w:hAnsiTheme="minorHAnsi" w:cstheme="minorHAnsi"/>
          <w:b w:val="0"/>
          <w:color w:val="auto"/>
          <w:sz w:val="18"/>
          <w:szCs w:val="18"/>
          <w:u w:val="none"/>
        </w:rPr>
        <w:t>(please list)</w:t>
      </w:r>
      <w:r w:rsidR="000C0D69" w:rsidRPr="0046349A">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46349A" w14:paraId="37BA0633" w14:textId="77777777" w:rsidTr="00EF3B46">
        <w:tc>
          <w:tcPr>
            <w:tcW w:w="10154" w:type="dxa"/>
            <w:shd w:val="clear" w:color="auto" w:fill="auto"/>
          </w:tcPr>
          <w:p w14:paraId="5E9293A6" w14:textId="77777777" w:rsidR="00766EB5" w:rsidRPr="0046349A" w:rsidRDefault="00766EB5" w:rsidP="00FF7169">
            <w:pPr>
              <w:autoSpaceDE w:val="0"/>
              <w:autoSpaceDN w:val="0"/>
              <w:adjustRightInd w:val="0"/>
              <w:rPr>
                <w:rFonts w:asciiTheme="minorHAnsi" w:hAnsiTheme="minorHAnsi" w:cstheme="minorHAnsi"/>
                <w:bCs/>
                <w:sz w:val="22"/>
                <w:szCs w:val="22"/>
              </w:rPr>
            </w:pPr>
          </w:p>
          <w:p w14:paraId="309087D7" w14:textId="77777777" w:rsidR="000B0B1F" w:rsidRPr="0046349A" w:rsidRDefault="00FB7A69" w:rsidP="00FB7A69">
            <w:pPr>
              <w:pStyle w:val="paragraph"/>
              <w:spacing w:before="0" w:beforeAutospacing="0" w:after="0" w:afterAutospacing="0"/>
              <w:ind w:left="720"/>
              <w:jc w:val="both"/>
              <w:textAlignment w:val="baseline"/>
              <w:rPr>
                <w:rFonts w:asciiTheme="minorHAnsi" w:hAnsiTheme="minorHAnsi" w:cstheme="minorHAnsi"/>
                <w:bCs/>
                <w:sz w:val="22"/>
                <w:szCs w:val="22"/>
              </w:rPr>
            </w:pPr>
            <w:r w:rsidRPr="0046349A">
              <w:rPr>
                <w:rFonts w:asciiTheme="minorHAnsi" w:hAnsiTheme="minorHAnsi" w:cstheme="minorHAnsi"/>
                <w:bCs/>
                <w:sz w:val="22"/>
                <w:szCs w:val="22"/>
              </w:rPr>
              <w:t>N/A</w:t>
            </w:r>
          </w:p>
          <w:p w14:paraId="38372CAF" w14:textId="61F5DF9D" w:rsidR="00FB7A69" w:rsidRPr="0046349A" w:rsidRDefault="00FB7A69" w:rsidP="00FB7A69">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46349A"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46349A" w:rsidRDefault="00766EB5" w:rsidP="00E91D60">
      <w:pPr>
        <w:autoSpaceDE w:val="0"/>
        <w:autoSpaceDN w:val="0"/>
        <w:adjustRightInd w:val="0"/>
        <w:rPr>
          <w:rFonts w:asciiTheme="minorHAnsi" w:hAnsiTheme="minorHAnsi" w:cstheme="minorHAnsi"/>
          <w:b/>
          <w:sz w:val="22"/>
          <w:szCs w:val="22"/>
        </w:rPr>
      </w:pPr>
      <w:r w:rsidRPr="0046349A">
        <w:rPr>
          <w:rFonts w:asciiTheme="minorHAnsi" w:hAnsiTheme="minorHAnsi" w:cstheme="minorHAnsi"/>
          <w:b/>
          <w:sz w:val="22"/>
          <w:szCs w:val="22"/>
        </w:rPr>
        <w:t>Available E</w:t>
      </w:r>
      <w:r w:rsidR="00E91D60" w:rsidRPr="0046349A">
        <w:rPr>
          <w:rFonts w:asciiTheme="minorHAnsi" w:hAnsiTheme="minorHAnsi" w:cstheme="minorHAnsi"/>
          <w:b/>
          <w:sz w:val="22"/>
          <w:szCs w:val="22"/>
        </w:rPr>
        <w:t xml:space="preserve">vidence </w:t>
      </w:r>
    </w:p>
    <w:p w14:paraId="316A5554" w14:textId="292E72D5" w:rsidR="00AE252E" w:rsidRPr="0046349A" w:rsidRDefault="00E91D60" w:rsidP="00AE252E">
      <w:pPr>
        <w:rPr>
          <w:rFonts w:asciiTheme="minorHAnsi" w:hAnsiTheme="minorHAnsi" w:cstheme="minorHAnsi"/>
          <w:sz w:val="22"/>
          <w:szCs w:val="22"/>
        </w:rPr>
      </w:pPr>
      <w:r w:rsidRPr="0046349A">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46349A">
        <w:rPr>
          <w:rFonts w:asciiTheme="minorHAnsi" w:hAnsiTheme="minorHAnsi" w:cstheme="minorHAnsi"/>
          <w:sz w:val="22"/>
          <w:szCs w:val="22"/>
        </w:rPr>
        <w:t xml:space="preserve">  The following document should help you source data  - </w:t>
      </w:r>
      <w:hyperlink r:id="rId12" w:history="1">
        <w:r w:rsidR="00AE252E" w:rsidRPr="0046349A">
          <w:rPr>
            <w:rStyle w:val="Hyperlink"/>
            <w:rFonts w:asciiTheme="minorHAnsi" w:hAnsiTheme="minorHAnsi" w:cstheme="minorHAnsi"/>
            <w:sz w:val="22"/>
            <w:szCs w:val="22"/>
          </w:rPr>
          <w:t>Section 75 - Evidence Signposting Guide</w:t>
        </w:r>
      </w:hyperlink>
    </w:p>
    <w:p w14:paraId="0F64C06E" w14:textId="184C0D94" w:rsidR="00E91D60" w:rsidRPr="0046349A" w:rsidRDefault="00E91D60" w:rsidP="00E91D60">
      <w:pPr>
        <w:autoSpaceDE w:val="0"/>
        <w:autoSpaceDN w:val="0"/>
        <w:adjustRightInd w:val="0"/>
        <w:rPr>
          <w:rFonts w:asciiTheme="minorHAnsi" w:hAnsiTheme="minorHAnsi" w:cstheme="minorHAnsi"/>
          <w:b/>
          <w:sz w:val="22"/>
          <w:szCs w:val="22"/>
        </w:rPr>
      </w:pPr>
      <w:r w:rsidRPr="0046349A">
        <w:rPr>
          <w:rFonts w:asciiTheme="minorHAnsi" w:hAnsiTheme="minorHAnsi" w:cstheme="minorHAnsi"/>
          <w:sz w:val="22"/>
          <w:szCs w:val="22"/>
        </w:rPr>
        <w:t xml:space="preserve"> </w:t>
      </w:r>
    </w:p>
    <w:p w14:paraId="02AEC04D" w14:textId="6175B311" w:rsidR="00E91D60" w:rsidRPr="0046349A" w:rsidRDefault="00E91D60" w:rsidP="00E91D60">
      <w:pPr>
        <w:autoSpaceDE w:val="0"/>
        <w:autoSpaceDN w:val="0"/>
        <w:adjustRightInd w:val="0"/>
        <w:rPr>
          <w:rFonts w:asciiTheme="minorHAnsi" w:hAnsiTheme="minorHAnsi" w:cstheme="minorHAnsi"/>
          <w:b/>
          <w:sz w:val="22"/>
          <w:szCs w:val="22"/>
        </w:rPr>
      </w:pPr>
      <w:r w:rsidRPr="0046349A">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46349A"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46349A" w:rsidRDefault="00E91D60" w:rsidP="00766EB5">
            <w:pPr>
              <w:spacing w:before="240" w:after="240"/>
              <w:jc w:val="center"/>
              <w:rPr>
                <w:rFonts w:asciiTheme="minorHAnsi" w:hAnsiTheme="minorHAnsi" w:cstheme="minorHAnsi"/>
                <w:b/>
                <w:sz w:val="22"/>
                <w:szCs w:val="22"/>
              </w:rPr>
            </w:pPr>
            <w:r w:rsidRPr="0046349A">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46349A" w:rsidRDefault="00E91D60" w:rsidP="00766EB5">
            <w:pPr>
              <w:spacing w:before="240" w:after="240"/>
              <w:jc w:val="center"/>
              <w:rPr>
                <w:rFonts w:asciiTheme="minorHAnsi" w:hAnsiTheme="minorHAnsi" w:cstheme="minorHAnsi"/>
                <w:b/>
                <w:sz w:val="22"/>
                <w:szCs w:val="22"/>
              </w:rPr>
            </w:pPr>
            <w:r w:rsidRPr="0046349A">
              <w:rPr>
                <w:rFonts w:asciiTheme="minorHAnsi" w:hAnsiTheme="minorHAnsi" w:cstheme="minorHAnsi"/>
                <w:b/>
                <w:sz w:val="22"/>
                <w:szCs w:val="22"/>
              </w:rPr>
              <w:t>Details of evidence/information</w:t>
            </w:r>
          </w:p>
        </w:tc>
      </w:tr>
      <w:tr w:rsidR="00A32DD3" w:rsidRPr="0046349A" w14:paraId="338B583D" w14:textId="77777777" w:rsidTr="000B0EF5">
        <w:tc>
          <w:tcPr>
            <w:tcW w:w="1985" w:type="dxa"/>
            <w:shd w:val="clear" w:color="auto" w:fill="F2F2F2" w:themeFill="background1" w:themeFillShade="F2"/>
            <w:vAlign w:val="center"/>
          </w:tcPr>
          <w:p w14:paraId="44F8619A" w14:textId="77777777" w:rsidR="00A32DD3" w:rsidRPr="0046349A" w:rsidRDefault="00A32DD3" w:rsidP="00A32DD3">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Religious belief</w:t>
            </w:r>
          </w:p>
        </w:tc>
        <w:tc>
          <w:tcPr>
            <w:tcW w:w="8364" w:type="dxa"/>
            <w:shd w:val="clear" w:color="auto" w:fill="auto"/>
          </w:tcPr>
          <w:p w14:paraId="6843BFF6" w14:textId="77777777" w:rsidR="00A32DD3" w:rsidRPr="0046349A" w:rsidRDefault="00A32DD3" w:rsidP="00A32DD3">
            <w:pPr>
              <w:spacing w:before="240" w:after="240"/>
              <w:rPr>
                <w:rFonts w:asciiTheme="minorHAnsi" w:hAnsiTheme="minorHAnsi" w:cstheme="minorHAnsi"/>
                <w:sz w:val="22"/>
                <w:szCs w:val="22"/>
              </w:rPr>
            </w:pPr>
            <w:r w:rsidRPr="0046349A">
              <w:rPr>
                <w:rFonts w:asciiTheme="minorHAnsi" w:hAnsiTheme="minorHAnsi" w:cstheme="minorHAnsi"/>
                <w:b/>
                <w:bCs/>
                <w:sz w:val="22"/>
                <w:szCs w:val="22"/>
              </w:rPr>
              <w:t>Internal data from fair employment monitoring for employees</w:t>
            </w:r>
            <w:r w:rsidRPr="0046349A">
              <w:rPr>
                <w:rFonts w:asciiTheme="minorHAnsi" w:hAnsiTheme="minorHAnsi" w:cstheme="minorHAnsi"/>
                <w:sz w:val="22"/>
                <w:szCs w:val="22"/>
              </w:rPr>
              <w:t xml:space="preserve"> (4242) shows that there is breakdown of religious belief for the following:</w:t>
            </w:r>
          </w:p>
          <w:tbl>
            <w:tblPr>
              <w:tblStyle w:val="TableGrid"/>
              <w:tblW w:w="0" w:type="auto"/>
              <w:tblLook w:val="04A0" w:firstRow="1" w:lastRow="0" w:firstColumn="1" w:lastColumn="0" w:noHBand="0" w:noVBand="1"/>
            </w:tblPr>
            <w:tblGrid>
              <w:gridCol w:w="1340"/>
              <w:gridCol w:w="1275"/>
              <w:gridCol w:w="851"/>
            </w:tblGrid>
            <w:tr w:rsidR="00A32DD3" w:rsidRPr="0046349A" w14:paraId="45DBC249" w14:textId="77777777" w:rsidTr="00E050A8">
              <w:trPr>
                <w:trHeight w:val="394"/>
              </w:trPr>
              <w:tc>
                <w:tcPr>
                  <w:tcW w:w="1340" w:type="dxa"/>
                  <w:vAlign w:val="center"/>
                </w:tcPr>
                <w:p w14:paraId="0A283C14"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Protestant</w:t>
                  </w:r>
                </w:p>
              </w:tc>
              <w:tc>
                <w:tcPr>
                  <w:tcW w:w="1275" w:type="dxa"/>
                  <w:vAlign w:val="center"/>
                </w:tcPr>
                <w:p w14:paraId="44957A78"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Roman Catholic</w:t>
                  </w:r>
                </w:p>
              </w:tc>
              <w:tc>
                <w:tcPr>
                  <w:tcW w:w="851" w:type="dxa"/>
                  <w:vAlign w:val="center"/>
                </w:tcPr>
                <w:p w14:paraId="35883811"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Other</w:t>
                  </w:r>
                </w:p>
              </w:tc>
            </w:tr>
            <w:tr w:rsidR="00A32DD3" w:rsidRPr="0046349A" w14:paraId="2E7DFFFF" w14:textId="77777777" w:rsidTr="00E050A8">
              <w:tc>
                <w:tcPr>
                  <w:tcW w:w="1340" w:type="dxa"/>
                  <w:vAlign w:val="center"/>
                </w:tcPr>
                <w:p w14:paraId="1AB949C2"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2311</w:t>
                  </w:r>
                </w:p>
              </w:tc>
              <w:tc>
                <w:tcPr>
                  <w:tcW w:w="1275" w:type="dxa"/>
                  <w:vAlign w:val="center"/>
                </w:tcPr>
                <w:p w14:paraId="514F45C8"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1849</w:t>
                  </w:r>
                </w:p>
              </w:tc>
              <w:tc>
                <w:tcPr>
                  <w:tcW w:w="851" w:type="dxa"/>
                  <w:vAlign w:val="center"/>
                </w:tcPr>
                <w:p w14:paraId="6934ED3C"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82</w:t>
                  </w:r>
                </w:p>
              </w:tc>
            </w:tr>
            <w:tr w:rsidR="00A32DD3" w:rsidRPr="0046349A" w14:paraId="3DA3CF6B" w14:textId="77777777" w:rsidTr="00E050A8">
              <w:tc>
                <w:tcPr>
                  <w:tcW w:w="1340" w:type="dxa"/>
                  <w:vAlign w:val="center"/>
                </w:tcPr>
                <w:p w14:paraId="32D2B460"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54.4%</w:t>
                  </w:r>
                </w:p>
              </w:tc>
              <w:tc>
                <w:tcPr>
                  <w:tcW w:w="1275" w:type="dxa"/>
                  <w:vAlign w:val="center"/>
                </w:tcPr>
                <w:p w14:paraId="585E9F70"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43.6%</w:t>
                  </w:r>
                </w:p>
              </w:tc>
              <w:tc>
                <w:tcPr>
                  <w:tcW w:w="851" w:type="dxa"/>
                  <w:vAlign w:val="center"/>
                </w:tcPr>
                <w:p w14:paraId="4117805A"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2%</w:t>
                  </w:r>
                </w:p>
              </w:tc>
            </w:tr>
          </w:tbl>
          <w:p w14:paraId="07C534E8" w14:textId="729C10F7" w:rsidR="00A32DD3" w:rsidRPr="0046349A" w:rsidRDefault="00A32DD3" w:rsidP="00A32DD3">
            <w:pPr>
              <w:spacing w:before="240" w:after="240"/>
              <w:rPr>
                <w:rFonts w:asciiTheme="minorHAnsi" w:hAnsiTheme="minorHAnsi" w:cstheme="minorHAnsi"/>
                <w:sz w:val="22"/>
                <w:szCs w:val="22"/>
              </w:rPr>
            </w:pPr>
          </w:p>
        </w:tc>
      </w:tr>
      <w:tr w:rsidR="00A32DD3" w:rsidRPr="0046349A" w14:paraId="5578DCDC" w14:textId="77777777" w:rsidTr="000B0EF5">
        <w:tc>
          <w:tcPr>
            <w:tcW w:w="1985" w:type="dxa"/>
            <w:shd w:val="clear" w:color="auto" w:fill="F2F2F2" w:themeFill="background1" w:themeFillShade="F2"/>
            <w:vAlign w:val="center"/>
          </w:tcPr>
          <w:p w14:paraId="03C4D93B" w14:textId="77777777" w:rsidR="00A32DD3" w:rsidRPr="0046349A" w:rsidRDefault="00A32DD3" w:rsidP="00A32DD3">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Political opinion</w:t>
            </w:r>
          </w:p>
        </w:tc>
        <w:tc>
          <w:tcPr>
            <w:tcW w:w="8364" w:type="dxa"/>
            <w:shd w:val="clear" w:color="auto" w:fill="auto"/>
          </w:tcPr>
          <w:p w14:paraId="31CE6156" w14:textId="01F0D7D5"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 xml:space="preserve">There is no data captured regarding political opinion, and often religious belief would be taken as proxy for this category. </w:t>
            </w:r>
          </w:p>
        </w:tc>
      </w:tr>
      <w:tr w:rsidR="003858AE" w:rsidRPr="0046349A" w14:paraId="19F756EF" w14:textId="77777777" w:rsidTr="003858AE">
        <w:tc>
          <w:tcPr>
            <w:tcW w:w="1985" w:type="dxa"/>
            <w:shd w:val="clear" w:color="auto" w:fill="F2F2F2" w:themeFill="background1" w:themeFillShade="F2"/>
            <w:vAlign w:val="center"/>
          </w:tcPr>
          <w:p w14:paraId="18BDBBBE" w14:textId="77777777" w:rsidR="003858AE" w:rsidRPr="0046349A" w:rsidRDefault="003858AE" w:rsidP="003858AE">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Racial group</w:t>
            </w:r>
          </w:p>
        </w:tc>
        <w:tc>
          <w:tcPr>
            <w:tcW w:w="8364" w:type="dxa"/>
            <w:shd w:val="clear" w:color="auto" w:fill="auto"/>
            <w:vAlign w:val="center"/>
          </w:tcPr>
          <w:p w14:paraId="202E52AD"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Internal data from fair employment monitoring shows the following figures regarding racial groups of employees:</w:t>
            </w:r>
          </w:p>
          <w:p w14:paraId="2C267650"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14"/>
              <w:gridCol w:w="851"/>
              <w:gridCol w:w="1134"/>
              <w:gridCol w:w="850"/>
              <w:gridCol w:w="1134"/>
              <w:gridCol w:w="851"/>
              <w:gridCol w:w="1276"/>
              <w:gridCol w:w="1128"/>
            </w:tblGrid>
            <w:tr w:rsidR="00A32DD3" w:rsidRPr="0046349A" w14:paraId="5F6ADF1F" w14:textId="77777777" w:rsidTr="00056BBD">
              <w:tc>
                <w:tcPr>
                  <w:tcW w:w="914" w:type="dxa"/>
                </w:tcPr>
                <w:p w14:paraId="5A95AF21"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White</w:t>
                  </w:r>
                </w:p>
              </w:tc>
              <w:tc>
                <w:tcPr>
                  <w:tcW w:w="851" w:type="dxa"/>
                </w:tcPr>
                <w:p w14:paraId="3B6C7D8C"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Indian</w:t>
                  </w:r>
                </w:p>
              </w:tc>
              <w:tc>
                <w:tcPr>
                  <w:tcW w:w="1134" w:type="dxa"/>
                </w:tcPr>
                <w:p w14:paraId="4C1947AA"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Black African</w:t>
                  </w:r>
                </w:p>
              </w:tc>
              <w:tc>
                <w:tcPr>
                  <w:tcW w:w="850" w:type="dxa"/>
                </w:tcPr>
                <w:p w14:paraId="00DF1C81"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Mixed Ethnic</w:t>
                  </w:r>
                </w:p>
              </w:tc>
              <w:tc>
                <w:tcPr>
                  <w:tcW w:w="1134" w:type="dxa"/>
                </w:tcPr>
                <w:p w14:paraId="0A5528E1"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Pakistani</w:t>
                  </w:r>
                </w:p>
              </w:tc>
              <w:tc>
                <w:tcPr>
                  <w:tcW w:w="851" w:type="dxa"/>
                </w:tcPr>
                <w:p w14:paraId="000DF312"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Other</w:t>
                  </w:r>
                </w:p>
              </w:tc>
              <w:tc>
                <w:tcPr>
                  <w:tcW w:w="1276" w:type="dxa"/>
                </w:tcPr>
                <w:p w14:paraId="3232A26A"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Prefer not to say</w:t>
                  </w:r>
                </w:p>
              </w:tc>
              <w:tc>
                <w:tcPr>
                  <w:tcW w:w="1128" w:type="dxa"/>
                </w:tcPr>
                <w:p w14:paraId="5B8D866D"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Blank answers</w:t>
                  </w:r>
                </w:p>
              </w:tc>
            </w:tr>
            <w:tr w:rsidR="00A32DD3" w:rsidRPr="0046349A" w14:paraId="0980640E" w14:textId="77777777" w:rsidTr="00056BBD">
              <w:tc>
                <w:tcPr>
                  <w:tcW w:w="914" w:type="dxa"/>
                </w:tcPr>
                <w:p w14:paraId="21FE906A"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4076</w:t>
                  </w:r>
                </w:p>
              </w:tc>
              <w:tc>
                <w:tcPr>
                  <w:tcW w:w="851" w:type="dxa"/>
                </w:tcPr>
                <w:p w14:paraId="3DF6F86B"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1</w:t>
                  </w:r>
                </w:p>
              </w:tc>
              <w:tc>
                <w:tcPr>
                  <w:tcW w:w="1134" w:type="dxa"/>
                </w:tcPr>
                <w:p w14:paraId="46A4E668"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3</w:t>
                  </w:r>
                </w:p>
              </w:tc>
              <w:tc>
                <w:tcPr>
                  <w:tcW w:w="850" w:type="dxa"/>
                </w:tcPr>
                <w:p w14:paraId="3F27ECD6"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4</w:t>
                  </w:r>
                </w:p>
              </w:tc>
              <w:tc>
                <w:tcPr>
                  <w:tcW w:w="1134" w:type="dxa"/>
                </w:tcPr>
                <w:p w14:paraId="79B5AB66"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1</w:t>
                  </w:r>
                </w:p>
              </w:tc>
              <w:tc>
                <w:tcPr>
                  <w:tcW w:w="851" w:type="dxa"/>
                </w:tcPr>
                <w:p w14:paraId="497D6A34"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13</w:t>
                  </w:r>
                </w:p>
              </w:tc>
              <w:tc>
                <w:tcPr>
                  <w:tcW w:w="1276" w:type="dxa"/>
                </w:tcPr>
                <w:p w14:paraId="6B603A5C"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3</w:t>
                  </w:r>
                </w:p>
              </w:tc>
              <w:tc>
                <w:tcPr>
                  <w:tcW w:w="1128" w:type="dxa"/>
                </w:tcPr>
                <w:p w14:paraId="65ABC3B8"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141</w:t>
                  </w:r>
                </w:p>
              </w:tc>
            </w:tr>
            <w:tr w:rsidR="00A32DD3" w:rsidRPr="0046349A" w14:paraId="0DE3C065" w14:textId="77777777" w:rsidTr="00056BBD">
              <w:tc>
                <w:tcPr>
                  <w:tcW w:w="914" w:type="dxa"/>
                </w:tcPr>
                <w:p w14:paraId="1D8B2A61"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96%</w:t>
                  </w:r>
                </w:p>
              </w:tc>
              <w:tc>
                <w:tcPr>
                  <w:tcW w:w="851" w:type="dxa"/>
                </w:tcPr>
                <w:p w14:paraId="7EE5950A"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&lt;1%</w:t>
                  </w:r>
                </w:p>
              </w:tc>
              <w:tc>
                <w:tcPr>
                  <w:tcW w:w="1134" w:type="dxa"/>
                </w:tcPr>
                <w:p w14:paraId="48939D9D"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&lt;1%</w:t>
                  </w:r>
                </w:p>
              </w:tc>
              <w:tc>
                <w:tcPr>
                  <w:tcW w:w="850" w:type="dxa"/>
                </w:tcPr>
                <w:p w14:paraId="621268F9"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&lt;1%</w:t>
                  </w:r>
                </w:p>
              </w:tc>
              <w:tc>
                <w:tcPr>
                  <w:tcW w:w="1134" w:type="dxa"/>
                </w:tcPr>
                <w:p w14:paraId="77520998"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&lt;1%</w:t>
                  </w:r>
                </w:p>
              </w:tc>
              <w:tc>
                <w:tcPr>
                  <w:tcW w:w="851" w:type="dxa"/>
                </w:tcPr>
                <w:p w14:paraId="21471710"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&lt;1%</w:t>
                  </w:r>
                </w:p>
              </w:tc>
              <w:tc>
                <w:tcPr>
                  <w:tcW w:w="1276" w:type="dxa"/>
                </w:tcPr>
                <w:p w14:paraId="3F4C8A9E"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&lt;1%</w:t>
                  </w:r>
                </w:p>
              </w:tc>
              <w:tc>
                <w:tcPr>
                  <w:tcW w:w="1128" w:type="dxa"/>
                </w:tcPr>
                <w:p w14:paraId="766EA603"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3%</w:t>
                  </w:r>
                </w:p>
              </w:tc>
            </w:tr>
          </w:tbl>
          <w:p w14:paraId="7558AD8B"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p>
          <w:p w14:paraId="660698F1"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t xml:space="preserve">NI Census 2011: </w:t>
            </w:r>
            <w:hyperlink r:id="rId13" w:history="1">
              <w:r w:rsidRPr="0046349A">
                <w:rPr>
                  <w:rStyle w:val="Hyperlink"/>
                  <w:rFonts w:asciiTheme="minorHAnsi" w:hAnsiTheme="minorHAnsi" w:cstheme="minorHAnsi"/>
                  <w:sz w:val="22"/>
                  <w:szCs w:val="22"/>
                </w:rPr>
                <w:t>https://www.nisra.gov.uk/sites/nisra.gov.uk/files/publications/2011-census-results-key-statistics-northern-ireland-report-11-december-2012.pdf</w:t>
              </w:r>
            </w:hyperlink>
          </w:p>
          <w:p w14:paraId="262641AD" w14:textId="77777777" w:rsidR="00A32DD3" w:rsidRPr="0046349A" w:rsidRDefault="00A32DD3" w:rsidP="00A32DD3">
            <w:pPr>
              <w:pStyle w:val="paragraph"/>
              <w:spacing w:before="0" w:beforeAutospacing="0" w:after="0" w:afterAutospacing="0"/>
              <w:textAlignment w:val="baseline"/>
              <w:rPr>
                <w:rFonts w:asciiTheme="minorHAnsi" w:hAnsiTheme="minorHAnsi" w:cstheme="minorHAnsi"/>
                <w:sz w:val="22"/>
                <w:szCs w:val="22"/>
              </w:rPr>
            </w:pPr>
            <w:r w:rsidRPr="0046349A">
              <w:rPr>
                <w:rFonts w:asciiTheme="minorHAnsi" w:hAnsiTheme="minorHAnsi" w:cstheme="minorHAnsi"/>
                <w:sz w:val="22"/>
                <w:szCs w:val="22"/>
              </w:rPr>
              <w:lastRenderedPageBreak/>
              <w:t xml:space="preserve">The census data shows that 98% of the NI population </w:t>
            </w:r>
            <w:proofErr w:type="gramStart"/>
            <w:r w:rsidRPr="0046349A">
              <w:rPr>
                <w:rFonts w:asciiTheme="minorHAnsi" w:hAnsiTheme="minorHAnsi" w:cstheme="minorHAnsi"/>
                <w:sz w:val="22"/>
                <w:szCs w:val="22"/>
              </w:rPr>
              <w:t>is considered to be</w:t>
            </w:r>
            <w:proofErr w:type="gramEnd"/>
            <w:r w:rsidRPr="0046349A">
              <w:rPr>
                <w:rFonts w:asciiTheme="minorHAnsi" w:hAnsiTheme="minorHAnsi" w:cstheme="minorHAnsi"/>
                <w:sz w:val="22"/>
                <w:szCs w:val="22"/>
              </w:rPr>
              <w:t xml:space="preserve"> of white ethnicity, with all other racial groups at less than 1% of the population.</w:t>
            </w:r>
          </w:p>
          <w:p w14:paraId="41D81701" w14:textId="039FAFF7" w:rsidR="003858AE" w:rsidRPr="0046349A" w:rsidRDefault="003858AE" w:rsidP="003858AE">
            <w:pPr>
              <w:pStyle w:val="paragraph"/>
              <w:spacing w:before="0" w:beforeAutospacing="0" w:after="0" w:afterAutospacing="0"/>
              <w:textAlignment w:val="baseline"/>
              <w:rPr>
                <w:rFonts w:asciiTheme="minorHAnsi" w:hAnsiTheme="minorHAnsi" w:cstheme="minorHAnsi"/>
                <w:sz w:val="22"/>
                <w:szCs w:val="22"/>
              </w:rPr>
            </w:pPr>
          </w:p>
        </w:tc>
      </w:tr>
      <w:tr w:rsidR="00A32DD3" w:rsidRPr="0046349A" w14:paraId="7720C80E" w14:textId="77777777" w:rsidTr="00881816">
        <w:tc>
          <w:tcPr>
            <w:tcW w:w="1985" w:type="dxa"/>
            <w:shd w:val="clear" w:color="auto" w:fill="F2F2F2" w:themeFill="background1" w:themeFillShade="F2"/>
            <w:vAlign w:val="center"/>
          </w:tcPr>
          <w:p w14:paraId="40CED2EF" w14:textId="77777777" w:rsidR="00A32DD3" w:rsidRPr="0046349A" w:rsidRDefault="00A32DD3" w:rsidP="00A32DD3">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lastRenderedPageBreak/>
              <w:t>Age</w:t>
            </w:r>
          </w:p>
        </w:tc>
        <w:tc>
          <w:tcPr>
            <w:tcW w:w="8364" w:type="dxa"/>
            <w:shd w:val="clear" w:color="auto" w:fill="auto"/>
          </w:tcPr>
          <w:p w14:paraId="391A71E0" w14:textId="77777777" w:rsidR="00A32DD3" w:rsidRPr="0046349A" w:rsidRDefault="00A32DD3" w:rsidP="00A32DD3">
            <w:pPr>
              <w:rPr>
                <w:rFonts w:asciiTheme="minorHAnsi" w:hAnsiTheme="minorHAnsi" w:cstheme="minorHAnsi"/>
              </w:rPr>
            </w:pPr>
            <w:r w:rsidRPr="0046349A">
              <w:rPr>
                <w:rStyle w:val="normaltextrun"/>
                <w:rFonts w:asciiTheme="minorHAnsi" w:hAnsiTheme="minorHAnsi" w:cstheme="minorHAnsi"/>
                <w:b/>
                <w:bCs/>
                <w:color w:val="000000"/>
                <w:shd w:val="clear" w:color="auto" w:fill="FFFFFF"/>
              </w:rPr>
              <w:t>Internal Fair employment monitoring</w:t>
            </w:r>
            <w:r w:rsidRPr="0046349A">
              <w:rPr>
                <w:rStyle w:val="normaltextrun"/>
                <w:rFonts w:asciiTheme="minorHAnsi" w:hAnsiTheme="minorHAnsi" w:cstheme="minorHAnsi"/>
                <w:color w:val="000000"/>
                <w:shd w:val="clear" w:color="auto" w:fill="FFFFFF"/>
              </w:rPr>
              <w:t> data shows the following approximate figures for age groups of Translink employees (4242):</w:t>
            </w:r>
            <w:r w:rsidRPr="0046349A">
              <w:rPr>
                <w:rStyle w:val="eop"/>
                <w:rFonts w:asciiTheme="minorHAnsi" w:hAnsiTheme="minorHAnsi" w:cstheme="minorHAnsi"/>
                <w:color w:val="000000"/>
                <w:shd w:val="clear" w:color="auto" w:fill="FFFFFF"/>
              </w:rPr>
              <w:t> </w:t>
            </w:r>
          </w:p>
          <w:p w14:paraId="468F766A" w14:textId="77777777" w:rsidR="00A32DD3" w:rsidRPr="0046349A" w:rsidRDefault="00A32DD3" w:rsidP="00A32DD3">
            <w:pPr>
              <w:rPr>
                <w:rFonts w:asciiTheme="minorHAnsi" w:hAnsiTheme="minorHAnsi" w:cstheme="minorHAnsi"/>
              </w:rPr>
            </w:pPr>
          </w:p>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A32DD3" w:rsidRPr="0046349A" w14:paraId="602371E8" w14:textId="77777777" w:rsidTr="00056BBD">
              <w:trPr>
                <w:trHeight w:val="570"/>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8BEAAC3"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15A99DAF"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271307CF"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201F63BF"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6F425E2A"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55+</w:t>
                  </w:r>
                </w:p>
              </w:tc>
            </w:tr>
            <w:tr w:rsidR="00A32DD3" w:rsidRPr="0046349A" w14:paraId="00AF8059" w14:textId="77777777" w:rsidTr="00056BBD">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CCD6"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95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1BBE"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538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EE02"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1020</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C674"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1456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1035"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1133</w:t>
                  </w:r>
                </w:p>
              </w:tc>
            </w:tr>
            <w:tr w:rsidR="00A32DD3" w:rsidRPr="0046349A" w14:paraId="4678E048" w14:textId="77777777" w:rsidTr="00056BBD">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B878F"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2.23%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5FC0"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12.68%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3625"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24.04%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0AC6" w14:textId="77777777" w:rsidR="00A32DD3" w:rsidRPr="0046349A" w:rsidRDefault="00A32DD3" w:rsidP="00A32DD3">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34.32%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E25E5" w14:textId="77777777" w:rsidR="00A32DD3" w:rsidRPr="0046349A" w:rsidRDefault="00A32DD3" w:rsidP="00A32DD3">
                  <w:pPr>
                    <w:jc w:val="center"/>
                    <w:textAlignment w:val="baseline"/>
                    <w:rPr>
                      <w:rFonts w:asciiTheme="minorHAnsi" w:hAnsiTheme="minorHAnsi" w:cstheme="minorHAnsi"/>
                      <w:sz w:val="22"/>
                      <w:szCs w:val="22"/>
                      <w:lang w:eastAsia="en-GB"/>
                    </w:rPr>
                  </w:pPr>
                  <w:r w:rsidRPr="0046349A">
                    <w:rPr>
                      <w:rFonts w:asciiTheme="minorHAnsi" w:hAnsiTheme="minorHAnsi" w:cstheme="minorHAnsi"/>
                      <w:sz w:val="22"/>
                      <w:szCs w:val="22"/>
                      <w:u w:val="single"/>
                      <w:lang w:eastAsia="en-GB"/>
                    </w:rPr>
                    <w:t>26.7%</w:t>
                  </w:r>
                </w:p>
                <w:p w14:paraId="7320A578" w14:textId="77777777" w:rsidR="00A32DD3" w:rsidRPr="0046349A" w:rsidRDefault="00A32DD3" w:rsidP="00A32DD3">
                  <w:pPr>
                    <w:jc w:val="center"/>
                    <w:textAlignment w:val="baseline"/>
                    <w:rPr>
                      <w:rFonts w:asciiTheme="minorHAnsi" w:hAnsiTheme="minorHAnsi" w:cstheme="minorHAnsi"/>
                      <w:sz w:val="18"/>
                      <w:szCs w:val="18"/>
                      <w:lang w:eastAsia="en-GB"/>
                    </w:rPr>
                  </w:pPr>
                </w:p>
              </w:tc>
            </w:tr>
          </w:tbl>
          <w:p w14:paraId="26411561" w14:textId="77777777" w:rsidR="00A32DD3" w:rsidRPr="0046349A" w:rsidRDefault="00A32DD3" w:rsidP="00A32DD3">
            <w:pPr>
              <w:spacing w:before="240" w:after="240"/>
              <w:rPr>
                <w:rFonts w:asciiTheme="minorHAnsi" w:hAnsiTheme="minorHAnsi" w:cstheme="minorHAnsi"/>
              </w:rPr>
            </w:pPr>
            <w:r w:rsidRPr="0046349A">
              <w:rPr>
                <w:rFonts w:asciiTheme="minorHAnsi" w:hAnsiTheme="minorHAnsi" w:cstheme="minorHAnsi"/>
              </w:rPr>
              <w:t>A report by CIPD about the ageing workforce indicates that approximately 30% of the typical UK workforce are aged 55+:</w:t>
            </w:r>
          </w:p>
          <w:p w14:paraId="5A716A93" w14:textId="77777777" w:rsidR="00A32DD3" w:rsidRDefault="008B6820" w:rsidP="00A32DD3">
            <w:pPr>
              <w:spacing w:before="240" w:after="240"/>
              <w:rPr>
                <w:rFonts w:asciiTheme="minorHAnsi" w:hAnsiTheme="minorHAnsi" w:cstheme="minorHAnsi"/>
                <w:color w:val="0000FF"/>
                <w:u w:val="single"/>
              </w:rPr>
            </w:pPr>
            <w:hyperlink r:id="rId14" w:history="1">
              <w:r w:rsidR="00A32DD3" w:rsidRPr="0046349A">
                <w:rPr>
                  <w:rFonts w:asciiTheme="minorHAnsi" w:hAnsiTheme="minorHAnsi" w:cstheme="minorHAnsi"/>
                  <w:color w:val="0000FF"/>
                  <w:u w:val="single"/>
                </w:rPr>
                <w:t>https://www.cipd.co.uk/knowledge/work/trends/ageing-workforce-report</w:t>
              </w:r>
            </w:hyperlink>
          </w:p>
          <w:p w14:paraId="70187789" w14:textId="1C32D25A" w:rsidR="00D12471" w:rsidRPr="00843660" w:rsidRDefault="00D12471" w:rsidP="00D12471">
            <w:pPr>
              <w:spacing w:before="240" w:after="240"/>
              <w:rPr>
                <w:rFonts w:asciiTheme="minorHAnsi" w:hAnsiTheme="minorHAnsi" w:cstheme="minorHAnsi"/>
              </w:rPr>
            </w:pPr>
            <w:r w:rsidRPr="00843660">
              <w:rPr>
                <w:rFonts w:asciiTheme="minorHAnsi" w:hAnsiTheme="minorHAnsi" w:cstheme="minorHAnsi"/>
                <w:b/>
                <w:bCs/>
              </w:rPr>
              <w:t>Internal employee data</w:t>
            </w:r>
            <w:r>
              <w:rPr>
                <w:rFonts w:asciiTheme="minorHAnsi" w:hAnsiTheme="minorHAnsi" w:cstheme="minorHAnsi"/>
                <w:sz w:val="22"/>
                <w:szCs w:val="22"/>
              </w:rPr>
              <w:t xml:space="preserve"> </w:t>
            </w:r>
            <w:r w:rsidRPr="00843660">
              <w:rPr>
                <w:rFonts w:asciiTheme="minorHAnsi" w:hAnsiTheme="minorHAnsi" w:cstheme="minorHAnsi"/>
              </w:rPr>
              <w:t xml:space="preserve">shows the following breakdown of </w:t>
            </w:r>
            <w:r w:rsidR="00843660" w:rsidRPr="00843660">
              <w:rPr>
                <w:rFonts w:asciiTheme="minorHAnsi" w:hAnsiTheme="minorHAnsi" w:cstheme="minorHAnsi"/>
              </w:rPr>
              <w:t>employees</w:t>
            </w:r>
            <w:r w:rsidRPr="00843660">
              <w:rPr>
                <w:rFonts w:asciiTheme="minorHAnsi" w:hAnsiTheme="minorHAnsi" w:cstheme="minorHAnsi"/>
              </w:rPr>
              <w:t xml:space="preserve"> working part time</w:t>
            </w:r>
            <w:r w:rsidR="00843660">
              <w:rPr>
                <w:rFonts w:asciiTheme="minorHAnsi" w:hAnsiTheme="minorHAnsi" w:cstheme="minorHAnsi"/>
              </w:rPr>
              <w:t>:</w:t>
            </w:r>
          </w:p>
          <w:tbl>
            <w:tblPr>
              <w:tblW w:w="5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D12471" w:rsidRPr="0046349A" w14:paraId="19D22CF9" w14:textId="77777777" w:rsidTr="001556E5">
              <w:trPr>
                <w:trHeight w:val="570"/>
              </w:trPr>
              <w:tc>
                <w:tcPr>
                  <w:tcW w:w="10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4736935D" w14:textId="77777777" w:rsidR="00D12471" w:rsidRPr="0046349A" w:rsidRDefault="00D12471" w:rsidP="00D12471">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16-24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13C039B2" w14:textId="77777777" w:rsidR="00D12471" w:rsidRPr="0046349A" w:rsidRDefault="00D12471" w:rsidP="00D12471">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25-34</w:t>
                  </w:r>
                </w:p>
              </w:tc>
              <w:tc>
                <w:tcPr>
                  <w:tcW w:w="960" w:type="dxa"/>
                  <w:tcBorders>
                    <w:top w:val="single" w:sz="6" w:space="0" w:color="auto"/>
                    <w:left w:val="nil"/>
                    <w:bottom w:val="single" w:sz="4" w:space="0" w:color="auto"/>
                    <w:right w:val="single" w:sz="6" w:space="0" w:color="auto"/>
                  </w:tcBorders>
                  <w:shd w:val="clear" w:color="auto" w:fill="auto"/>
                  <w:vAlign w:val="center"/>
                  <w:hideMark/>
                </w:tcPr>
                <w:p w14:paraId="50720C26" w14:textId="77777777" w:rsidR="00D12471" w:rsidRPr="0046349A" w:rsidRDefault="00D12471" w:rsidP="00D12471">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35-44</w:t>
                  </w:r>
                </w:p>
              </w:tc>
              <w:tc>
                <w:tcPr>
                  <w:tcW w:w="1050" w:type="dxa"/>
                  <w:tcBorders>
                    <w:top w:val="single" w:sz="6" w:space="0" w:color="auto"/>
                    <w:left w:val="nil"/>
                    <w:bottom w:val="single" w:sz="4" w:space="0" w:color="auto"/>
                    <w:right w:val="single" w:sz="6" w:space="0" w:color="auto"/>
                  </w:tcBorders>
                  <w:shd w:val="clear" w:color="auto" w:fill="auto"/>
                  <w:vAlign w:val="center"/>
                  <w:hideMark/>
                </w:tcPr>
                <w:p w14:paraId="4248E745" w14:textId="77777777" w:rsidR="00D12471" w:rsidRPr="0046349A" w:rsidRDefault="00D12471" w:rsidP="00D12471">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45-54</w:t>
                  </w:r>
                </w:p>
              </w:tc>
              <w:tc>
                <w:tcPr>
                  <w:tcW w:w="990" w:type="dxa"/>
                  <w:tcBorders>
                    <w:top w:val="single" w:sz="6" w:space="0" w:color="auto"/>
                    <w:left w:val="nil"/>
                    <w:bottom w:val="single" w:sz="4" w:space="0" w:color="auto"/>
                    <w:right w:val="single" w:sz="6" w:space="0" w:color="auto"/>
                  </w:tcBorders>
                  <w:shd w:val="clear" w:color="auto" w:fill="auto"/>
                  <w:vAlign w:val="center"/>
                  <w:hideMark/>
                </w:tcPr>
                <w:p w14:paraId="01DD1744" w14:textId="77777777" w:rsidR="00D12471" w:rsidRPr="0046349A" w:rsidRDefault="00D12471" w:rsidP="00D12471">
                  <w:pPr>
                    <w:jc w:val="center"/>
                    <w:textAlignment w:val="baseline"/>
                    <w:rPr>
                      <w:rFonts w:asciiTheme="minorHAnsi" w:hAnsiTheme="minorHAnsi" w:cstheme="minorHAnsi"/>
                      <w:sz w:val="18"/>
                      <w:szCs w:val="18"/>
                      <w:lang w:eastAsia="en-GB"/>
                    </w:rPr>
                  </w:pPr>
                  <w:r w:rsidRPr="0046349A">
                    <w:rPr>
                      <w:rFonts w:asciiTheme="minorHAnsi" w:hAnsiTheme="minorHAnsi" w:cstheme="minorHAnsi"/>
                      <w:sz w:val="22"/>
                      <w:szCs w:val="22"/>
                      <w:u w:val="single"/>
                      <w:lang w:eastAsia="en-GB"/>
                    </w:rPr>
                    <w:t>55+</w:t>
                  </w:r>
                </w:p>
              </w:tc>
            </w:tr>
            <w:tr w:rsidR="00D12471" w:rsidRPr="0046349A" w14:paraId="1DC6747D" w14:textId="77777777" w:rsidTr="001556E5">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18D0" w14:textId="22AD87F2" w:rsidR="00D12471" w:rsidRPr="0046349A" w:rsidRDefault="00D12471" w:rsidP="00D12471">
                  <w:pPr>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B190" w14:textId="7645211B" w:rsidR="00D12471" w:rsidRPr="0046349A" w:rsidRDefault="00D12471" w:rsidP="00D12471">
                  <w:pPr>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BE86" w14:textId="7E28D88F" w:rsidR="00D12471" w:rsidRPr="0046349A" w:rsidRDefault="00D12471" w:rsidP="00D12471">
                  <w:pPr>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44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9F306" w14:textId="6EBA6BC6" w:rsidR="00D12471" w:rsidRPr="0046349A" w:rsidRDefault="00D12471" w:rsidP="00D12471">
                  <w:pPr>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E694" w14:textId="4F1AB6B1" w:rsidR="00D12471" w:rsidRPr="0046349A" w:rsidRDefault="00D12471" w:rsidP="00D12471">
                  <w:pPr>
                    <w:jc w:val="center"/>
                    <w:textAlignment w:val="baseline"/>
                    <w:rPr>
                      <w:rFonts w:asciiTheme="minorHAnsi" w:hAnsiTheme="minorHAnsi" w:cstheme="minorHAnsi"/>
                      <w:sz w:val="18"/>
                      <w:szCs w:val="18"/>
                      <w:lang w:eastAsia="en-GB"/>
                    </w:rPr>
                  </w:pPr>
                  <w:r>
                    <w:rPr>
                      <w:rFonts w:asciiTheme="minorHAnsi" w:hAnsiTheme="minorHAnsi" w:cstheme="minorHAnsi"/>
                      <w:sz w:val="18"/>
                      <w:szCs w:val="18"/>
                      <w:lang w:eastAsia="en-GB"/>
                    </w:rPr>
                    <w:t>215</w:t>
                  </w:r>
                </w:p>
              </w:tc>
            </w:tr>
          </w:tbl>
          <w:p w14:paraId="597EF8EF" w14:textId="5BB9FDD9" w:rsidR="00D12471" w:rsidRPr="0046349A" w:rsidRDefault="00D12471" w:rsidP="00A32DD3">
            <w:pPr>
              <w:spacing w:before="240" w:after="240"/>
              <w:rPr>
                <w:rFonts w:asciiTheme="minorHAnsi" w:hAnsiTheme="minorHAnsi" w:cstheme="minorHAnsi"/>
                <w:sz w:val="22"/>
                <w:szCs w:val="22"/>
              </w:rPr>
            </w:pPr>
          </w:p>
        </w:tc>
      </w:tr>
      <w:tr w:rsidR="00A32DD3" w:rsidRPr="0046349A" w14:paraId="19802743" w14:textId="77777777" w:rsidTr="00881816">
        <w:tc>
          <w:tcPr>
            <w:tcW w:w="1985" w:type="dxa"/>
            <w:shd w:val="clear" w:color="auto" w:fill="F2F2F2" w:themeFill="background1" w:themeFillShade="F2"/>
            <w:vAlign w:val="center"/>
          </w:tcPr>
          <w:p w14:paraId="3FA7BC1E" w14:textId="77777777" w:rsidR="00A32DD3" w:rsidRPr="0046349A" w:rsidRDefault="00A32DD3" w:rsidP="00A32DD3">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Marital status</w:t>
            </w:r>
          </w:p>
        </w:tc>
        <w:tc>
          <w:tcPr>
            <w:tcW w:w="8364" w:type="dxa"/>
            <w:shd w:val="clear" w:color="auto" w:fill="auto"/>
          </w:tcPr>
          <w:p w14:paraId="1CE736A0" w14:textId="77777777" w:rsidR="00A32DD3" w:rsidRPr="0046349A" w:rsidRDefault="00A32DD3" w:rsidP="00A32DD3">
            <w:pPr>
              <w:rPr>
                <w:rStyle w:val="eop"/>
                <w:rFonts w:asciiTheme="minorHAnsi" w:hAnsiTheme="minorHAnsi" w:cstheme="minorHAnsi"/>
                <w:color w:val="000000"/>
                <w:shd w:val="clear" w:color="auto" w:fill="FFFFFF"/>
              </w:rPr>
            </w:pPr>
            <w:r w:rsidRPr="0046349A">
              <w:rPr>
                <w:rStyle w:val="normaltextrun"/>
                <w:rFonts w:asciiTheme="minorHAnsi" w:hAnsiTheme="minorHAnsi" w:cstheme="minorHAnsi"/>
                <w:b/>
                <w:bCs/>
                <w:color w:val="000000"/>
                <w:shd w:val="clear" w:color="auto" w:fill="FFFFFF"/>
              </w:rPr>
              <w:t>Internal Fair employment monitoring</w:t>
            </w:r>
            <w:r w:rsidRPr="0046349A">
              <w:rPr>
                <w:rStyle w:val="normaltextrun"/>
                <w:rFonts w:asciiTheme="minorHAnsi" w:hAnsiTheme="minorHAnsi" w:cstheme="minorHAnsi"/>
                <w:color w:val="000000"/>
                <w:shd w:val="clear" w:color="auto" w:fill="FFFFFF"/>
              </w:rPr>
              <w:t> data shows the following approximate figures for marital status of Translink employees (4242):</w:t>
            </w:r>
            <w:r w:rsidRPr="0046349A">
              <w:rPr>
                <w:rStyle w:val="eop"/>
                <w:rFonts w:asciiTheme="minorHAnsi" w:hAnsiTheme="minorHAnsi" w:cstheme="minorHAnsi"/>
                <w:color w:val="000000"/>
                <w:shd w:val="clear" w:color="auto" w:fill="FFFFFF"/>
              </w:rPr>
              <w:t> </w:t>
            </w:r>
          </w:p>
          <w:p w14:paraId="6D27587C" w14:textId="77777777" w:rsidR="00A32DD3" w:rsidRPr="0046349A" w:rsidRDefault="00A32DD3" w:rsidP="00A32DD3">
            <w:pPr>
              <w:rPr>
                <w:rStyle w:val="eop"/>
                <w:rFonts w:asciiTheme="minorHAnsi" w:hAnsiTheme="minorHAnsi" w:cstheme="minorHAnsi"/>
              </w:rPr>
            </w:pPr>
            <w:r w:rsidRPr="0046349A">
              <w:rPr>
                <w:rStyle w:val="eop"/>
                <w:rFonts w:asciiTheme="minorHAnsi" w:hAnsiTheme="minorHAnsi" w:cstheme="minorHAnsi"/>
              </w:rPr>
              <w:t>It should be noted this is not a mandatory question and this record is taken from start of employment, thus the status could change during employment with no requirement to inform/update HR or the system.</w:t>
            </w:r>
          </w:p>
          <w:p w14:paraId="197A8E60" w14:textId="77777777" w:rsidR="00A32DD3" w:rsidRPr="0046349A" w:rsidRDefault="00A32DD3" w:rsidP="00A32DD3">
            <w:pPr>
              <w:rPr>
                <w:rFonts w:asciiTheme="minorHAnsi" w:hAnsiTheme="minorHAnsi" w:cstheme="minorHAnsi"/>
              </w:rPr>
            </w:pPr>
          </w:p>
          <w:tbl>
            <w:tblPr>
              <w:tblStyle w:val="TableGrid"/>
              <w:tblW w:w="0" w:type="auto"/>
              <w:tblLook w:val="04A0" w:firstRow="1" w:lastRow="0" w:firstColumn="1" w:lastColumn="0" w:noHBand="0" w:noVBand="1"/>
            </w:tblPr>
            <w:tblGrid>
              <w:gridCol w:w="1623"/>
              <w:gridCol w:w="1559"/>
              <w:gridCol w:w="1701"/>
              <w:gridCol w:w="959"/>
              <w:gridCol w:w="1017"/>
            </w:tblGrid>
            <w:tr w:rsidR="00A32DD3" w:rsidRPr="0046349A" w14:paraId="64D29BB3" w14:textId="77777777" w:rsidTr="00056BBD">
              <w:tc>
                <w:tcPr>
                  <w:tcW w:w="1623" w:type="dxa"/>
                  <w:vAlign w:val="center"/>
                </w:tcPr>
                <w:p w14:paraId="0DB4C023"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Married/ Civil Partnered</w:t>
                  </w:r>
                </w:p>
              </w:tc>
              <w:tc>
                <w:tcPr>
                  <w:tcW w:w="1559" w:type="dxa"/>
                  <w:vAlign w:val="center"/>
                </w:tcPr>
                <w:p w14:paraId="6A3BA839"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Co-Habiting</w:t>
                  </w:r>
                </w:p>
              </w:tc>
              <w:tc>
                <w:tcPr>
                  <w:tcW w:w="1701" w:type="dxa"/>
                  <w:vAlign w:val="center"/>
                </w:tcPr>
                <w:p w14:paraId="0DB184AD"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Single (Never married)</w:t>
                  </w:r>
                </w:p>
              </w:tc>
              <w:tc>
                <w:tcPr>
                  <w:tcW w:w="959" w:type="dxa"/>
                  <w:vAlign w:val="center"/>
                </w:tcPr>
                <w:p w14:paraId="6E3B9EE3"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Other</w:t>
                  </w:r>
                </w:p>
              </w:tc>
              <w:tc>
                <w:tcPr>
                  <w:tcW w:w="1017" w:type="dxa"/>
                  <w:vAlign w:val="center"/>
                </w:tcPr>
                <w:p w14:paraId="004B5398"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No Answer</w:t>
                  </w:r>
                </w:p>
              </w:tc>
            </w:tr>
            <w:tr w:rsidR="00A32DD3" w:rsidRPr="0046349A" w14:paraId="06B13D53" w14:textId="77777777" w:rsidTr="00056BBD">
              <w:tc>
                <w:tcPr>
                  <w:tcW w:w="1623" w:type="dxa"/>
                  <w:vAlign w:val="center"/>
                </w:tcPr>
                <w:p w14:paraId="7EAC05AE"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557</w:t>
                  </w:r>
                </w:p>
              </w:tc>
              <w:tc>
                <w:tcPr>
                  <w:tcW w:w="1559" w:type="dxa"/>
                  <w:vAlign w:val="center"/>
                </w:tcPr>
                <w:p w14:paraId="2862E2C4"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142</w:t>
                  </w:r>
                </w:p>
              </w:tc>
              <w:tc>
                <w:tcPr>
                  <w:tcW w:w="1701" w:type="dxa"/>
                  <w:vAlign w:val="center"/>
                </w:tcPr>
                <w:p w14:paraId="74A24B19"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788</w:t>
                  </w:r>
                </w:p>
              </w:tc>
              <w:tc>
                <w:tcPr>
                  <w:tcW w:w="959" w:type="dxa"/>
                  <w:vAlign w:val="center"/>
                </w:tcPr>
                <w:p w14:paraId="1127EC61"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81</w:t>
                  </w:r>
                </w:p>
              </w:tc>
              <w:tc>
                <w:tcPr>
                  <w:tcW w:w="1017" w:type="dxa"/>
                  <w:vAlign w:val="center"/>
                </w:tcPr>
                <w:p w14:paraId="43A4071A"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2674</w:t>
                  </w:r>
                </w:p>
              </w:tc>
            </w:tr>
            <w:tr w:rsidR="00A32DD3" w:rsidRPr="0046349A" w14:paraId="7665BEA7" w14:textId="77777777" w:rsidTr="00056BBD">
              <w:tc>
                <w:tcPr>
                  <w:tcW w:w="1623" w:type="dxa"/>
                  <w:vAlign w:val="center"/>
                </w:tcPr>
                <w:p w14:paraId="588A5A90"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13.1%</w:t>
                  </w:r>
                </w:p>
              </w:tc>
              <w:tc>
                <w:tcPr>
                  <w:tcW w:w="1559" w:type="dxa"/>
                  <w:vAlign w:val="center"/>
                </w:tcPr>
                <w:p w14:paraId="4EC1361B"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3.3%</w:t>
                  </w:r>
                </w:p>
              </w:tc>
              <w:tc>
                <w:tcPr>
                  <w:tcW w:w="1701" w:type="dxa"/>
                  <w:vAlign w:val="center"/>
                </w:tcPr>
                <w:p w14:paraId="654583F2"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18.6%</w:t>
                  </w:r>
                </w:p>
              </w:tc>
              <w:tc>
                <w:tcPr>
                  <w:tcW w:w="959" w:type="dxa"/>
                  <w:vAlign w:val="center"/>
                </w:tcPr>
                <w:p w14:paraId="36E3C876"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1.9%</w:t>
                  </w:r>
                </w:p>
              </w:tc>
              <w:tc>
                <w:tcPr>
                  <w:tcW w:w="1017" w:type="dxa"/>
                  <w:vAlign w:val="center"/>
                </w:tcPr>
                <w:p w14:paraId="5B8E1FC5" w14:textId="77777777" w:rsidR="00A32DD3" w:rsidRPr="0046349A" w:rsidRDefault="00A32DD3" w:rsidP="00A32DD3">
                  <w:pPr>
                    <w:jc w:val="center"/>
                    <w:rPr>
                      <w:rFonts w:asciiTheme="minorHAnsi" w:hAnsiTheme="minorHAnsi" w:cstheme="minorHAnsi"/>
                    </w:rPr>
                  </w:pPr>
                  <w:r w:rsidRPr="0046349A">
                    <w:rPr>
                      <w:rFonts w:asciiTheme="minorHAnsi" w:hAnsiTheme="minorHAnsi" w:cstheme="minorHAnsi"/>
                    </w:rPr>
                    <w:t>63%</w:t>
                  </w:r>
                </w:p>
              </w:tc>
            </w:tr>
          </w:tbl>
          <w:p w14:paraId="20E8AEA1" w14:textId="44E4E9B9" w:rsidR="00A32DD3" w:rsidRPr="0046349A" w:rsidRDefault="00A32DD3" w:rsidP="00A32DD3">
            <w:pPr>
              <w:spacing w:before="240" w:after="240"/>
              <w:rPr>
                <w:rFonts w:asciiTheme="minorHAnsi" w:hAnsiTheme="minorHAnsi" w:cstheme="minorHAnsi"/>
                <w:sz w:val="22"/>
                <w:szCs w:val="22"/>
              </w:rPr>
            </w:pPr>
          </w:p>
        </w:tc>
      </w:tr>
      <w:tr w:rsidR="00A32DD3" w:rsidRPr="0046349A" w14:paraId="3199E4B5" w14:textId="77777777" w:rsidTr="008B7A47">
        <w:trPr>
          <w:trHeight w:val="855"/>
        </w:trPr>
        <w:tc>
          <w:tcPr>
            <w:tcW w:w="1985" w:type="dxa"/>
            <w:shd w:val="clear" w:color="auto" w:fill="F2F2F2" w:themeFill="background1" w:themeFillShade="F2"/>
            <w:vAlign w:val="center"/>
          </w:tcPr>
          <w:p w14:paraId="646F07D6" w14:textId="77777777" w:rsidR="00A32DD3" w:rsidRPr="0046349A" w:rsidRDefault="00A32DD3" w:rsidP="00A32DD3">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Sexual orientation</w:t>
            </w:r>
          </w:p>
        </w:tc>
        <w:tc>
          <w:tcPr>
            <w:tcW w:w="8364" w:type="dxa"/>
            <w:shd w:val="clear" w:color="auto" w:fill="auto"/>
          </w:tcPr>
          <w:p w14:paraId="6FDAF42F" w14:textId="77777777" w:rsidR="00A32DD3" w:rsidRPr="0046349A" w:rsidRDefault="00A32DD3" w:rsidP="00A32DD3">
            <w:pPr>
              <w:rPr>
                <w:rStyle w:val="eop"/>
                <w:rFonts w:asciiTheme="minorHAnsi" w:hAnsiTheme="minorHAnsi" w:cstheme="minorHAnsi"/>
                <w:color w:val="000000"/>
                <w:shd w:val="clear" w:color="auto" w:fill="FFFFFF"/>
              </w:rPr>
            </w:pPr>
            <w:r w:rsidRPr="0046349A">
              <w:rPr>
                <w:rStyle w:val="normaltextrun"/>
                <w:rFonts w:asciiTheme="minorHAnsi" w:hAnsiTheme="minorHAnsi" w:cstheme="minorHAnsi"/>
                <w:b/>
                <w:bCs/>
                <w:color w:val="000000"/>
                <w:shd w:val="clear" w:color="auto" w:fill="FFFFFF"/>
              </w:rPr>
              <w:t>Internal Fair employment monitoring</w:t>
            </w:r>
            <w:r w:rsidRPr="0046349A">
              <w:rPr>
                <w:rStyle w:val="normaltextrun"/>
                <w:rFonts w:asciiTheme="minorHAnsi" w:hAnsiTheme="minorHAnsi" w:cstheme="minorHAnsi"/>
                <w:color w:val="000000"/>
                <w:shd w:val="clear" w:color="auto" w:fill="FFFFFF"/>
              </w:rPr>
              <w:t> data shows the following approximate figures for sexual orientation of Translink employees (4242):</w:t>
            </w:r>
            <w:r w:rsidRPr="0046349A">
              <w:rPr>
                <w:rStyle w:val="eop"/>
                <w:rFonts w:asciiTheme="minorHAnsi" w:hAnsiTheme="minorHAnsi" w:cstheme="minorHAnsi"/>
                <w:color w:val="000000"/>
                <w:shd w:val="clear" w:color="auto" w:fill="FFFFFF"/>
              </w:rPr>
              <w:t> </w:t>
            </w:r>
          </w:p>
          <w:p w14:paraId="3DD69F04" w14:textId="77777777" w:rsidR="00A32DD3" w:rsidRPr="0046349A" w:rsidRDefault="00A32DD3" w:rsidP="00A32DD3">
            <w:pPr>
              <w:rPr>
                <w:rStyle w:val="eop"/>
                <w:rFonts w:asciiTheme="minorHAnsi" w:hAnsiTheme="minorHAnsi" w:cstheme="minorHAnsi"/>
              </w:rPr>
            </w:pPr>
            <w:r w:rsidRPr="0046349A">
              <w:rPr>
                <w:rStyle w:val="eop"/>
                <w:rFonts w:asciiTheme="minorHAnsi" w:hAnsiTheme="minorHAnsi" w:cstheme="minorHAnsi"/>
              </w:rPr>
              <w:t>It should be noted this is not a mandatory question.</w:t>
            </w:r>
          </w:p>
          <w:p w14:paraId="6D9F44AD" w14:textId="77777777" w:rsidR="00A32DD3" w:rsidRPr="0046349A" w:rsidRDefault="00A32DD3" w:rsidP="00A32DD3">
            <w:pPr>
              <w:rPr>
                <w:rStyle w:val="eop"/>
                <w:rFonts w:asciiTheme="minorHAnsi" w:hAnsiTheme="minorHAnsi" w:cstheme="minorHAnsi"/>
              </w:rPr>
            </w:pPr>
          </w:p>
          <w:tbl>
            <w:tblPr>
              <w:tblStyle w:val="TableGrid"/>
              <w:tblW w:w="0" w:type="auto"/>
              <w:tblLook w:val="04A0" w:firstRow="1" w:lastRow="0" w:firstColumn="1" w:lastColumn="0" w:noHBand="0" w:noVBand="1"/>
            </w:tblPr>
            <w:tblGrid>
              <w:gridCol w:w="1765"/>
              <w:gridCol w:w="1417"/>
              <w:gridCol w:w="851"/>
              <w:gridCol w:w="1417"/>
            </w:tblGrid>
            <w:tr w:rsidR="00A32DD3" w:rsidRPr="0046349A" w14:paraId="0AE51AE2" w14:textId="77777777" w:rsidTr="00056BBD">
              <w:tc>
                <w:tcPr>
                  <w:tcW w:w="1765" w:type="dxa"/>
                  <w:vAlign w:val="center"/>
                </w:tcPr>
                <w:p w14:paraId="121A9417"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A different sex</w:t>
                  </w:r>
                </w:p>
              </w:tc>
              <w:tc>
                <w:tcPr>
                  <w:tcW w:w="1417" w:type="dxa"/>
                  <w:vAlign w:val="center"/>
                </w:tcPr>
                <w:p w14:paraId="20AFF7EC"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Same sex</w:t>
                  </w:r>
                </w:p>
              </w:tc>
              <w:tc>
                <w:tcPr>
                  <w:tcW w:w="851" w:type="dxa"/>
                  <w:vAlign w:val="center"/>
                </w:tcPr>
                <w:p w14:paraId="19C6C9BD"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Both</w:t>
                  </w:r>
                </w:p>
              </w:tc>
              <w:tc>
                <w:tcPr>
                  <w:tcW w:w="1417" w:type="dxa"/>
                  <w:vAlign w:val="center"/>
                </w:tcPr>
                <w:p w14:paraId="7A36298E"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No Answer</w:t>
                  </w:r>
                </w:p>
              </w:tc>
            </w:tr>
            <w:tr w:rsidR="00A32DD3" w:rsidRPr="0046349A" w14:paraId="64412D3E" w14:textId="77777777" w:rsidTr="00056BBD">
              <w:tc>
                <w:tcPr>
                  <w:tcW w:w="1765" w:type="dxa"/>
                  <w:vAlign w:val="center"/>
                </w:tcPr>
                <w:p w14:paraId="124511F7"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1268</w:t>
                  </w:r>
                </w:p>
              </w:tc>
              <w:tc>
                <w:tcPr>
                  <w:tcW w:w="1417" w:type="dxa"/>
                  <w:vAlign w:val="center"/>
                </w:tcPr>
                <w:p w14:paraId="7ECEFD9A"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51</w:t>
                  </w:r>
                </w:p>
              </w:tc>
              <w:tc>
                <w:tcPr>
                  <w:tcW w:w="851" w:type="dxa"/>
                  <w:vAlign w:val="center"/>
                </w:tcPr>
                <w:p w14:paraId="65E40B15"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4</w:t>
                  </w:r>
                </w:p>
              </w:tc>
              <w:tc>
                <w:tcPr>
                  <w:tcW w:w="1417" w:type="dxa"/>
                  <w:vAlign w:val="center"/>
                </w:tcPr>
                <w:p w14:paraId="788A147E"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2919</w:t>
                  </w:r>
                </w:p>
              </w:tc>
            </w:tr>
            <w:tr w:rsidR="00A32DD3" w:rsidRPr="0046349A" w14:paraId="3E3B0F60" w14:textId="77777777" w:rsidTr="00056BBD">
              <w:tc>
                <w:tcPr>
                  <w:tcW w:w="1765" w:type="dxa"/>
                  <w:vAlign w:val="center"/>
                </w:tcPr>
                <w:p w14:paraId="33718CF3"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30%</w:t>
                  </w:r>
                </w:p>
              </w:tc>
              <w:tc>
                <w:tcPr>
                  <w:tcW w:w="1417" w:type="dxa"/>
                  <w:vAlign w:val="center"/>
                </w:tcPr>
                <w:p w14:paraId="26390F8F"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1%</w:t>
                  </w:r>
                </w:p>
              </w:tc>
              <w:tc>
                <w:tcPr>
                  <w:tcW w:w="851" w:type="dxa"/>
                  <w:vAlign w:val="center"/>
                </w:tcPr>
                <w:p w14:paraId="7616AD26"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&lt;1%</w:t>
                  </w:r>
                </w:p>
              </w:tc>
              <w:tc>
                <w:tcPr>
                  <w:tcW w:w="1417" w:type="dxa"/>
                  <w:vAlign w:val="center"/>
                </w:tcPr>
                <w:p w14:paraId="5EFD8097" w14:textId="77777777" w:rsidR="00A32DD3" w:rsidRPr="0046349A" w:rsidRDefault="00A32DD3" w:rsidP="00A32DD3">
                  <w:pPr>
                    <w:jc w:val="center"/>
                    <w:rPr>
                      <w:rStyle w:val="eop"/>
                      <w:rFonts w:asciiTheme="minorHAnsi" w:hAnsiTheme="minorHAnsi" w:cstheme="minorHAnsi"/>
                    </w:rPr>
                  </w:pPr>
                  <w:r w:rsidRPr="0046349A">
                    <w:rPr>
                      <w:rStyle w:val="eop"/>
                      <w:rFonts w:asciiTheme="minorHAnsi" w:hAnsiTheme="minorHAnsi" w:cstheme="minorHAnsi"/>
                    </w:rPr>
                    <w:t>68%</w:t>
                  </w:r>
                </w:p>
              </w:tc>
            </w:tr>
          </w:tbl>
          <w:p w14:paraId="128C760F" w14:textId="7AC9ACA4" w:rsidR="00A32DD3" w:rsidRPr="0046349A" w:rsidRDefault="00A32DD3" w:rsidP="00A32DD3">
            <w:pPr>
              <w:spacing w:before="240" w:after="240"/>
              <w:rPr>
                <w:rFonts w:asciiTheme="minorHAnsi" w:hAnsiTheme="minorHAnsi" w:cstheme="minorHAnsi"/>
                <w:sz w:val="22"/>
                <w:szCs w:val="22"/>
              </w:rPr>
            </w:pPr>
            <w:r w:rsidRPr="0046349A">
              <w:rPr>
                <w:rFonts w:asciiTheme="minorHAnsi" w:hAnsiTheme="minorHAnsi" w:cstheme="minorHAnsi"/>
                <w:color w:val="323132"/>
                <w:szCs w:val="24"/>
                <w:shd w:val="clear" w:color="auto" w:fill="FFFFFF"/>
              </w:rPr>
              <w:t xml:space="preserve">Data from Office for National Statistics shows that in Northern Ireland, the percentage of people identifying themselves as LGB in 2018 was 1.2%. </w:t>
            </w:r>
            <w:hyperlink r:id="rId15" w:history="1">
              <w:r w:rsidRPr="0046349A">
                <w:rPr>
                  <w:rStyle w:val="Hyperlink"/>
                  <w:rFonts w:asciiTheme="minorHAnsi" w:hAnsiTheme="minorHAnsi" w:cstheme="minorHAnsi"/>
                  <w:szCs w:val="24"/>
                  <w:shd w:val="clear" w:color="auto" w:fill="FFFFFF"/>
                </w:rPr>
                <w:t>https://www.ons.gov.uk/peoplepopulationandcommunity</w:t>
              </w:r>
            </w:hyperlink>
          </w:p>
        </w:tc>
      </w:tr>
      <w:tr w:rsidR="00A32DD3" w:rsidRPr="0046349A" w14:paraId="0401D59C" w14:textId="77777777" w:rsidTr="00D12471">
        <w:trPr>
          <w:trHeight w:val="2942"/>
        </w:trPr>
        <w:tc>
          <w:tcPr>
            <w:tcW w:w="1985" w:type="dxa"/>
            <w:shd w:val="clear" w:color="auto" w:fill="F2F2F2" w:themeFill="background1" w:themeFillShade="F2"/>
            <w:vAlign w:val="center"/>
          </w:tcPr>
          <w:p w14:paraId="77E7C3A0" w14:textId="77777777" w:rsidR="00A32DD3" w:rsidRPr="0046349A" w:rsidRDefault="00A32DD3" w:rsidP="00A32DD3">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lastRenderedPageBreak/>
              <w:t>Men and women generally</w:t>
            </w:r>
          </w:p>
        </w:tc>
        <w:tc>
          <w:tcPr>
            <w:tcW w:w="8364" w:type="dxa"/>
            <w:shd w:val="clear" w:color="auto" w:fill="auto"/>
          </w:tcPr>
          <w:p w14:paraId="25F0F675" w14:textId="77777777" w:rsidR="00A32DD3" w:rsidRPr="00E050A8" w:rsidRDefault="00A32DD3" w:rsidP="00A32DD3">
            <w:pPr>
              <w:spacing w:before="240" w:after="240"/>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b/>
                <w:bCs/>
                <w:color w:val="000000"/>
                <w:sz w:val="22"/>
                <w:szCs w:val="22"/>
                <w:shd w:val="clear" w:color="auto" w:fill="FFFFFF"/>
              </w:rPr>
              <w:t>Internal Fair employment monitoring</w:t>
            </w:r>
            <w:r w:rsidRPr="00E050A8">
              <w:rPr>
                <w:rStyle w:val="normaltextrun"/>
                <w:rFonts w:asciiTheme="minorHAnsi" w:hAnsiTheme="minorHAnsi" w:cstheme="minorHAnsi"/>
                <w:color w:val="000000"/>
                <w:sz w:val="22"/>
                <w:szCs w:val="22"/>
                <w:shd w:val="clear" w:color="auto" w:fill="FFFFFF"/>
              </w:rPr>
              <w:t> data shows the following breakdown by gender for employees:</w:t>
            </w:r>
          </w:p>
          <w:tbl>
            <w:tblPr>
              <w:tblStyle w:val="TableGrid"/>
              <w:tblW w:w="0" w:type="auto"/>
              <w:tblLook w:val="04A0" w:firstRow="1" w:lastRow="0" w:firstColumn="1" w:lastColumn="0" w:noHBand="0" w:noVBand="1"/>
            </w:tblPr>
            <w:tblGrid>
              <w:gridCol w:w="1198"/>
              <w:gridCol w:w="1276"/>
            </w:tblGrid>
            <w:tr w:rsidR="00A32DD3" w:rsidRPr="00E050A8" w14:paraId="5D934FDC" w14:textId="77777777" w:rsidTr="00E050A8">
              <w:trPr>
                <w:trHeight w:val="362"/>
              </w:trPr>
              <w:tc>
                <w:tcPr>
                  <w:tcW w:w="1198" w:type="dxa"/>
                  <w:vAlign w:val="center"/>
                </w:tcPr>
                <w:p w14:paraId="282BA91E" w14:textId="77777777" w:rsidR="00A32DD3" w:rsidRPr="00E050A8" w:rsidRDefault="00A32DD3" w:rsidP="00E050A8">
                  <w:pPr>
                    <w:pStyle w:val="NoSpacing"/>
                    <w:jc w:val="center"/>
                    <w:rPr>
                      <w:rFonts w:asciiTheme="minorHAnsi" w:hAnsiTheme="minorHAnsi" w:cstheme="minorHAnsi"/>
                      <w:sz w:val="22"/>
                      <w:szCs w:val="22"/>
                    </w:rPr>
                  </w:pPr>
                  <w:bookmarkStart w:id="1" w:name="_Hlk132803560"/>
                  <w:r w:rsidRPr="00E050A8">
                    <w:rPr>
                      <w:rFonts w:asciiTheme="minorHAnsi" w:hAnsiTheme="minorHAnsi" w:cstheme="minorHAnsi"/>
                      <w:sz w:val="22"/>
                      <w:szCs w:val="22"/>
                    </w:rPr>
                    <w:t>Male</w:t>
                  </w:r>
                </w:p>
              </w:tc>
              <w:tc>
                <w:tcPr>
                  <w:tcW w:w="1276" w:type="dxa"/>
                  <w:vAlign w:val="center"/>
                </w:tcPr>
                <w:p w14:paraId="2E03A9BC" w14:textId="77777777" w:rsidR="00A32DD3" w:rsidRPr="00E050A8" w:rsidRDefault="00A32DD3"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Female</w:t>
                  </w:r>
                </w:p>
              </w:tc>
            </w:tr>
            <w:tr w:rsidR="00A32DD3" w:rsidRPr="00E050A8" w14:paraId="1718A18E" w14:textId="77777777" w:rsidTr="00E050A8">
              <w:trPr>
                <w:trHeight w:val="410"/>
              </w:trPr>
              <w:tc>
                <w:tcPr>
                  <w:tcW w:w="1198" w:type="dxa"/>
                  <w:vAlign w:val="center"/>
                </w:tcPr>
                <w:p w14:paraId="776B9E75" w14:textId="77777777" w:rsidR="00A32DD3" w:rsidRPr="00E050A8" w:rsidRDefault="00A32DD3"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3639</w:t>
                  </w:r>
                </w:p>
              </w:tc>
              <w:tc>
                <w:tcPr>
                  <w:tcW w:w="1276" w:type="dxa"/>
                  <w:vAlign w:val="center"/>
                </w:tcPr>
                <w:p w14:paraId="76AAF226" w14:textId="77777777" w:rsidR="00A32DD3" w:rsidRPr="00E050A8" w:rsidRDefault="00A32DD3"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603</w:t>
                  </w:r>
                </w:p>
              </w:tc>
            </w:tr>
            <w:tr w:rsidR="00A32DD3" w:rsidRPr="00E050A8" w14:paraId="1385708A" w14:textId="77777777" w:rsidTr="00E050A8">
              <w:tc>
                <w:tcPr>
                  <w:tcW w:w="1198" w:type="dxa"/>
                  <w:vAlign w:val="center"/>
                </w:tcPr>
                <w:p w14:paraId="26FA80E8" w14:textId="77777777" w:rsidR="00A32DD3" w:rsidRPr="00E050A8" w:rsidRDefault="00A32DD3"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85%</w:t>
                  </w:r>
                </w:p>
              </w:tc>
              <w:tc>
                <w:tcPr>
                  <w:tcW w:w="1276" w:type="dxa"/>
                  <w:vAlign w:val="center"/>
                </w:tcPr>
                <w:p w14:paraId="73300039" w14:textId="77777777" w:rsidR="00A32DD3" w:rsidRPr="00E050A8" w:rsidRDefault="00A32DD3"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15%</w:t>
                  </w:r>
                </w:p>
              </w:tc>
            </w:tr>
          </w:tbl>
          <w:bookmarkEnd w:id="1"/>
          <w:p w14:paraId="4CA5AE1E" w14:textId="67471695" w:rsidR="00A32DD3" w:rsidRPr="00E050A8" w:rsidRDefault="00D12471" w:rsidP="00A32DD3">
            <w:pPr>
              <w:spacing w:before="240" w:after="240"/>
              <w:rPr>
                <w:rFonts w:asciiTheme="minorHAnsi" w:hAnsiTheme="minorHAnsi" w:cstheme="minorHAnsi"/>
                <w:sz w:val="22"/>
                <w:szCs w:val="22"/>
              </w:rPr>
            </w:pPr>
            <w:r w:rsidRPr="00E050A8">
              <w:rPr>
                <w:rFonts w:asciiTheme="minorHAnsi" w:hAnsiTheme="minorHAnsi" w:cstheme="minorHAnsi"/>
                <w:b/>
                <w:bCs/>
                <w:sz w:val="22"/>
                <w:szCs w:val="22"/>
              </w:rPr>
              <w:t>Internal employee data</w:t>
            </w:r>
            <w:r w:rsidRPr="00E050A8">
              <w:rPr>
                <w:rFonts w:asciiTheme="minorHAnsi" w:hAnsiTheme="minorHAnsi" w:cstheme="minorHAnsi"/>
                <w:sz w:val="22"/>
                <w:szCs w:val="22"/>
              </w:rPr>
              <w:t xml:space="preserve"> shows the following breakdown of genders working part time</w:t>
            </w:r>
            <w:r w:rsidR="00843660" w:rsidRPr="00E050A8">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1198"/>
              <w:gridCol w:w="1276"/>
            </w:tblGrid>
            <w:tr w:rsidR="00D12471" w:rsidRPr="00E050A8" w14:paraId="654C9182" w14:textId="77777777" w:rsidTr="00E050A8">
              <w:trPr>
                <w:trHeight w:val="231"/>
              </w:trPr>
              <w:tc>
                <w:tcPr>
                  <w:tcW w:w="1198" w:type="dxa"/>
                  <w:vAlign w:val="center"/>
                </w:tcPr>
                <w:p w14:paraId="4C341304" w14:textId="77777777" w:rsidR="00D12471" w:rsidRPr="00E050A8" w:rsidRDefault="00D12471"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Male</w:t>
                  </w:r>
                </w:p>
              </w:tc>
              <w:tc>
                <w:tcPr>
                  <w:tcW w:w="1276" w:type="dxa"/>
                  <w:vAlign w:val="center"/>
                </w:tcPr>
                <w:p w14:paraId="04CA708D" w14:textId="77777777" w:rsidR="00D12471" w:rsidRPr="00E050A8" w:rsidRDefault="00D12471"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Female</w:t>
                  </w:r>
                </w:p>
              </w:tc>
            </w:tr>
            <w:tr w:rsidR="00D12471" w:rsidRPr="00E050A8" w14:paraId="0FDA3DC6" w14:textId="77777777" w:rsidTr="00E050A8">
              <w:trPr>
                <w:trHeight w:val="693"/>
              </w:trPr>
              <w:tc>
                <w:tcPr>
                  <w:tcW w:w="1198" w:type="dxa"/>
                  <w:vAlign w:val="center"/>
                </w:tcPr>
                <w:p w14:paraId="2BFD31C5" w14:textId="77777777" w:rsidR="00D12471" w:rsidRPr="00E050A8" w:rsidRDefault="00D12471"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217</w:t>
                  </w:r>
                </w:p>
                <w:p w14:paraId="45772296" w14:textId="4862B129" w:rsidR="00843660" w:rsidRPr="00E050A8" w:rsidRDefault="00843660"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6%</w:t>
                  </w:r>
                </w:p>
              </w:tc>
              <w:tc>
                <w:tcPr>
                  <w:tcW w:w="1276" w:type="dxa"/>
                  <w:vAlign w:val="center"/>
                </w:tcPr>
                <w:p w14:paraId="2B81E536" w14:textId="77777777" w:rsidR="00D12471" w:rsidRPr="00E050A8" w:rsidRDefault="00D12471"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107</w:t>
                  </w:r>
                </w:p>
                <w:p w14:paraId="06769FB9" w14:textId="1E891FDF" w:rsidR="00843660" w:rsidRPr="00E050A8" w:rsidRDefault="00843660"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18%</w:t>
                  </w:r>
                </w:p>
              </w:tc>
            </w:tr>
          </w:tbl>
          <w:p w14:paraId="23F83479" w14:textId="5A7B70DD" w:rsidR="00D12471" w:rsidRPr="00E050A8" w:rsidRDefault="00D12471" w:rsidP="00A32DD3">
            <w:pPr>
              <w:spacing w:before="240" w:after="240"/>
              <w:rPr>
                <w:rFonts w:asciiTheme="minorHAnsi" w:hAnsiTheme="minorHAnsi" w:cstheme="minorHAnsi"/>
                <w:sz w:val="22"/>
                <w:szCs w:val="22"/>
              </w:rPr>
            </w:pPr>
          </w:p>
        </w:tc>
      </w:tr>
      <w:tr w:rsidR="00A32DD3" w:rsidRPr="0046349A" w14:paraId="25A75F03" w14:textId="77777777" w:rsidTr="00E050A8">
        <w:trPr>
          <w:trHeight w:val="3917"/>
        </w:trPr>
        <w:tc>
          <w:tcPr>
            <w:tcW w:w="1985" w:type="dxa"/>
            <w:shd w:val="clear" w:color="auto" w:fill="F2F2F2" w:themeFill="background1" w:themeFillShade="F2"/>
            <w:vAlign w:val="center"/>
          </w:tcPr>
          <w:p w14:paraId="556C785E" w14:textId="77777777" w:rsidR="00A32DD3" w:rsidRPr="0046349A" w:rsidRDefault="00A32DD3" w:rsidP="00A32DD3">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Disability</w:t>
            </w:r>
          </w:p>
        </w:tc>
        <w:tc>
          <w:tcPr>
            <w:tcW w:w="8364" w:type="dxa"/>
            <w:shd w:val="clear" w:color="auto" w:fill="auto"/>
          </w:tcPr>
          <w:p w14:paraId="5BB21CAB" w14:textId="77777777" w:rsidR="00A32DD3" w:rsidRPr="00E050A8" w:rsidRDefault="00A32DD3" w:rsidP="00A32DD3">
            <w:pPr>
              <w:spacing w:before="240" w:after="240"/>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b/>
                <w:bCs/>
                <w:color w:val="000000"/>
                <w:sz w:val="22"/>
                <w:szCs w:val="22"/>
                <w:shd w:val="clear" w:color="auto" w:fill="FFFFFF"/>
              </w:rPr>
              <w:t>Internal Fair employment monitoring</w:t>
            </w:r>
            <w:r w:rsidRPr="00E050A8">
              <w:rPr>
                <w:rStyle w:val="normaltextrun"/>
                <w:rFonts w:asciiTheme="minorHAnsi" w:hAnsiTheme="minorHAnsi" w:cstheme="minorHAnsi"/>
                <w:color w:val="000000"/>
                <w:sz w:val="22"/>
                <w:szCs w:val="22"/>
                <w:shd w:val="clear" w:color="auto" w:fill="FFFFFF"/>
              </w:rPr>
              <w:t xml:space="preserve"> data shows the following breakdown of employees who have declared </w:t>
            </w:r>
            <w:proofErr w:type="gramStart"/>
            <w:r w:rsidRPr="00E050A8">
              <w:rPr>
                <w:rStyle w:val="normaltextrun"/>
                <w:rFonts w:asciiTheme="minorHAnsi" w:hAnsiTheme="minorHAnsi" w:cstheme="minorHAnsi"/>
                <w:color w:val="000000"/>
                <w:sz w:val="22"/>
                <w:szCs w:val="22"/>
                <w:shd w:val="clear" w:color="auto" w:fill="FFFFFF"/>
              </w:rPr>
              <w:t>whether or not</w:t>
            </w:r>
            <w:proofErr w:type="gramEnd"/>
            <w:r w:rsidRPr="00E050A8">
              <w:rPr>
                <w:rStyle w:val="normaltextrun"/>
                <w:rFonts w:asciiTheme="minorHAnsi" w:hAnsiTheme="minorHAnsi" w:cstheme="minorHAnsi"/>
                <w:color w:val="000000"/>
                <w:sz w:val="22"/>
                <w:szCs w:val="22"/>
                <w:shd w:val="clear" w:color="auto" w:fill="FFFFFF"/>
              </w:rPr>
              <w:t xml:space="preserve"> they have a disability:</w:t>
            </w:r>
          </w:p>
          <w:tbl>
            <w:tblPr>
              <w:tblStyle w:val="TableGrid"/>
              <w:tblW w:w="0" w:type="auto"/>
              <w:tblLook w:val="04A0" w:firstRow="1" w:lastRow="0" w:firstColumn="1" w:lastColumn="0" w:noHBand="0" w:noVBand="1"/>
            </w:tblPr>
            <w:tblGrid>
              <w:gridCol w:w="1623"/>
              <w:gridCol w:w="1418"/>
              <w:gridCol w:w="1701"/>
            </w:tblGrid>
            <w:tr w:rsidR="00A32DD3" w:rsidRPr="00E050A8" w14:paraId="2D6563C4" w14:textId="77777777" w:rsidTr="00E050A8">
              <w:tc>
                <w:tcPr>
                  <w:tcW w:w="1623" w:type="dxa"/>
                  <w:vAlign w:val="center"/>
                </w:tcPr>
                <w:p w14:paraId="5B02AFB3"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No Disability</w:t>
                  </w:r>
                </w:p>
              </w:tc>
              <w:tc>
                <w:tcPr>
                  <w:tcW w:w="1418" w:type="dxa"/>
                  <w:vAlign w:val="center"/>
                </w:tcPr>
                <w:p w14:paraId="111B4F3B"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Disability</w:t>
                  </w:r>
                </w:p>
              </w:tc>
              <w:tc>
                <w:tcPr>
                  <w:tcW w:w="1701" w:type="dxa"/>
                  <w:vAlign w:val="center"/>
                </w:tcPr>
                <w:p w14:paraId="5FBB3ECF"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No Answer</w:t>
                  </w:r>
                </w:p>
              </w:tc>
            </w:tr>
            <w:tr w:rsidR="00A32DD3" w:rsidRPr="00E050A8" w14:paraId="21548497" w14:textId="77777777" w:rsidTr="00E050A8">
              <w:tc>
                <w:tcPr>
                  <w:tcW w:w="1623" w:type="dxa"/>
                  <w:vAlign w:val="center"/>
                </w:tcPr>
                <w:p w14:paraId="25B12481"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872</w:t>
                  </w:r>
                </w:p>
              </w:tc>
              <w:tc>
                <w:tcPr>
                  <w:tcW w:w="1418" w:type="dxa"/>
                  <w:vAlign w:val="center"/>
                </w:tcPr>
                <w:p w14:paraId="17D23B96"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67</w:t>
                  </w:r>
                </w:p>
              </w:tc>
              <w:tc>
                <w:tcPr>
                  <w:tcW w:w="1701" w:type="dxa"/>
                  <w:vAlign w:val="center"/>
                </w:tcPr>
                <w:p w14:paraId="7744B158"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3303</w:t>
                  </w:r>
                </w:p>
              </w:tc>
            </w:tr>
            <w:tr w:rsidR="00A32DD3" w:rsidRPr="00E050A8" w14:paraId="46F71D8E" w14:textId="77777777" w:rsidTr="00E050A8">
              <w:tc>
                <w:tcPr>
                  <w:tcW w:w="1623" w:type="dxa"/>
                  <w:vAlign w:val="center"/>
                </w:tcPr>
                <w:p w14:paraId="426F6601"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20.55%</w:t>
                  </w:r>
                </w:p>
              </w:tc>
              <w:tc>
                <w:tcPr>
                  <w:tcW w:w="1418" w:type="dxa"/>
                  <w:vAlign w:val="center"/>
                </w:tcPr>
                <w:p w14:paraId="46A90356"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1.57%</w:t>
                  </w:r>
                </w:p>
              </w:tc>
              <w:tc>
                <w:tcPr>
                  <w:tcW w:w="1701" w:type="dxa"/>
                  <w:vAlign w:val="center"/>
                </w:tcPr>
                <w:p w14:paraId="5CF1E550" w14:textId="77777777" w:rsidR="00A32DD3" w:rsidRPr="00E050A8" w:rsidRDefault="00A32DD3" w:rsidP="00E050A8">
                  <w:pPr>
                    <w:pStyle w:val="NoSpacing"/>
                    <w:jc w:val="center"/>
                    <w:rPr>
                      <w:rStyle w:val="normaltextrun"/>
                      <w:rFonts w:asciiTheme="minorHAnsi" w:hAnsiTheme="minorHAnsi" w:cstheme="minorHAnsi"/>
                      <w:color w:val="000000"/>
                      <w:sz w:val="22"/>
                      <w:szCs w:val="22"/>
                      <w:shd w:val="clear" w:color="auto" w:fill="FFFFFF"/>
                    </w:rPr>
                  </w:pPr>
                  <w:r w:rsidRPr="00E050A8">
                    <w:rPr>
                      <w:rStyle w:val="normaltextrun"/>
                      <w:rFonts w:asciiTheme="minorHAnsi" w:hAnsiTheme="minorHAnsi" w:cstheme="minorHAnsi"/>
                      <w:color w:val="000000"/>
                      <w:sz w:val="22"/>
                      <w:szCs w:val="22"/>
                      <w:shd w:val="clear" w:color="auto" w:fill="FFFFFF"/>
                    </w:rPr>
                    <w:t>77.86%</w:t>
                  </w:r>
                </w:p>
              </w:tc>
            </w:tr>
          </w:tbl>
          <w:p w14:paraId="1135B538" w14:textId="77777777" w:rsidR="00A32DD3" w:rsidRPr="00E050A8" w:rsidRDefault="00A32DD3" w:rsidP="00A32DD3">
            <w:pPr>
              <w:spacing w:line="240" w:lineRule="atLeast"/>
              <w:outlineLvl w:val="0"/>
              <w:rPr>
                <w:rFonts w:asciiTheme="minorHAnsi" w:hAnsiTheme="minorHAnsi" w:cstheme="minorHAnsi"/>
                <w:b/>
                <w:sz w:val="22"/>
                <w:szCs w:val="22"/>
                <w:u w:val="single"/>
              </w:rPr>
            </w:pPr>
          </w:p>
          <w:p w14:paraId="5475D6A5" w14:textId="77777777" w:rsidR="00A32DD3" w:rsidRPr="00E050A8" w:rsidRDefault="00A32DD3" w:rsidP="00A32DD3">
            <w:pPr>
              <w:spacing w:line="240" w:lineRule="atLeast"/>
              <w:outlineLvl w:val="0"/>
              <w:rPr>
                <w:rFonts w:asciiTheme="minorHAnsi" w:hAnsiTheme="minorHAnsi" w:cstheme="minorHAnsi"/>
                <w:bCs/>
                <w:sz w:val="22"/>
                <w:szCs w:val="22"/>
              </w:rPr>
            </w:pPr>
            <w:r w:rsidRPr="00E050A8">
              <w:rPr>
                <w:rFonts w:asciiTheme="minorHAnsi" w:hAnsiTheme="minorHAnsi" w:cstheme="minorHAnsi"/>
                <w:bCs/>
                <w:sz w:val="22"/>
                <w:szCs w:val="22"/>
              </w:rPr>
              <w:t xml:space="preserve">Policy has an appendix added - Code </w:t>
            </w:r>
            <w:proofErr w:type="gramStart"/>
            <w:r w:rsidRPr="00E050A8">
              <w:rPr>
                <w:rFonts w:asciiTheme="minorHAnsi" w:hAnsiTheme="minorHAnsi" w:cstheme="minorHAnsi"/>
                <w:bCs/>
                <w:sz w:val="22"/>
                <w:szCs w:val="22"/>
              </w:rPr>
              <w:t>Of</w:t>
            </w:r>
            <w:proofErr w:type="gramEnd"/>
            <w:r w:rsidRPr="00E050A8">
              <w:rPr>
                <w:rFonts w:asciiTheme="minorHAnsi" w:hAnsiTheme="minorHAnsi" w:cstheme="minorHAnsi"/>
                <w:bCs/>
                <w:sz w:val="22"/>
                <w:szCs w:val="22"/>
              </w:rPr>
              <w:t xml:space="preserve"> Practice On The Employment Of People With Disabilities</w:t>
            </w:r>
          </w:p>
          <w:p w14:paraId="47B865B6" w14:textId="77777777" w:rsidR="00A32DD3" w:rsidRPr="00E050A8" w:rsidRDefault="00A32DD3" w:rsidP="00A32DD3">
            <w:pPr>
              <w:spacing w:line="240" w:lineRule="atLeast"/>
              <w:outlineLvl w:val="0"/>
              <w:rPr>
                <w:rFonts w:asciiTheme="minorHAnsi" w:hAnsiTheme="minorHAnsi" w:cstheme="minorHAnsi"/>
                <w:bCs/>
                <w:sz w:val="22"/>
                <w:szCs w:val="22"/>
              </w:rPr>
            </w:pPr>
          </w:p>
          <w:p w14:paraId="3D529EEA" w14:textId="1BAC1A03" w:rsidR="00A32DD3" w:rsidRPr="00E050A8" w:rsidRDefault="00A32DD3" w:rsidP="00E050A8">
            <w:pPr>
              <w:spacing w:line="240" w:lineRule="atLeast"/>
              <w:outlineLvl w:val="0"/>
              <w:rPr>
                <w:rFonts w:asciiTheme="minorHAnsi" w:hAnsiTheme="minorHAnsi" w:cstheme="minorHAnsi"/>
                <w:bCs/>
                <w:sz w:val="22"/>
                <w:szCs w:val="22"/>
              </w:rPr>
            </w:pPr>
            <w:r w:rsidRPr="00E050A8">
              <w:rPr>
                <w:rFonts w:asciiTheme="minorHAnsi" w:hAnsiTheme="minorHAnsi" w:cstheme="minorHAnsi"/>
                <w:bCs/>
                <w:sz w:val="22"/>
                <w:szCs w:val="22"/>
              </w:rPr>
              <w:t xml:space="preserve">Data from Office of National Statistics which details that NI had an employment rate for disabled people of 37. </w:t>
            </w:r>
            <w:hyperlink r:id="rId16" w:history="1">
              <w:r w:rsidRPr="00E050A8">
                <w:rPr>
                  <w:rStyle w:val="Hyperlink"/>
                  <w:rFonts w:asciiTheme="minorHAnsi" w:hAnsiTheme="minorHAnsi" w:cstheme="minorHAnsi"/>
                  <w:bCs/>
                  <w:sz w:val="22"/>
                  <w:szCs w:val="22"/>
                </w:rPr>
                <w:t>https://www.ons.gov.uk/peoplepopulationandcommunity/healthandsocialcare/</w:t>
              </w:r>
            </w:hyperlink>
            <w:r w:rsidRPr="00E050A8">
              <w:rPr>
                <w:rFonts w:asciiTheme="minorHAnsi" w:hAnsiTheme="minorHAnsi" w:cstheme="minorHAnsi"/>
                <w:bCs/>
                <w:sz w:val="22"/>
                <w:szCs w:val="22"/>
              </w:rPr>
              <w:t xml:space="preserve"> </w:t>
            </w:r>
          </w:p>
        </w:tc>
      </w:tr>
      <w:tr w:rsidR="00A32DD3" w:rsidRPr="0046349A" w14:paraId="73D39F98" w14:textId="77777777" w:rsidTr="00E050A8">
        <w:trPr>
          <w:trHeight w:val="3534"/>
        </w:trPr>
        <w:tc>
          <w:tcPr>
            <w:tcW w:w="1985" w:type="dxa"/>
            <w:shd w:val="clear" w:color="auto" w:fill="F2F2F2" w:themeFill="background1" w:themeFillShade="F2"/>
            <w:vAlign w:val="center"/>
          </w:tcPr>
          <w:p w14:paraId="20F4AE10" w14:textId="77777777" w:rsidR="00A32DD3" w:rsidRPr="0046349A" w:rsidRDefault="00A32DD3" w:rsidP="00A32DD3">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Dependants</w:t>
            </w:r>
          </w:p>
        </w:tc>
        <w:tc>
          <w:tcPr>
            <w:tcW w:w="8364" w:type="dxa"/>
            <w:shd w:val="clear" w:color="auto" w:fill="auto"/>
          </w:tcPr>
          <w:p w14:paraId="71CE6A71" w14:textId="47F93726" w:rsidR="00A32DD3" w:rsidRPr="0046349A" w:rsidRDefault="00A32DD3" w:rsidP="00A32DD3">
            <w:pPr>
              <w:spacing w:before="240" w:after="240"/>
              <w:rPr>
                <w:rStyle w:val="normaltextrun"/>
                <w:rFonts w:asciiTheme="minorHAnsi" w:hAnsiTheme="minorHAnsi" w:cstheme="minorHAnsi"/>
                <w:color w:val="000000"/>
                <w:shd w:val="clear" w:color="auto" w:fill="FFFFFF"/>
              </w:rPr>
            </w:pPr>
            <w:r w:rsidRPr="0046349A">
              <w:rPr>
                <w:rStyle w:val="normaltextrun"/>
                <w:rFonts w:asciiTheme="minorHAnsi" w:hAnsiTheme="minorHAnsi" w:cstheme="minorHAnsi"/>
                <w:b/>
                <w:bCs/>
                <w:color w:val="000000"/>
                <w:shd w:val="clear" w:color="auto" w:fill="FFFFFF"/>
              </w:rPr>
              <w:t>Internal Fair employment monitoring</w:t>
            </w:r>
            <w:r w:rsidRPr="0046349A">
              <w:rPr>
                <w:rStyle w:val="normaltextrun"/>
                <w:rFonts w:asciiTheme="minorHAnsi" w:hAnsiTheme="minorHAnsi" w:cstheme="minorHAnsi"/>
                <w:color w:val="000000"/>
                <w:shd w:val="clear" w:color="auto" w:fill="FFFFFF"/>
              </w:rPr>
              <w:t xml:space="preserve"> data shows the following approximate breakdown of employees who have declared </w:t>
            </w:r>
            <w:proofErr w:type="gramStart"/>
            <w:r w:rsidRPr="0046349A">
              <w:rPr>
                <w:rStyle w:val="normaltextrun"/>
                <w:rFonts w:asciiTheme="minorHAnsi" w:hAnsiTheme="minorHAnsi" w:cstheme="minorHAnsi"/>
                <w:color w:val="000000"/>
                <w:shd w:val="clear" w:color="auto" w:fill="FFFFFF"/>
              </w:rPr>
              <w:t>whether or not</w:t>
            </w:r>
            <w:proofErr w:type="gramEnd"/>
            <w:r w:rsidRPr="0046349A">
              <w:rPr>
                <w:rStyle w:val="normaltextrun"/>
                <w:rFonts w:asciiTheme="minorHAnsi" w:hAnsiTheme="minorHAnsi" w:cstheme="minorHAnsi"/>
                <w:color w:val="000000"/>
                <w:shd w:val="clear" w:color="auto" w:fill="FFFFFF"/>
              </w:rPr>
              <w:t xml:space="preserve"> they have dependants:</w:t>
            </w:r>
          </w:p>
          <w:p w14:paraId="16D65322" w14:textId="77777777" w:rsidR="00A32DD3" w:rsidRPr="0046349A" w:rsidRDefault="00A32DD3" w:rsidP="00A32DD3">
            <w:pPr>
              <w:spacing w:before="240" w:after="240"/>
              <w:rPr>
                <w:rStyle w:val="normaltextrun"/>
                <w:rFonts w:asciiTheme="minorHAnsi" w:hAnsiTheme="minorHAnsi" w:cstheme="minorHAnsi"/>
                <w:color w:val="000000"/>
                <w:shd w:val="clear" w:color="auto" w:fill="FFFFFF"/>
              </w:rPr>
            </w:pPr>
            <w:r w:rsidRPr="0046349A">
              <w:rPr>
                <w:rStyle w:val="eop"/>
                <w:rFonts w:asciiTheme="minorHAnsi" w:hAnsiTheme="minorHAnsi" w:cstheme="minorHAnsi"/>
              </w:rPr>
              <w:t>It should be noted this is not a mandatory question and this record is taken from start of employment, thus the status could change during employment with no requirement to inform/update HR or the system.</w:t>
            </w:r>
          </w:p>
          <w:tbl>
            <w:tblPr>
              <w:tblStyle w:val="TableGrid"/>
              <w:tblW w:w="0" w:type="auto"/>
              <w:tblLook w:val="04A0" w:firstRow="1" w:lastRow="0" w:firstColumn="1" w:lastColumn="0" w:noHBand="0" w:noVBand="1"/>
            </w:tblPr>
            <w:tblGrid>
              <w:gridCol w:w="914"/>
              <w:gridCol w:w="851"/>
              <w:gridCol w:w="1417"/>
            </w:tblGrid>
            <w:tr w:rsidR="00A32DD3" w:rsidRPr="0046349A" w14:paraId="085209A2" w14:textId="77777777" w:rsidTr="00E050A8">
              <w:trPr>
                <w:trHeight w:val="337"/>
              </w:trPr>
              <w:tc>
                <w:tcPr>
                  <w:tcW w:w="914" w:type="dxa"/>
                  <w:vAlign w:val="center"/>
                </w:tcPr>
                <w:p w14:paraId="3740105A"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Yes</w:t>
                  </w:r>
                </w:p>
              </w:tc>
              <w:tc>
                <w:tcPr>
                  <w:tcW w:w="851" w:type="dxa"/>
                  <w:vAlign w:val="center"/>
                </w:tcPr>
                <w:p w14:paraId="2FC00DBC"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No</w:t>
                  </w:r>
                </w:p>
              </w:tc>
              <w:tc>
                <w:tcPr>
                  <w:tcW w:w="1417" w:type="dxa"/>
                  <w:vAlign w:val="center"/>
                </w:tcPr>
                <w:p w14:paraId="75DBB23F"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No Answer</w:t>
                  </w:r>
                </w:p>
              </w:tc>
            </w:tr>
            <w:tr w:rsidR="00A32DD3" w:rsidRPr="0046349A" w14:paraId="08D748E9" w14:textId="77777777" w:rsidTr="00056BBD">
              <w:tc>
                <w:tcPr>
                  <w:tcW w:w="914" w:type="dxa"/>
                  <w:vAlign w:val="center"/>
                </w:tcPr>
                <w:p w14:paraId="4E48514F"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811</w:t>
                  </w:r>
                </w:p>
              </w:tc>
              <w:tc>
                <w:tcPr>
                  <w:tcW w:w="851" w:type="dxa"/>
                  <w:vAlign w:val="center"/>
                </w:tcPr>
                <w:p w14:paraId="47642C26"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484</w:t>
                  </w:r>
                </w:p>
              </w:tc>
              <w:tc>
                <w:tcPr>
                  <w:tcW w:w="1417" w:type="dxa"/>
                  <w:vAlign w:val="center"/>
                </w:tcPr>
                <w:p w14:paraId="68FE8F95"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2947</w:t>
                  </w:r>
                </w:p>
              </w:tc>
            </w:tr>
            <w:tr w:rsidR="00A32DD3" w:rsidRPr="0046349A" w14:paraId="0E1A68D8" w14:textId="77777777" w:rsidTr="00056BBD">
              <w:tc>
                <w:tcPr>
                  <w:tcW w:w="914" w:type="dxa"/>
                  <w:vAlign w:val="center"/>
                </w:tcPr>
                <w:p w14:paraId="4614B6D6"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19%</w:t>
                  </w:r>
                </w:p>
              </w:tc>
              <w:tc>
                <w:tcPr>
                  <w:tcW w:w="851" w:type="dxa"/>
                  <w:vAlign w:val="center"/>
                </w:tcPr>
                <w:p w14:paraId="23B6FF51"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11%</w:t>
                  </w:r>
                </w:p>
              </w:tc>
              <w:tc>
                <w:tcPr>
                  <w:tcW w:w="1417" w:type="dxa"/>
                  <w:vAlign w:val="center"/>
                </w:tcPr>
                <w:p w14:paraId="3E6D9C85" w14:textId="77777777" w:rsidR="00A32DD3" w:rsidRPr="00E050A8" w:rsidRDefault="00A32DD3" w:rsidP="00E050A8">
                  <w:pPr>
                    <w:pStyle w:val="NoSpacing"/>
                    <w:rPr>
                      <w:rFonts w:asciiTheme="minorHAnsi" w:hAnsiTheme="minorHAnsi" w:cstheme="minorHAnsi"/>
                      <w:sz w:val="22"/>
                      <w:szCs w:val="22"/>
                    </w:rPr>
                  </w:pPr>
                  <w:r w:rsidRPr="00E050A8">
                    <w:rPr>
                      <w:rFonts w:asciiTheme="minorHAnsi" w:hAnsiTheme="minorHAnsi" w:cstheme="minorHAnsi"/>
                      <w:sz w:val="22"/>
                      <w:szCs w:val="22"/>
                    </w:rPr>
                    <w:t>70%</w:t>
                  </w:r>
                </w:p>
              </w:tc>
            </w:tr>
          </w:tbl>
          <w:p w14:paraId="07CD8E2A" w14:textId="3B4F71D2" w:rsidR="00A32DD3" w:rsidRPr="0046349A" w:rsidRDefault="00A32DD3" w:rsidP="00A32DD3">
            <w:pPr>
              <w:spacing w:before="240" w:after="240"/>
              <w:rPr>
                <w:rFonts w:asciiTheme="minorHAnsi" w:hAnsiTheme="minorHAnsi" w:cstheme="minorHAnsi"/>
                <w:sz w:val="22"/>
                <w:szCs w:val="22"/>
              </w:rPr>
            </w:pPr>
          </w:p>
        </w:tc>
      </w:tr>
    </w:tbl>
    <w:p w14:paraId="52387253" w14:textId="77777777" w:rsidR="009A0FED" w:rsidRPr="0046349A"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46349A" w:rsidRDefault="00766EB5" w:rsidP="00625162">
      <w:pPr>
        <w:autoSpaceDE w:val="0"/>
        <w:autoSpaceDN w:val="0"/>
        <w:adjustRightInd w:val="0"/>
        <w:ind w:left="-142"/>
        <w:rPr>
          <w:rFonts w:asciiTheme="minorHAnsi" w:hAnsiTheme="minorHAnsi" w:cstheme="minorHAnsi"/>
          <w:b/>
          <w:sz w:val="22"/>
          <w:szCs w:val="22"/>
        </w:rPr>
      </w:pPr>
      <w:r w:rsidRPr="0046349A">
        <w:rPr>
          <w:rFonts w:asciiTheme="minorHAnsi" w:hAnsiTheme="minorHAnsi" w:cstheme="minorHAnsi"/>
          <w:b/>
          <w:sz w:val="22"/>
          <w:szCs w:val="22"/>
        </w:rPr>
        <w:t>Needs, Experiences and P</w:t>
      </w:r>
      <w:r w:rsidR="00E91D60" w:rsidRPr="0046349A">
        <w:rPr>
          <w:rFonts w:asciiTheme="minorHAnsi" w:hAnsiTheme="minorHAnsi" w:cstheme="minorHAnsi"/>
          <w:b/>
          <w:sz w:val="22"/>
          <w:szCs w:val="22"/>
        </w:rPr>
        <w:t>riorities</w:t>
      </w:r>
    </w:p>
    <w:p w14:paraId="5276ECB0" w14:textId="77777777" w:rsidR="00467ECA" w:rsidRPr="0046349A" w:rsidRDefault="00E91D60" w:rsidP="00625162">
      <w:pPr>
        <w:autoSpaceDE w:val="0"/>
        <w:autoSpaceDN w:val="0"/>
        <w:adjustRightInd w:val="0"/>
        <w:ind w:left="-142"/>
        <w:rPr>
          <w:rFonts w:asciiTheme="minorHAnsi" w:hAnsiTheme="minorHAnsi" w:cstheme="minorHAnsi"/>
          <w:sz w:val="22"/>
          <w:szCs w:val="22"/>
        </w:rPr>
      </w:pPr>
      <w:proofErr w:type="gramStart"/>
      <w:r w:rsidRPr="0046349A">
        <w:rPr>
          <w:rFonts w:asciiTheme="minorHAnsi" w:hAnsiTheme="minorHAnsi" w:cstheme="minorHAnsi"/>
          <w:sz w:val="22"/>
          <w:szCs w:val="22"/>
        </w:rPr>
        <w:t>Taking into account</w:t>
      </w:r>
      <w:proofErr w:type="gramEnd"/>
      <w:r w:rsidRPr="0046349A">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46349A" w:rsidRDefault="00E91D60" w:rsidP="00625162">
      <w:pPr>
        <w:autoSpaceDE w:val="0"/>
        <w:autoSpaceDN w:val="0"/>
        <w:adjustRightInd w:val="0"/>
        <w:ind w:left="-142"/>
        <w:rPr>
          <w:rFonts w:asciiTheme="minorHAnsi" w:hAnsiTheme="minorHAnsi" w:cstheme="minorHAnsi"/>
          <w:sz w:val="22"/>
          <w:szCs w:val="22"/>
        </w:rPr>
      </w:pPr>
      <w:r w:rsidRPr="0046349A">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46349A"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46349A" w:rsidRDefault="00E91D60" w:rsidP="00766EB5">
            <w:pPr>
              <w:spacing w:before="240" w:after="240"/>
              <w:jc w:val="center"/>
              <w:rPr>
                <w:rFonts w:asciiTheme="minorHAnsi" w:hAnsiTheme="minorHAnsi" w:cstheme="minorHAnsi"/>
                <w:b/>
                <w:sz w:val="22"/>
                <w:szCs w:val="22"/>
              </w:rPr>
            </w:pPr>
            <w:r w:rsidRPr="0046349A">
              <w:rPr>
                <w:rFonts w:asciiTheme="minorHAnsi" w:hAnsiTheme="minorHAnsi" w:cstheme="minorHAnsi"/>
                <w:b/>
                <w:sz w:val="22"/>
                <w:szCs w:val="22"/>
              </w:rPr>
              <w:lastRenderedPageBreak/>
              <w:t>Section 75 category</w:t>
            </w:r>
          </w:p>
        </w:tc>
        <w:tc>
          <w:tcPr>
            <w:tcW w:w="8364" w:type="dxa"/>
            <w:shd w:val="clear" w:color="auto" w:fill="D9D9D9" w:themeFill="background1" w:themeFillShade="D9"/>
            <w:vAlign w:val="center"/>
          </w:tcPr>
          <w:p w14:paraId="44601268" w14:textId="77777777" w:rsidR="00E91D60" w:rsidRPr="0046349A" w:rsidRDefault="00E91D60" w:rsidP="00766EB5">
            <w:pPr>
              <w:spacing w:before="240" w:after="240"/>
              <w:jc w:val="center"/>
              <w:rPr>
                <w:rFonts w:asciiTheme="minorHAnsi" w:hAnsiTheme="minorHAnsi" w:cstheme="minorHAnsi"/>
                <w:b/>
                <w:sz w:val="22"/>
                <w:szCs w:val="22"/>
              </w:rPr>
            </w:pPr>
            <w:r w:rsidRPr="0046349A">
              <w:rPr>
                <w:rFonts w:asciiTheme="minorHAnsi" w:hAnsiTheme="minorHAnsi" w:cstheme="minorHAnsi"/>
                <w:b/>
                <w:sz w:val="22"/>
                <w:szCs w:val="22"/>
              </w:rPr>
              <w:t>Details of needs/experiences/priorities</w:t>
            </w:r>
          </w:p>
        </w:tc>
      </w:tr>
      <w:tr w:rsidR="00E91D60" w:rsidRPr="0046349A" w14:paraId="056B0856" w14:textId="77777777" w:rsidTr="000B0B1F">
        <w:tc>
          <w:tcPr>
            <w:tcW w:w="1985" w:type="dxa"/>
            <w:shd w:val="clear" w:color="auto" w:fill="F2F2F2" w:themeFill="background1" w:themeFillShade="F2"/>
            <w:vAlign w:val="center"/>
          </w:tcPr>
          <w:p w14:paraId="36270BE5" w14:textId="77777777" w:rsidR="00E91D60" w:rsidRPr="0046349A" w:rsidRDefault="00E91D60" w:rsidP="00766EB5">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Religious belief</w:t>
            </w:r>
          </w:p>
        </w:tc>
        <w:tc>
          <w:tcPr>
            <w:tcW w:w="8364" w:type="dxa"/>
          </w:tcPr>
          <w:p w14:paraId="1300167A" w14:textId="3839B0AE" w:rsidR="00E91D60" w:rsidRPr="0046349A" w:rsidRDefault="00A32DD3" w:rsidP="00D77990">
            <w:pPr>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An overpayment could occur for any employee. The employee figures above show a relatively equal split between these religious beliefs therefore it is reasonable to assume there is no minority within Translink that would be impacted more significantly under the terms of this policy. </w:t>
            </w:r>
          </w:p>
        </w:tc>
      </w:tr>
      <w:tr w:rsidR="00E91D60" w:rsidRPr="0046349A" w14:paraId="776443FE" w14:textId="77777777" w:rsidTr="000B0B1F">
        <w:tc>
          <w:tcPr>
            <w:tcW w:w="1985" w:type="dxa"/>
            <w:shd w:val="clear" w:color="auto" w:fill="F2F2F2" w:themeFill="background1" w:themeFillShade="F2"/>
            <w:vAlign w:val="center"/>
          </w:tcPr>
          <w:p w14:paraId="762B7FB0" w14:textId="77777777" w:rsidR="00E91D60" w:rsidRPr="0046349A" w:rsidRDefault="00E91D60" w:rsidP="00766EB5">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Political opinion</w:t>
            </w:r>
          </w:p>
        </w:tc>
        <w:tc>
          <w:tcPr>
            <w:tcW w:w="8364" w:type="dxa"/>
          </w:tcPr>
          <w:p w14:paraId="7DCE88D5" w14:textId="28ABCFC8" w:rsidR="00E91D60" w:rsidRPr="0046349A" w:rsidRDefault="00A32DD3" w:rsidP="00D77990">
            <w:pPr>
              <w:spacing w:before="240" w:after="240"/>
              <w:rPr>
                <w:rFonts w:asciiTheme="minorHAnsi" w:hAnsiTheme="minorHAnsi" w:cstheme="minorHAnsi"/>
                <w:sz w:val="22"/>
                <w:szCs w:val="22"/>
              </w:rPr>
            </w:pPr>
            <w:r w:rsidRPr="0046349A">
              <w:rPr>
                <w:rFonts w:asciiTheme="minorHAnsi" w:hAnsiTheme="minorHAnsi" w:cstheme="minorHAnsi"/>
                <w:sz w:val="22"/>
                <w:szCs w:val="22"/>
              </w:rPr>
              <w:t>There is no data recorded regarding political opinion but is typically viewed in proxy with religious belief within NI.</w:t>
            </w:r>
          </w:p>
        </w:tc>
      </w:tr>
      <w:tr w:rsidR="00E91D60" w:rsidRPr="0046349A" w14:paraId="2C866519" w14:textId="77777777" w:rsidTr="000B0B1F">
        <w:tc>
          <w:tcPr>
            <w:tcW w:w="1985" w:type="dxa"/>
            <w:shd w:val="clear" w:color="auto" w:fill="F2F2F2" w:themeFill="background1" w:themeFillShade="F2"/>
            <w:vAlign w:val="center"/>
          </w:tcPr>
          <w:p w14:paraId="5C9167C6" w14:textId="77777777" w:rsidR="00E91D60" w:rsidRPr="0046349A" w:rsidRDefault="00E91D60" w:rsidP="00766EB5">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Racial group</w:t>
            </w:r>
          </w:p>
        </w:tc>
        <w:tc>
          <w:tcPr>
            <w:tcW w:w="8364" w:type="dxa"/>
          </w:tcPr>
          <w:p w14:paraId="5147048D" w14:textId="02955176" w:rsidR="00E91D60" w:rsidRPr="0046349A" w:rsidRDefault="00A32DD3" w:rsidP="00A32DD3">
            <w:pPr>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As seen in the data above, the predominant racial group of employees in Translink is white. However, this is line with census data of the general NI population. However, there is no evidence to suggest that </w:t>
            </w:r>
            <w:r w:rsidR="00843660">
              <w:rPr>
                <w:rFonts w:asciiTheme="minorHAnsi" w:hAnsiTheme="minorHAnsi" w:cstheme="minorHAnsi"/>
                <w:sz w:val="22"/>
                <w:szCs w:val="22"/>
              </w:rPr>
              <w:t xml:space="preserve">any </w:t>
            </w:r>
            <w:proofErr w:type="gramStart"/>
            <w:r w:rsidR="00843660">
              <w:rPr>
                <w:rFonts w:asciiTheme="minorHAnsi" w:hAnsiTheme="minorHAnsi" w:cstheme="minorHAnsi"/>
                <w:sz w:val="22"/>
                <w:szCs w:val="22"/>
              </w:rPr>
              <w:t>particular racial</w:t>
            </w:r>
            <w:proofErr w:type="gramEnd"/>
            <w:r w:rsidR="00843660">
              <w:rPr>
                <w:rFonts w:asciiTheme="minorHAnsi" w:hAnsiTheme="minorHAnsi" w:cstheme="minorHAnsi"/>
                <w:sz w:val="22"/>
                <w:szCs w:val="22"/>
              </w:rPr>
              <w:t xml:space="preserve"> group</w:t>
            </w:r>
            <w:r w:rsidRPr="0046349A">
              <w:rPr>
                <w:rFonts w:asciiTheme="minorHAnsi" w:hAnsiTheme="minorHAnsi" w:cstheme="minorHAnsi"/>
                <w:sz w:val="22"/>
                <w:szCs w:val="22"/>
              </w:rPr>
              <w:t xml:space="preserve"> would be impacted more significantly under the terms of this policy.</w:t>
            </w:r>
          </w:p>
        </w:tc>
      </w:tr>
      <w:tr w:rsidR="00E91D60" w:rsidRPr="0046349A" w14:paraId="4F1C3BF2" w14:textId="77777777" w:rsidTr="000B0B1F">
        <w:tc>
          <w:tcPr>
            <w:tcW w:w="1985" w:type="dxa"/>
            <w:shd w:val="clear" w:color="auto" w:fill="F2F2F2" w:themeFill="background1" w:themeFillShade="F2"/>
            <w:vAlign w:val="center"/>
          </w:tcPr>
          <w:p w14:paraId="3AE13BAF" w14:textId="77777777" w:rsidR="00E91D60" w:rsidRPr="0046349A" w:rsidRDefault="00E91D60" w:rsidP="00766EB5">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Age</w:t>
            </w:r>
          </w:p>
        </w:tc>
        <w:tc>
          <w:tcPr>
            <w:tcW w:w="8364" w:type="dxa"/>
          </w:tcPr>
          <w:p w14:paraId="117E0797" w14:textId="77777777" w:rsidR="001D504C" w:rsidRPr="00744FE6" w:rsidRDefault="00722FAC" w:rsidP="00722FAC">
            <w:pPr>
              <w:spacing w:before="240" w:after="240"/>
              <w:rPr>
                <w:rFonts w:asciiTheme="minorHAnsi" w:hAnsiTheme="minorHAnsi" w:cstheme="minorHAnsi"/>
                <w:sz w:val="22"/>
                <w:szCs w:val="22"/>
              </w:rPr>
            </w:pPr>
            <w:r w:rsidRPr="00744FE6">
              <w:rPr>
                <w:rFonts w:asciiTheme="minorHAnsi" w:hAnsiTheme="minorHAnsi" w:cstheme="minorHAnsi"/>
                <w:sz w:val="22"/>
                <w:szCs w:val="22"/>
              </w:rPr>
              <w:t xml:space="preserve">As shown by the data, over 60% of the Translink workforce is aged over 45+ and aligns similarly well to CIPD data about approximate expectations of the older age range continuing in work. </w:t>
            </w:r>
          </w:p>
          <w:p w14:paraId="6DBB8CFA" w14:textId="0614B556" w:rsidR="00843660" w:rsidRPr="00843660" w:rsidRDefault="001D504C" w:rsidP="00744FE6">
            <w:pPr>
              <w:spacing w:before="240" w:after="240"/>
              <w:rPr>
                <w:rFonts w:asciiTheme="minorHAnsi" w:hAnsiTheme="minorHAnsi" w:cstheme="minorHAnsi"/>
                <w:color w:val="FF0000"/>
                <w:sz w:val="22"/>
                <w:szCs w:val="22"/>
                <w:highlight w:val="yellow"/>
              </w:rPr>
            </w:pPr>
            <w:r w:rsidRPr="00744FE6">
              <w:rPr>
                <w:rFonts w:asciiTheme="minorHAnsi" w:hAnsiTheme="minorHAnsi" w:cstheme="minorHAnsi"/>
                <w:sz w:val="22"/>
                <w:szCs w:val="22"/>
              </w:rPr>
              <w:t>Older employees aged 35+ appear to be more likely to work part-time hours which may have an impact on how long it takes to repay any overpayments</w:t>
            </w:r>
            <w:r w:rsidR="00744FE6" w:rsidRPr="00744FE6">
              <w:rPr>
                <w:rFonts w:asciiTheme="minorHAnsi" w:hAnsiTheme="minorHAnsi" w:cstheme="minorHAnsi"/>
                <w:sz w:val="22"/>
                <w:szCs w:val="22"/>
              </w:rPr>
              <w:t xml:space="preserve"> due to reduced income</w:t>
            </w:r>
            <w:r w:rsidRPr="00744FE6">
              <w:rPr>
                <w:rFonts w:asciiTheme="minorHAnsi" w:hAnsiTheme="minorHAnsi" w:cstheme="minorHAnsi"/>
                <w:sz w:val="22"/>
                <w:szCs w:val="22"/>
              </w:rPr>
              <w:t>.  However, there is no evidence to suggest that older employees would be impacted more significantly under the terms of this policy</w:t>
            </w:r>
            <w:r w:rsidR="00744FE6" w:rsidRPr="00744FE6">
              <w:rPr>
                <w:rFonts w:asciiTheme="minorHAnsi" w:hAnsiTheme="minorHAnsi" w:cstheme="minorHAnsi"/>
                <w:sz w:val="22"/>
                <w:szCs w:val="22"/>
              </w:rPr>
              <w:t xml:space="preserve"> and any repayment schedule would be suited to individual circumstances</w:t>
            </w:r>
            <w:r w:rsidRPr="00744FE6">
              <w:rPr>
                <w:rFonts w:asciiTheme="minorHAnsi" w:hAnsiTheme="minorHAnsi" w:cstheme="minorHAnsi"/>
                <w:sz w:val="22"/>
                <w:szCs w:val="22"/>
              </w:rPr>
              <w:t>.</w:t>
            </w:r>
          </w:p>
        </w:tc>
      </w:tr>
      <w:tr w:rsidR="00E91D60" w:rsidRPr="0046349A" w14:paraId="2EFF7628" w14:textId="77777777" w:rsidTr="000B0B1F">
        <w:tc>
          <w:tcPr>
            <w:tcW w:w="1985" w:type="dxa"/>
            <w:shd w:val="clear" w:color="auto" w:fill="F2F2F2" w:themeFill="background1" w:themeFillShade="F2"/>
            <w:vAlign w:val="center"/>
          </w:tcPr>
          <w:p w14:paraId="093486C3" w14:textId="77777777" w:rsidR="00E91D60" w:rsidRPr="0046349A" w:rsidRDefault="00E91D60" w:rsidP="00766EB5">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Marital status</w:t>
            </w:r>
          </w:p>
        </w:tc>
        <w:tc>
          <w:tcPr>
            <w:tcW w:w="8364" w:type="dxa"/>
          </w:tcPr>
          <w:p w14:paraId="3F22A422" w14:textId="3FC30BE0" w:rsidR="00E91D60" w:rsidRPr="0046349A" w:rsidRDefault="00722FAC" w:rsidP="00390DDC">
            <w:pPr>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The data </w:t>
            </w:r>
            <w:r w:rsidRPr="0046349A">
              <w:rPr>
                <w:rFonts w:asciiTheme="minorHAnsi" w:hAnsiTheme="minorHAnsi" w:cstheme="minorHAnsi"/>
                <w:sz w:val="22"/>
                <w:szCs w:val="22"/>
                <w:u w:val="single"/>
              </w:rPr>
              <w:t>available</w:t>
            </w:r>
            <w:r w:rsidRPr="0046349A">
              <w:rPr>
                <w:rFonts w:asciiTheme="minorHAnsi" w:hAnsiTheme="minorHAnsi" w:cstheme="minorHAnsi"/>
                <w:sz w:val="22"/>
                <w:szCs w:val="22"/>
              </w:rPr>
              <w:t xml:space="preserve"> shows a very similar split between married/civil partnered and co-habiting couple compared to that of employees who are single or other. However, there is no evidence to suggest that </w:t>
            </w:r>
            <w:r w:rsidR="00744FE6">
              <w:rPr>
                <w:rFonts w:asciiTheme="minorHAnsi" w:hAnsiTheme="minorHAnsi" w:cstheme="minorHAnsi"/>
                <w:sz w:val="22"/>
                <w:szCs w:val="22"/>
              </w:rPr>
              <w:t xml:space="preserve">any </w:t>
            </w:r>
            <w:proofErr w:type="gramStart"/>
            <w:r w:rsidR="00744FE6">
              <w:rPr>
                <w:rFonts w:asciiTheme="minorHAnsi" w:hAnsiTheme="minorHAnsi" w:cstheme="minorHAnsi"/>
                <w:sz w:val="22"/>
                <w:szCs w:val="22"/>
              </w:rPr>
              <w:t>particular marital</w:t>
            </w:r>
            <w:proofErr w:type="gramEnd"/>
            <w:r w:rsidR="00744FE6">
              <w:rPr>
                <w:rFonts w:asciiTheme="minorHAnsi" w:hAnsiTheme="minorHAnsi" w:cstheme="minorHAnsi"/>
                <w:sz w:val="22"/>
                <w:szCs w:val="22"/>
              </w:rPr>
              <w:t xml:space="preserve"> status </w:t>
            </w:r>
            <w:r w:rsidRPr="0046349A">
              <w:rPr>
                <w:rFonts w:asciiTheme="minorHAnsi" w:hAnsiTheme="minorHAnsi" w:cstheme="minorHAnsi"/>
                <w:sz w:val="22"/>
                <w:szCs w:val="22"/>
              </w:rPr>
              <w:t>would be impacted more significantly under the terms of this policy.</w:t>
            </w:r>
          </w:p>
        </w:tc>
      </w:tr>
      <w:tr w:rsidR="00E91D60" w:rsidRPr="0046349A" w14:paraId="0699172B" w14:textId="77777777" w:rsidTr="000B0B1F">
        <w:tc>
          <w:tcPr>
            <w:tcW w:w="1985" w:type="dxa"/>
            <w:shd w:val="clear" w:color="auto" w:fill="F2F2F2" w:themeFill="background1" w:themeFillShade="F2"/>
            <w:vAlign w:val="center"/>
          </w:tcPr>
          <w:p w14:paraId="1964B327" w14:textId="77777777" w:rsidR="00E91D60" w:rsidRPr="0046349A" w:rsidRDefault="00E91D60" w:rsidP="00766EB5">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Sexual orientation</w:t>
            </w:r>
          </w:p>
        </w:tc>
        <w:tc>
          <w:tcPr>
            <w:tcW w:w="8364" w:type="dxa"/>
          </w:tcPr>
          <w:p w14:paraId="473991BF" w14:textId="1AB491FA" w:rsidR="00E91D60" w:rsidRPr="0046349A" w:rsidRDefault="00722FAC" w:rsidP="00390DDC">
            <w:pPr>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The data </w:t>
            </w:r>
            <w:r w:rsidRPr="0046349A">
              <w:rPr>
                <w:rFonts w:asciiTheme="minorHAnsi" w:hAnsiTheme="minorHAnsi" w:cstheme="minorHAnsi"/>
                <w:sz w:val="22"/>
                <w:szCs w:val="22"/>
                <w:u w:val="single"/>
              </w:rPr>
              <w:t>available</w:t>
            </w:r>
            <w:r w:rsidRPr="0046349A">
              <w:rPr>
                <w:rFonts w:asciiTheme="minorHAnsi" w:hAnsiTheme="minorHAnsi" w:cstheme="minorHAnsi"/>
                <w:sz w:val="22"/>
                <w:szCs w:val="22"/>
              </w:rPr>
              <w:t xml:space="preserve"> shows a very similar split between those employees who identify with a sexual orientation towards those of the same sex, compared to that of the national statistics </w:t>
            </w:r>
            <w:proofErr w:type="gramStart"/>
            <w:r w:rsidRPr="0046349A">
              <w:rPr>
                <w:rFonts w:asciiTheme="minorHAnsi" w:hAnsiTheme="minorHAnsi" w:cstheme="minorHAnsi"/>
                <w:sz w:val="22"/>
                <w:szCs w:val="22"/>
              </w:rPr>
              <w:t>i.e.</w:t>
            </w:r>
            <w:proofErr w:type="gramEnd"/>
            <w:r w:rsidRPr="0046349A">
              <w:rPr>
                <w:rFonts w:asciiTheme="minorHAnsi" w:hAnsiTheme="minorHAnsi" w:cstheme="minorHAnsi"/>
                <w:sz w:val="22"/>
                <w:szCs w:val="22"/>
              </w:rPr>
              <w:t xml:space="preserve"> respectively 1:1.2%. However, there is no evidence to suggest that employees who identify with a</w:t>
            </w:r>
            <w:r w:rsidR="00744FE6">
              <w:rPr>
                <w:rFonts w:asciiTheme="minorHAnsi" w:hAnsiTheme="minorHAnsi" w:cstheme="minorHAnsi"/>
                <w:sz w:val="22"/>
                <w:szCs w:val="22"/>
              </w:rPr>
              <w:t xml:space="preserve">ny </w:t>
            </w:r>
            <w:proofErr w:type="gramStart"/>
            <w:r w:rsidR="00744FE6">
              <w:rPr>
                <w:rFonts w:asciiTheme="minorHAnsi" w:hAnsiTheme="minorHAnsi" w:cstheme="minorHAnsi"/>
                <w:sz w:val="22"/>
                <w:szCs w:val="22"/>
              </w:rPr>
              <w:t>particular</w:t>
            </w:r>
            <w:r w:rsidRPr="0046349A">
              <w:rPr>
                <w:rFonts w:asciiTheme="minorHAnsi" w:hAnsiTheme="minorHAnsi" w:cstheme="minorHAnsi"/>
                <w:sz w:val="22"/>
                <w:szCs w:val="22"/>
              </w:rPr>
              <w:t xml:space="preserve"> sexual</w:t>
            </w:r>
            <w:proofErr w:type="gramEnd"/>
            <w:r w:rsidRPr="0046349A">
              <w:rPr>
                <w:rFonts w:asciiTheme="minorHAnsi" w:hAnsiTheme="minorHAnsi" w:cstheme="minorHAnsi"/>
                <w:sz w:val="22"/>
                <w:szCs w:val="22"/>
              </w:rPr>
              <w:t xml:space="preserve"> orientation would be impacted more significantly under the terms of this policy.</w:t>
            </w:r>
          </w:p>
        </w:tc>
      </w:tr>
      <w:tr w:rsidR="00E91D60" w:rsidRPr="0046349A"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46349A" w:rsidRDefault="00E91D60" w:rsidP="00766EB5">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Men and women generally</w:t>
            </w:r>
          </w:p>
        </w:tc>
        <w:tc>
          <w:tcPr>
            <w:tcW w:w="8364" w:type="dxa"/>
          </w:tcPr>
          <w:p w14:paraId="27493E64" w14:textId="03D238BE" w:rsidR="00843660" w:rsidRPr="0046349A" w:rsidRDefault="00722FAC" w:rsidP="00744FE6">
            <w:pPr>
              <w:spacing w:before="240" w:after="240"/>
              <w:rPr>
                <w:rFonts w:asciiTheme="minorHAnsi" w:hAnsiTheme="minorHAnsi" w:cstheme="minorHAnsi"/>
                <w:sz w:val="22"/>
                <w:szCs w:val="22"/>
              </w:rPr>
            </w:pPr>
            <w:r w:rsidRPr="00744FE6">
              <w:rPr>
                <w:rFonts w:asciiTheme="minorHAnsi" w:hAnsiTheme="minorHAnsi" w:cstheme="minorHAnsi"/>
                <w:sz w:val="22"/>
                <w:szCs w:val="22"/>
              </w:rPr>
              <w:t>The data shows a significantly higher ratio of men to women employees</w:t>
            </w:r>
            <w:r w:rsidR="001D504C" w:rsidRPr="00744FE6">
              <w:rPr>
                <w:rFonts w:asciiTheme="minorHAnsi" w:hAnsiTheme="minorHAnsi" w:cstheme="minorHAnsi"/>
                <w:sz w:val="22"/>
                <w:szCs w:val="22"/>
              </w:rPr>
              <w:t xml:space="preserve">. </w:t>
            </w:r>
            <w:r w:rsidR="00744FE6" w:rsidRPr="00744FE6">
              <w:rPr>
                <w:rFonts w:asciiTheme="minorHAnsi" w:hAnsiTheme="minorHAnsi" w:cstheme="minorHAnsi"/>
                <w:sz w:val="22"/>
                <w:szCs w:val="22"/>
              </w:rPr>
              <w:t>However</w:t>
            </w:r>
            <w:r w:rsidR="00744FE6">
              <w:rPr>
                <w:rFonts w:asciiTheme="minorHAnsi" w:hAnsiTheme="minorHAnsi" w:cstheme="minorHAnsi"/>
                <w:sz w:val="22"/>
                <w:szCs w:val="22"/>
              </w:rPr>
              <w:t xml:space="preserve">, the data shows a higher proportion of females work part time and who may be more impacted if there was an overpayment due to reduced earnings. </w:t>
            </w:r>
            <w:r w:rsidR="00744FE6" w:rsidRPr="00744FE6">
              <w:rPr>
                <w:rFonts w:asciiTheme="minorHAnsi" w:hAnsiTheme="minorHAnsi" w:cstheme="minorHAnsi"/>
                <w:sz w:val="22"/>
                <w:szCs w:val="22"/>
              </w:rPr>
              <w:t xml:space="preserve">However, there is no evidence to </w:t>
            </w:r>
            <w:r w:rsidR="00744FE6" w:rsidRPr="00744FE6">
              <w:rPr>
                <w:rFonts w:asciiTheme="minorHAnsi" w:hAnsiTheme="minorHAnsi" w:cstheme="minorHAnsi"/>
                <w:sz w:val="22"/>
                <w:szCs w:val="22"/>
              </w:rPr>
              <w:lastRenderedPageBreak/>
              <w:t xml:space="preserve">suggest that </w:t>
            </w:r>
            <w:r w:rsidR="00744FE6">
              <w:rPr>
                <w:rFonts w:asciiTheme="minorHAnsi" w:hAnsiTheme="minorHAnsi" w:cstheme="minorHAnsi"/>
                <w:sz w:val="22"/>
                <w:szCs w:val="22"/>
              </w:rPr>
              <w:t xml:space="preserve">any </w:t>
            </w:r>
            <w:proofErr w:type="gramStart"/>
            <w:r w:rsidR="00744FE6">
              <w:rPr>
                <w:rFonts w:asciiTheme="minorHAnsi" w:hAnsiTheme="minorHAnsi" w:cstheme="minorHAnsi"/>
                <w:sz w:val="22"/>
                <w:szCs w:val="22"/>
              </w:rPr>
              <w:t>particular gender</w:t>
            </w:r>
            <w:proofErr w:type="gramEnd"/>
            <w:r w:rsidR="00744FE6">
              <w:rPr>
                <w:rFonts w:asciiTheme="minorHAnsi" w:hAnsiTheme="minorHAnsi" w:cstheme="minorHAnsi"/>
                <w:sz w:val="22"/>
                <w:szCs w:val="22"/>
              </w:rPr>
              <w:t xml:space="preserve"> </w:t>
            </w:r>
            <w:r w:rsidR="00744FE6" w:rsidRPr="00744FE6">
              <w:rPr>
                <w:rFonts w:asciiTheme="minorHAnsi" w:hAnsiTheme="minorHAnsi" w:cstheme="minorHAnsi"/>
                <w:sz w:val="22"/>
                <w:szCs w:val="22"/>
              </w:rPr>
              <w:t xml:space="preserve">would be impacted more significantly under the terms of this policy and any repayment schedule would be suited to individual circumstances. </w:t>
            </w:r>
          </w:p>
        </w:tc>
      </w:tr>
      <w:tr w:rsidR="00E91D60" w:rsidRPr="0046349A" w14:paraId="30AE04DD" w14:textId="77777777" w:rsidTr="000B0B1F">
        <w:tc>
          <w:tcPr>
            <w:tcW w:w="1985" w:type="dxa"/>
            <w:shd w:val="clear" w:color="auto" w:fill="F2F2F2" w:themeFill="background1" w:themeFillShade="F2"/>
            <w:vAlign w:val="center"/>
          </w:tcPr>
          <w:p w14:paraId="41B4C0E2" w14:textId="77777777" w:rsidR="00E91D60" w:rsidRPr="0046349A" w:rsidRDefault="00E91D60" w:rsidP="00766EB5">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lastRenderedPageBreak/>
              <w:t>Disability</w:t>
            </w:r>
          </w:p>
        </w:tc>
        <w:tc>
          <w:tcPr>
            <w:tcW w:w="8364" w:type="dxa"/>
          </w:tcPr>
          <w:p w14:paraId="4E586881" w14:textId="110AC21A" w:rsidR="00E91D60" w:rsidRPr="0046349A" w:rsidRDefault="00722FAC" w:rsidP="00390DDC">
            <w:pPr>
              <w:spacing w:before="240" w:after="240"/>
              <w:rPr>
                <w:rFonts w:asciiTheme="minorHAnsi" w:hAnsiTheme="minorHAnsi" w:cstheme="minorHAnsi"/>
                <w:sz w:val="22"/>
                <w:szCs w:val="22"/>
              </w:rPr>
            </w:pPr>
            <w:proofErr w:type="gramStart"/>
            <w:r w:rsidRPr="0046349A">
              <w:rPr>
                <w:rFonts w:asciiTheme="minorHAnsi" w:hAnsiTheme="minorHAnsi" w:cstheme="minorHAnsi"/>
                <w:sz w:val="22"/>
                <w:szCs w:val="22"/>
              </w:rPr>
              <w:t>It can be seen that those</w:t>
            </w:r>
            <w:proofErr w:type="gramEnd"/>
            <w:r w:rsidRPr="0046349A">
              <w:rPr>
                <w:rFonts w:asciiTheme="minorHAnsi" w:hAnsiTheme="minorHAnsi" w:cstheme="minorHAnsi"/>
                <w:sz w:val="22"/>
                <w:szCs w:val="22"/>
              </w:rPr>
              <w:t xml:space="preserve"> employees with a disability are in the minority </w:t>
            </w:r>
            <w:r w:rsidR="002262B7" w:rsidRPr="0046349A">
              <w:rPr>
                <w:rFonts w:asciiTheme="minorHAnsi" w:hAnsiTheme="minorHAnsi" w:cstheme="minorHAnsi"/>
                <w:sz w:val="22"/>
                <w:szCs w:val="22"/>
              </w:rPr>
              <w:t>in Translink</w:t>
            </w:r>
            <w:r w:rsidRPr="0046349A">
              <w:rPr>
                <w:rFonts w:asciiTheme="minorHAnsi" w:hAnsiTheme="minorHAnsi" w:cstheme="minorHAnsi"/>
                <w:sz w:val="22"/>
                <w:szCs w:val="22"/>
              </w:rPr>
              <w:t xml:space="preserve"> and this is typical across employment rates of disabled people in the UK. </w:t>
            </w:r>
            <w:r w:rsidR="002262B7" w:rsidRPr="0046349A">
              <w:rPr>
                <w:rFonts w:asciiTheme="minorHAnsi" w:hAnsiTheme="minorHAnsi" w:cstheme="minorHAnsi"/>
                <w:sz w:val="22"/>
                <w:szCs w:val="22"/>
              </w:rPr>
              <w:t xml:space="preserve">Someone with a disability may need more time off than someone without therefore </w:t>
            </w:r>
            <w:r w:rsidR="007E313A" w:rsidRPr="0046349A">
              <w:rPr>
                <w:rFonts w:asciiTheme="minorHAnsi" w:hAnsiTheme="minorHAnsi" w:cstheme="minorHAnsi"/>
                <w:sz w:val="22"/>
                <w:szCs w:val="22"/>
              </w:rPr>
              <w:t>t</w:t>
            </w:r>
            <w:r w:rsidR="002262B7" w:rsidRPr="0046349A">
              <w:rPr>
                <w:rFonts w:asciiTheme="minorHAnsi" w:hAnsiTheme="minorHAnsi" w:cstheme="minorHAnsi"/>
                <w:sz w:val="22"/>
                <w:szCs w:val="22"/>
              </w:rPr>
              <w:t xml:space="preserve">heir average weekly earnings may be lower unless in receipt of company sick pay. </w:t>
            </w:r>
            <w:r w:rsidR="00744FE6" w:rsidRPr="00744FE6">
              <w:rPr>
                <w:rFonts w:asciiTheme="minorHAnsi" w:hAnsiTheme="minorHAnsi" w:cstheme="minorHAnsi"/>
                <w:sz w:val="22"/>
                <w:szCs w:val="22"/>
              </w:rPr>
              <w:t xml:space="preserve">However, there is no evidence to suggest that </w:t>
            </w:r>
            <w:r w:rsidR="00744FE6">
              <w:rPr>
                <w:rFonts w:asciiTheme="minorHAnsi" w:hAnsiTheme="minorHAnsi" w:cstheme="minorHAnsi"/>
                <w:sz w:val="22"/>
                <w:szCs w:val="22"/>
              </w:rPr>
              <w:t>disabled</w:t>
            </w:r>
            <w:r w:rsidR="00744FE6" w:rsidRPr="00744FE6">
              <w:rPr>
                <w:rFonts w:asciiTheme="minorHAnsi" w:hAnsiTheme="minorHAnsi" w:cstheme="minorHAnsi"/>
                <w:sz w:val="22"/>
                <w:szCs w:val="22"/>
              </w:rPr>
              <w:t xml:space="preserve"> employees would be impacted more significantly under the terms of this policy and any repayment schedule would be suited to individual circumstances.</w:t>
            </w:r>
          </w:p>
        </w:tc>
      </w:tr>
      <w:tr w:rsidR="00E91D60" w:rsidRPr="0046349A" w14:paraId="6802E370" w14:textId="77777777" w:rsidTr="000B0B1F">
        <w:tc>
          <w:tcPr>
            <w:tcW w:w="1985" w:type="dxa"/>
            <w:shd w:val="clear" w:color="auto" w:fill="F2F2F2" w:themeFill="background1" w:themeFillShade="F2"/>
            <w:vAlign w:val="center"/>
          </w:tcPr>
          <w:p w14:paraId="1EFD709F" w14:textId="77777777" w:rsidR="00E91D60" w:rsidRPr="0046349A" w:rsidRDefault="00E91D60" w:rsidP="00766EB5">
            <w:pPr>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Dependants</w:t>
            </w:r>
          </w:p>
        </w:tc>
        <w:tc>
          <w:tcPr>
            <w:tcW w:w="8364" w:type="dxa"/>
          </w:tcPr>
          <w:p w14:paraId="7BD65189" w14:textId="336F12E5" w:rsidR="00E91D60" w:rsidRPr="0046349A" w:rsidRDefault="007E313A" w:rsidP="00390DDC">
            <w:pPr>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The data available is very limited and subject to change throughout an </w:t>
            </w:r>
            <w:proofErr w:type="spellStart"/>
            <w:proofErr w:type="gramStart"/>
            <w:r w:rsidRPr="0046349A">
              <w:rPr>
                <w:rFonts w:asciiTheme="minorHAnsi" w:hAnsiTheme="minorHAnsi" w:cstheme="minorHAnsi"/>
                <w:sz w:val="22"/>
                <w:szCs w:val="22"/>
              </w:rPr>
              <w:t>employees</w:t>
            </w:r>
            <w:proofErr w:type="spellEnd"/>
            <w:proofErr w:type="gramEnd"/>
            <w:r w:rsidRPr="0046349A">
              <w:rPr>
                <w:rFonts w:asciiTheme="minorHAnsi" w:hAnsiTheme="minorHAnsi" w:cstheme="minorHAnsi"/>
                <w:sz w:val="22"/>
                <w:szCs w:val="22"/>
              </w:rPr>
              <w:t xml:space="preserve"> tenure with Translink. However, there is no evidence to suggest that employees with</w:t>
            </w:r>
            <w:r w:rsidR="00744FE6">
              <w:rPr>
                <w:rFonts w:asciiTheme="minorHAnsi" w:hAnsiTheme="minorHAnsi" w:cstheme="minorHAnsi"/>
                <w:sz w:val="22"/>
                <w:szCs w:val="22"/>
              </w:rPr>
              <w:t xml:space="preserve"> or without</w:t>
            </w:r>
            <w:r w:rsidRPr="0046349A">
              <w:rPr>
                <w:rFonts w:asciiTheme="minorHAnsi" w:hAnsiTheme="minorHAnsi" w:cstheme="minorHAnsi"/>
                <w:sz w:val="22"/>
                <w:szCs w:val="22"/>
              </w:rPr>
              <w:t xml:space="preserve"> dependants would be impacted more significantly under the terms of this policy.</w:t>
            </w:r>
          </w:p>
        </w:tc>
      </w:tr>
    </w:tbl>
    <w:p w14:paraId="1F4E849B" w14:textId="6FB12587" w:rsidR="00625162" w:rsidRPr="0046349A" w:rsidRDefault="00625162" w:rsidP="00E91D60">
      <w:pPr>
        <w:rPr>
          <w:rFonts w:asciiTheme="minorHAnsi" w:hAnsiTheme="minorHAnsi" w:cstheme="minorHAnsi"/>
          <w:b/>
          <w:sz w:val="22"/>
          <w:szCs w:val="22"/>
        </w:rPr>
      </w:pPr>
    </w:p>
    <w:p w14:paraId="79F99743" w14:textId="77777777" w:rsidR="00625162" w:rsidRPr="0046349A" w:rsidRDefault="00625162" w:rsidP="00E91D60">
      <w:pPr>
        <w:rPr>
          <w:rFonts w:asciiTheme="minorHAnsi" w:hAnsiTheme="minorHAnsi" w:cstheme="minorHAnsi"/>
          <w:b/>
          <w:sz w:val="22"/>
          <w:szCs w:val="22"/>
        </w:rPr>
      </w:pPr>
    </w:p>
    <w:p w14:paraId="2D5EA6E9" w14:textId="3E19AA69" w:rsidR="00E91D60" w:rsidRPr="0046349A" w:rsidRDefault="00625162" w:rsidP="00E91D60">
      <w:pPr>
        <w:rPr>
          <w:rFonts w:asciiTheme="minorHAnsi" w:hAnsiTheme="minorHAnsi" w:cstheme="minorHAnsi"/>
          <w:b/>
          <w:sz w:val="22"/>
          <w:szCs w:val="22"/>
          <w:u w:val="single"/>
        </w:rPr>
      </w:pPr>
      <w:bookmarkStart w:id="2" w:name="Part2"/>
      <w:r w:rsidRPr="0046349A">
        <w:rPr>
          <w:rFonts w:asciiTheme="minorHAnsi" w:hAnsiTheme="minorHAnsi" w:cstheme="minorHAnsi"/>
          <w:b/>
          <w:sz w:val="22"/>
          <w:szCs w:val="22"/>
          <w:u w:val="single"/>
        </w:rPr>
        <w:t xml:space="preserve">PART 2 - SCREENING QUESTIONS </w:t>
      </w:r>
    </w:p>
    <w:bookmarkEnd w:id="2"/>
    <w:p w14:paraId="2335F0D8" w14:textId="77777777" w:rsidR="00E91D60" w:rsidRPr="0046349A" w:rsidRDefault="00E91D60" w:rsidP="00E91D60">
      <w:pPr>
        <w:rPr>
          <w:rFonts w:asciiTheme="minorHAnsi" w:hAnsiTheme="minorHAnsi" w:cstheme="minorHAnsi"/>
          <w:sz w:val="22"/>
          <w:szCs w:val="22"/>
        </w:rPr>
      </w:pPr>
    </w:p>
    <w:p w14:paraId="33F2E354" w14:textId="669B0072" w:rsidR="00E91D60" w:rsidRPr="0046349A" w:rsidRDefault="00E91D60" w:rsidP="00E91D60">
      <w:pPr>
        <w:rPr>
          <w:rFonts w:asciiTheme="minorHAnsi" w:hAnsiTheme="minorHAnsi" w:cstheme="minorHAnsi"/>
          <w:b/>
          <w:sz w:val="22"/>
          <w:szCs w:val="22"/>
        </w:rPr>
      </w:pPr>
      <w:r w:rsidRPr="0046349A">
        <w:rPr>
          <w:rFonts w:asciiTheme="minorHAnsi" w:hAnsiTheme="minorHAnsi" w:cstheme="minorHAnsi"/>
          <w:b/>
          <w:sz w:val="22"/>
          <w:szCs w:val="22"/>
        </w:rPr>
        <w:t xml:space="preserve">Introduction </w:t>
      </w:r>
    </w:p>
    <w:p w14:paraId="0807CCFC" w14:textId="09D7EDEE" w:rsidR="00E91D60"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46349A">
        <w:rPr>
          <w:rFonts w:asciiTheme="minorHAnsi" w:hAnsiTheme="minorHAnsi" w:cstheme="minorHAnsi"/>
          <w:sz w:val="22"/>
          <w:szCs w:val="22"/>
        </w:rPr>
        <w:t xml:space="preserve">are given on pages 66-68 of the Guide: </w:t>
      </w:r>
      <w:hyperlink r:id="rId17" w:history="1">
        <w:r w:rsidR="002842FC" w:rsidRPr="0046349A">
          <w:rPr>
            <w:rStyle w:val="Hyperlink"/>
            <w:rFonts w:asciiTheme="minorHAnsi" w:hAnsiTheme="minorHAnsi" w:cstheme="minorHAnsi"/>
            <w:sz w:val="22"/>
            <w:szCs w:val="22"/>
          </w:rPr>
          <w:t>Guide for Public Authorities April 2010</w:t>
        </w:r>
      </w:hyperlink>
    </w:p>
    <w:p w14:paraId="2E4F8D41" w14:textId="77777777" w:rsidR="00E91D60" w:rsidRPr="0046349A" w:rsidRDefault="00E91D60" w:rsidP="00E91D60">
      <w:pPr>
        <w:autoSpaceDE w:val="0"/>
        <w:autoSpaceDN w:val="0"/>
        <w:adjustRightInd w:val="0"/>
        <w:rPr>
          <w:rFonts w:asciiTheme="minorHAnsi" w:hAnsiTheme="minorHAnsi" w:cstheme="minorHAnsi"/>
          <w:sz w:val="22"/>
          <w:szCs w:val="22"/>
        </w:rPr>
      </w:pPr>
    </w:p>
    <w:p w14:paraId="16269102" w14:textId="60F912A9" w:rsidR="0073123B" w:rsidRPr="0046349A" w:rsidRDefault="0073123B"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46349A">
        <w:rPr>
          <w:rFonts w:asciiTheme="minorHAnsi" w:hAnsiTheme="minorHAnsi" w:cstheme="minorHAnsi"/>
          <w:sz w:val="22"/>
          <w:szCs w:val="22"/>
        </w:rPr>
        <w:t>i.e.</w:t>
      </w:r>
      <w:proofErr w:type="gramEnd"/>
      <w:r w:rsidRPr="0046349A">
        <w:rPr>
          <w:rFonts w:asciiTheme="minorHAnsi" w:hAnsiTheme="minorHAnsi" w:cstheme="minorHAnsi"/>
          <w:sz w:val="22"/>
          <w:szCs w:val="22"/>
        </w:rPr>
        <w:t xml:space="preserve"> minor, major or none.</w:t>
      </w:r>
    </w:p>
    <w:p w14:paraId="4E4DB61C" w14:textId="77777777" w:rsidR="0067661E" w:rsidRPr="0046349A" w:rsidRDefault="0067661E" w:rsidP="00E91D60">
      <w:pPr>
        <w:autoSpaceDE w:val="0"/>
        <w:autoSpaceDN w:val="0"/>
        <w:adjustRightInd w:val="0"/>
        <w:rPr>
          <w:rFonts w:asciiTheme="minorHAnsi" w:hAnsiTheme="minorHAnsi" w:cstheme="minorHAnsi"/>
          <w:sz w:val="22"/>
          <w:szCs w:val="22"/>
        </w:rPr>
      </w:pPr>
    </w:p>
    <w:p w14:paraId="68D1F92E" w14:textId="47CD41EA" w:rsidR="00C40E06" w:rsidRPr="0046349A" w:rsidRDefault="00C40E06" w:rsidP="00E91D60">
      <w:pPr>
        <w:autoSpaceDE w:val="0"/>
        <w:autoSpaceDN w:val="0"/>
        <w:adjustRightInd w:val="0"/>
        <w:rPr>
          <w:rFonts w:asciiTheme="minorHAnsi" w:hAnsiTheme="minorHAnsi" w:cstheme="minorHAnsi"/>
          <w:b/>
          <w:sz w:val="22"/>
          <w:szCs w:val="22"/>
        </w:rPr>
      </w:pPr>
      <w:r w:rsidRPr="0046349A">
        <w:rPr>
          <w:rFonts w:asciiTheme="minorHAnsi" w:hAnsiTheme="minorHAnsi" w:cstheme="minorHAnsi"/>
          <w:b/>
          <w:sz w:val="22"/>
          <w:szCs w:val="22"/>
        </w:rPr>
        <w:t>Impact: Major / Minor / None</w:t>
      </w:r>
    </w:p>
    <w:p w14:paraId="5A5159C3" w14:textId="77777777" w:rsidR="00E91D60"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If the public authority’s conclusion is </w:t>
      </w:r>
      <w:r w:rsidRPr="0046349A">
        <w:rPr>
          <w:rFonts w:asciiTheme="minorHAnsi" w:hAnsiTheme="minorHAnsi" w:cstheme="minorHAnsi"/>
          <w:b/>
          <w:sz w:val="22"/>
          <w:szCs w:val="22"/>
          <w:u w:val="single"/>
        </w:rPr>
        <w:t>major</w:t>
      </w:r>
      <w:r w:rsidRPr="0046349A">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46349A"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46349A" w:rsidRDefault="00C40E06" w:rsidP="00E91D60">
      <w:pPr>
        <w:autoSpaceDE w:val="0"/>
        <w:autoSpaceDN w:val="0"/>
        <w:adjustRightInd w:val="0"/>
        <w:rPr>
          <w:rFonts w:asciiTheme="minorHAnsi" w:hAnsiTheme="minorHAnsi" w:cstheme="minorHAnsi"/>
          <w:b/>
          <w:sz w:val="22"/>
          <w:szCs w:val="22"/>
        </w:rPr>
      </w:pPr>
      <w:r w:rsidRPr="0046349A">
        <w:rPr>
          <w:rFonts w:asciiTheme="minorHAnsi" w:hAnsiTheme="minorHAnsi" w:cstheme="minorHAnsi"/>
          <w:b/>
          <w:sz w:val="22"/>
          <w:szCs w:val="22"/>
        </w:rPr>
        <w:t xml:space="preserve">In favour of </w:t>
      </w:r>
      <w:r w:rsidR="0073123B" w:rsidRPr="0046349A">
        <w:rPr>
          <w:rFonts w:asciiTheme="minorHAnsi" w:hAnsiTheme="minorHAnsi" w:cstheme="minorHAnsi"/>
          <w:b/>
          <w:sz w:val="22"/>
          <w:szCs w:val="22"/>
        </w:rPr>
        <w:t>‘</w:t>
      </w:r>
      <w:r w:rsidRPr="0046349A">
        <w:rPr>
          <w:rFonts w:asciiTheme="minorHAnsi" w:hAnsiTheme="minorHAnsi" w:cstheme="minorHAnsi"/>
          <w:b/>
          <w:sz w:val="22"/>
          <w:szCs w:val="22"/>
        </w:rPr>
        <w:t>MAJOR</w:t>
      </w:r>
      <w:r w:rsidR="0073123B" w:rsidRPr="0046349A">
        <w:rPr>
          <w:rFonts w:asciiTheme="minorHAnsi" w:hAnsiTheme="minorHAnsi" w:cstheme="minorHAnsi"/>
          <w:b/>
          <w:sz w:val="22"/>
          <w:szCs w:val="22"/>
        </w:rPr>
        <w:t>’</w:t>
      </w:r>
      <w:r w:rsidRPr="0046349A">
        <w:rPr>
          <w:rFonts w:asciiTheme="minorHAnsi" w:hAnsiTheme="minorHAnsi" w:cstheme="minorHAnsi"/>
          <w:b/>
          <w:sz w:val="22"/>
          <w:szCs w:val="22"/>
        </w:rPr>
        <w:t xml:space="preserve"> i</w:t>
      </w:r>
      <w:r w:rsidR="0073123B" w:rsidRPr="0046349A">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46349A" w14:paraId="1D39EEB8" w14:textId="77777777" w:rsidTr="00EF3B46">
        <w:tc>
          <w:tcPr>
            <w:tcW w:w="534" w:type="dxa"/>
            <w:shd w:val="clear" w:color="auto" w:fill="F2F2F2"/>
            <w:vAlign w:val="center"/>
          </w:tcPr>
          <w:p w14:paraId="35482CD7" w14:textId="77777777" w:rsidR="00C40E06" w:rsidRPr="0046349A" w:rsidRDefault="00C40E06" w:rsidP="00BE0562">
            <w:pPr>
              <w:autoSpaceDE w:val="0"/>
              <w:autoSpaceDN w:val="0"/>
              <w:adjustRightInd w:val="0"/>
              <w:jc w:val="center"/>
              <w:rPr>
                <w:rFonts w:asciiTheme="minorHAnsi" w:hAnsiTheme="minorHAnsi" w:cstheme="minorHAnsi"/>
                <w:b/>
                <w:sz w:val="22"/>
                <w:szCs w:val="22"/>
              </w:rPr>
            </w:pPr>
            <w:r w:rsidRPr="0046349A">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46349A" w:rsidRDefault="00C40E06" w:rsidP="00BE0562">
            <w:pPr>
              <w:spacing w:after="120"/>
              <w:rPr>
                <w:rFonts w:asciiTheme="minorHAnsi" w:hAnsiTheme="minorHAnsi" w:cstheme="minorHAnsi"/>
                <w:sz w:val="22"/>
                <w:szCs w:val="22"/>
              </w:rPr>
            </w:pPr>
            <w:r w:rsidRPr="0046349A">
              <w:rPr>
                <w:rFonts w:asciiTheme="minorHAnsi" w:hAnsiTheme="minorHAnsi" w:cstheme="minorHAnsi"/>
                <w:sz w:val="22"/>
                <w:szCs w:val="22"/>
              </w:rPr>
              <w:t>The policy is significant in terms of its strategic importance;</w:t>
            </w:r>
          </w:p>
        </w:tc>
      </w:tr>
      <w:tr w:rsidR="00C40E06" w:rsidRPr="0046349A" w14:paraId="0F1837E7" w14:textId="77777777" w:rsidTr="00EF3B46">
        <w:tc>
          <w:tcPr>
            <w:tcW w:w="534" w:type="dxa"/>
            <w:shd w:val="clear" w:color="auto" w:fill="auto"/>
            <w:vAlign w:val="center"/>
          </w:tcPr>
          <w:p w14:paraId="5287BFFD" w14:textId="77777777" w:rsidR="00C40E06" w:rsidRPr="0046349A" w:rsidRDefault="00C40E06" w:rsidP="00BE0562">
            <w:pPr>
              <w:autoSpaceDE w:val="0"/>
              <w:autoSpaceDN w:val="0"/>
              <w:adjustRightInd w:val="0"/>
              <w:jc w:val="center"/>
              <w:rPr>
                <w:rFonts w:asciiTheme="minorHAnsi" w:hAnsiTheme="minorHAnsi" w:cstheme="minorHAnsi"/>
                <w:b/>
                <w:sz w:val="22"/>
                <w:szCs w:val="22"/>
              </w:rPr>
            </w:pPr>
            <w:r w:rsidRPr="0046349A">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46349A" w:rsidRDefault="00C40E06" w:rsidP="00BE0562">
            <w:pPr>
              <w:spacing w:after="120"/>
              <w:rPr>
                <w:rFonts w:asciiTheme="minorHAnsi" w:hAnsiTheme="minorHAnsi" w:cstheme="minorHAnsi"/>
                <w:sz w:val="22"/>
                <w:szCs w:val="22"/>
              </w:rPr>
            </w:pPr>
            <w:r w:rsidRPr="0046349A">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46349A">
              <w:rPr>
                <w:rFonts w:asciiTheme="minorHAnsi" w:hAnsiTheme="minorHAnsi" w:cstheme="minorHAnsi"/>
                <w:sz w:val="22"/>
                <w:szCs w:val="22"/>
              </w:rPr>
              <w:t>in order to</w:t>
            </w:r>
            <w:proofErr w:type="gramEnd"/>
            <w:r w:rsidRPr="0046349A">
              <w:rPr>
                <w:rFonts w:asciiTheme="minorHAnsi" w:hAnsiTheme="minorHAnsi" w:cstheme="minorHAnsi"/>
                <w:sz w:val="22"/>
                <w:szCs w:val="22"/>
              </w:rPr>
              <w:t xml:space="preserve"> better assess them;</w:t>
            </w:r>
          </w:p>
        </w:tc>
      </w:tr>
      <w:tr w:rsidR="00C40E06" w:rsidRPr="0046349A" w14:paraId="20A05356" w14:textId="77777777" w:rsidTr="00EF3B46">
        <w:tc>
          <w:tcPr>
            <w:tcW w:w="534" w:type="dxa"/>
            <w:shd w:val="clear" w:color="auto" w:fill="F2F2F2"/>
            <w:vAlign w:val="center"/>
          </w:tcPr>
          <w:p w14:paraId="2F255323" w14:textId="77777777" w:rsidR="00C40E06" w:rsidRPr="0046349A" w:rsidRDefault="00C40E06" w:rsidP="00BE0562">
            <w:pPr>
              <w:autoSpaceDE w:val="0"/>
              <w:autoSpaceDN w:val="0"/>
              <w:adjustRightInd w:val="0"/>
              <w:jc w:val="center"/>
              <w:rPr>
                <w:rFonts w:asciiTheme="minorHAnsi" w:hAnsiTheme="minorHAnsi" w:cstheme="minorHAnsi"/>
                <w:b/>
                <w:sz w:val="22"/>
                <w:szCs w:val="22"/>
              </w:rPr>
            </w:pPr>
            <w:r w:rsidRPr="0046349A">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46349A" w:rsidRDefault="00C40E06" w:rsidP="00BE0562">
            <w:pPr>
              <w:spacing w:after="120"/>
              <w:rPr>
                <w:rFonts w:asciiTheme="minorHAnsi" w:hAnsiTheme="minorHAnsi" w:cstheme="minorHAnsi"/>
                <w:sz w:val="22"/>
                <w:szCs w:val="22"/>
              </w:rPr>
            </w:pPr>
            <w:r w:rsidRPr="0046349A">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46349A" w14:paraId="6C976016" w14:textId="77777777" w:rsidTr="00EF3B46">
        <w:tc>
          <w:tcPr>
            <w:tcW w:w="534" w:type="dxa"/>
            <w:shd w:val="clear" w:color="auto" w:fill="auto"/>
            <w:vAlign w:val="center"/>
          </w:tcPr>
          <w:p w14:paraId="41A9D3D2" w14:textId="77777777" w:rsidR="00C40E06" w:rsidRPr="0046349A" w:rsidRDefault="00C40E06" w:rsidP="00BE0562">
            <w:pPr>
              <w:autoSpaceDE w:val="0"/>
              <w:autoSpaceDN w:val="0"/>
              <w:adjustRightInd w:val="0"/>
              <w:jc w:val="center"/>
              <w:rPr>
                <w:rFonts w:asciiTheme="minorHAnsi" w:hAnsiTheme="minorHAnsi" w:cstheme="minorHAnsi"/>
                <w:b/>
                <w:sz w:val="22"/>
                <w:szCs w:val="22"/>
              </w:rPr>
            </w:pPr>
            <w:r w:rsidRPr="0046349A">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46349A" w:rsidRDefault="00C40E06" w:rsidP="00BE0562">
            <w:pPr>
              <w:spacing w:after="120"/>
              <w:rPr>
                <w:rFonts w:asciiTheme="minorHAnsi" w:hAnsiTheme="minorHAnsi" w:cstheme="minorHAnsi"/>
                <w:sz w:val="22"/>
                <w:szCs w:val="22"/>
              </w:rPr>
            </w:pPr>
            <w:r w:rsidRPr="0046349A">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46349A" w14:paraId="67BDB19E" w14:textId="77777777" w:rsidTr="00EF3B46">
        <w:tc>
          <w:tcPr>
            <w:tcW w:w="534" w:type="dxa"/>
            <w:shd w:val="clear" w:color="auto" w:fill="F2F2F2"/>
            <w:vAlign w:val="center"/>
          </w:tcPr>
          <w:p w14:paraId="064E1C04" w14:textId="77777777" w:rsidR="00C40E06" w:rsidRPr="0046349A" w:rsidRDefault="00C40E06" w:rsidP="00BE0562">
            <w:pPr>
              <w:autoSpaceDE w:val="0"/>
              <w:autoSpaceDN w:val="0"/>
              <w:adjustRightInd w:val="0"/>
              <w:jc w:val="center"/>
              <w:rPr>
                <w:rFonts w:asciiTheme="minorHAnsi" w:hAnsiTheme="minorHAnsi" w:cstheme="minorHAnsi"/>
                <w:b/>
                <w:sz w:val="22"/>
                <w:szCs w:val="22"/>
              </w:rPr>
            </w:pPr>
            <w:r w:rsidRPr="0046349A">
              <w:rPr>
                <w:rFonts w:asciiTheme="minorHAnsi" w:hAnsiTheme="minorHAnsi" w:cstheme="minorHAnsi"/>
                <w:b/>
                <w:sz w:val="22"/>
                <w:szCs w:val="22"/>
              </w:rPr>
              <w:lastRenderedPageBreak/>
              <w:t>E</w:t>
            </w:r>
          </w:p>
        </w:tc>
        <w:tc>
          <w:tcPr>
            <w:tcW w:w="9620" w:type="dxa"/>
            <w:shd w:val="clear" w:color="auto" w:fill="F2F2F2"/>
            <w:vAlign w:val="center"/>
          </w:tcPr>
          <w:p w14:paraId="7D9567D7" w14:textId="77777777" w:rsidR="00C40E06" w:rsidRPr="0046349A" w:rsidRDefault="00C40E06" w:rsidP="00BE0562">
            <w:pPr>
              <w:spacing w:after="120"/>
              <w:rPr>
                <w:rFonts w:asciiTheme="minorHAnsi" w:hAnsiTheme="minorHAnsi" w:cstheme="minorHAnsi"/>
                <w:sz w:val="22"/>
                <w:szCs w:val="22"/>
              </w:rPr>
            </w:pPr>
            <w:r w:rsidRPr="0046349A">
              <w:rPr>
                <w:rFonts w:asciiTheme="minorHAnsi" w:hAnsiTheme="minorHAnsi" w:cstheme="minorHAnsi"/>
                <w:sz w:val="22"/>
                <w:szCs w:val="22"/>
              </w:rPr>
              <w:t>The policy is likely to be challenged by way of judicial review;</w:t>
            </w:r>
          </w:p>
        </w:tc>
      </w:tr>
      <w:tr w:rsidR="00C40E06" w:rsidRPr="0046349A" w14:paraId="2510CECE" w14:textId="77777777" w:rsidTr="00EF3B46">
        <w:tc>
          <w:tcPr>
            <w:tcW w:w="534" w:type="dxa"/>
            <w:shd w:val="clear" w:color="auto" w:fill="auto"/>
            <w:vAlign w:val="center"/>
          </w:tcPr>
          <w:p w14:paraId="7353E6D1" w14:textId="77777777" w:rsidR="00C40E06" w:rsidRPr="0046349A" w:rsidRDefault="00C40E06" w:rsidP="00BE0562">
            <w:pPr>
              <w:autoSpaceDE w:val="0"/>
              <w:autoSpaceDN w:val="0"/>
              <w:adjustRightInd w:val="0"/>
              <w:jc w:val="center"/>
              <w:rPr>
                <w:rFonts w:asciiTheme="minorHAnsi" w:hAnsiTheme="minorHAnsi" w:cstheme="minorHAnsi"/>
                <w:b/>
                <w:sz w:val="22"/>
                <w:szCs w:val="22"/>
              </w:rPr>
            </w:pPr>
            <w:r w:rsidRPr="0046349A">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46349A" w:rsidRDefault="00C40E06" w:rsidP="00BE0562">
            <w:pPr>
              <w:spacing w:after="120"/>
              <w:rPr>
                <w:rFonts w:asciiTheme="minorHAnsi" w:hAnsiTheme="minorHAnsi" w:cstheme="minorHAnsi"/>
                <w:sz w:val="22"/>
                <w:szCs w:val="22"/>
              </w:rPr>
            </w:pPr>
            <w:r w:rsidRPr="0046349A">
              <w:rPr>
                <w:rFonts w:asciiTheme="minorHAnsi" w:hAnsiTheme="minorHAnsi" w:cstheme="minorHAnsi"/>
                <w:sz w:val="22"/>
                <w:szCs w:val="22"/>
              </w:rPr>
              <w:t>The policy is significant in terms of expenditure.</w:t>
            </w:r>
          </w:p>
        </w:tc>
      </w:tr>
    </w:tbl>
    <w:p w14:paraId="10DA7AE6" w14:textId="77777777" w:rsidR="00C40E06" w:rsidRPr="0046349A"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46349A" w:rsidRDefault="00E91D60" w:rsidP="00E91D60">
      <w:pPr>
        <w:tabs>
          <w:tab w:val="left" w:pos="900"/>
        </w:tabs>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If the public authority’s conclusion is </w:t>
      </w:r>
      <w:r w:rsidRPr="0046349A">
        <w:rPr>
          <w:rFonts w:asciiTheme="minorHAnsi" w:hAnsiTheme="minorHAnsi" w:cstheme="minorHAnsi"/>
          <w:b/>
          <w:sz w:val="22"/>
          <w:szCs w:val="22"/>
          <w:u w:val="single"/>
        </w:rPr>
        <w:t>minor</w:t>
      </w:r>
      <w:r w:rsidRPr="0046349A">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46349A" w:rsidRDefault="00E91D60" w:rsidP="00E91D60">
      <w:pPr>
        <w:autoSpaceDE w:val="0"/>
        <w:autoSpaceDN w:val="0"/>
        <w:adjustRightInd w:val="0"/>
        <w:rPr>
          <w:rFonts w:asciiTheme="minorHAnsi" w:hAnsiTheme="minorHAnsi" w:cstheme="minorHAnsi"/>
          <w:sz w:val="22"/>
          <w:szCs w:val="22"/>
        </w:rPr>
      </w:pPr>
    </w:p>
    <w:p w14:paraId="37CD7773" w14:textId="77777777" w:rsidR="00E91D60" w:rsidRPr="0046349A" w:rsidRDefault="00192EA1" w:rsidP="00E91D60">
      <w:pPr>
        <w:numPr>
          <w:ilvl w:val="0"/>
          <w:numId w:val="3"/>
        </w:num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M</w:t>
      </w:r>
      <w:r w:rsidR="00E91D60" w:rsidRPr="0046349A">
        <w:rPr>
          <w:rFonts w:asciiTheme="minorHAnsi" w:hAnsiTheme="minorHAnsi" w:cstheme="minorHAnsi"/>
          <w:sz w:val="22"/>
          <w:szCs w:val="22"/>
        </w:rPr>
        <w:t>easures to mitigate the adverse impact; or</w:t>
      </w:r>
    </w:p>
    <w:p w14:paraId="606C4B85" w14:textId="77777777" w:rsidR="00E91D60" w:rsidRPr="0046349A" w:rsidRDefault="00192EA1" w:rsidP="00E91D60">
      <w:pPr>
        <w:numPr>
          <w:ilvl w:val="0"/>
          <w:numId w:val="3"/>
        </w:num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T</w:t>
      </w:r>
      <w:r w:rsidR="00E91D60" w:rsidRPr="0046349A">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46349A" w:rsidRDefault="00E91D60" w:rsidP="00E91D60">
      <w:pPr>
        <w:rPr>
          <w:rFonts w:asciiTheme="minorHAnsi" w:hAnsiTheme="minorHAnsi" w:cstheme="minorHAnsi"/>
          <w:b/>
          <w:sz w:val="22"/>
          <w:szCs w:val="22"/>
        </w:rPr>
      </w:pPr>
    </w:p>
    <w:p w14:paraId="73925E5C" w14:textId="77777777" w:rsidR="00C40E06" w:rsidRPr="0046349A" w:rsidRDefault="00E91D60" w:rsidP="0073123B">
      <w:pPr>
        <w:rPr>
          <w:rFonts w:asciiTheme="minorHAnsi" w:hAnsiTheme="minorHAnsi" w:cstheme="minorHAnsi"/>
          <w:b/>
          <w:sz w:val="22"/>
          <w:szCs w:val="22"/>
        </w:rPr>
      </w:pPr>
      <w:r w:rsidRPr="0046349A">
        <w:rPr>
          <w:rFonts w:asciiTheme="minorHAnsi" w:hAnsiTheme="minorHAnsi" w:cstheme="minorHAnsi"/>
          <w:b/>
          <w:sz w:val="22"/>
          <w:szCs w:val="22"/>
        </w:rPr>
        <w:t>In favour</w:t>
      </w:r>
      <w:r w:rsidR="00C40E06" w:rsidRPr="0046349A">
        <w:rPr>
          <w:rFonts w:asciiTheme="minorHAnsi" w:hAnsiTheme="minorHAnsi" w:cstheme="minorHAnsi"/>
          <w:b/>
          <w:sz w:val="22"/>
          <w:szCs w:val="22"/>
        </w:rPr>
        <w:t xml:space="preserve"> of ‘MINOR</w:t>
      </w:r>
      <w:r w:rsidRPr="0046349A">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46349A" w14:paraId="5B10D9A4" w14:textId="77777777" w:rsidTr="00EF3B46">
        <w:tc>
          <w:tcPr>
            <w:tcW w:w="568" w:type="dxa"/>
            <w:shd w:val="clear" w:color="auto" w:fill="F2F2F2"/>
            <w:vAlign w:val="center"/>
          </w:tcPr>
          <w:p w14:paraId="513AF0E6" w14:textId="77777777" w:rsidR="00C40E06" w:rsidRPr="0046349A" w:rsidRDefault="0073123B" w:rsidP="00BE0562">
            <w:pPr>
              <w:tabs>
                <w:tab w:val="left" w:pos="567"/>
              </w:tabs>
              <w:jc w:val="center"/>
              <w:rPr>
                <w:rFonts w:asciiTheme="minorHAnsi" w:hAnsiTheme="minorHAnsi" w:cstheme="minorHAnsi"/>
                <w:b/>
                <w:sz w:val="22"/>
                <w:szCs w:val="22"/>
              </w:rPr>
            </w:pPr>
            <w:r w:rsidRPr="0046349A">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46349A" w:rsidRDefault="0073123B" w:rsidP="00BE0562">
            <w:pPr>
              <w:spacing w:after="120"/>
              <w:rPr>
                <w:rFonts w:asciiTheme="minorHAnsi" w:hAnsiTheme="minorHAnsi" w:cstheme="minorHAnsi"/>
                <w:sz w:val="22"/>
                <w:szCs w:val="22"/>
              </w:rPr>
            </w:pPr>
            <w:r w:rsidRPr="0046349A">
              <w:rPr>
                <w:rFonts w:asciiTheme="minorHAnsi" w:hAnsiTheme="minorHAnsi" w:cstheme="minorHAnsi"/>
                <w:sz w:val="22"/>
                <w:szCs w:val="22"/>
              </w:rPr>
              <w:t>The policy is not unlawfully discriminatory and any residual potential impacts on people are judged to be negligible;</w:t>
            </w:r>
          </w:p>
        </w:tc>
      </w:tr>
      <w:tr w:rsidR="00C40E06" w:rsidRPr="0046349A" w14:paraId="266FBD8A" w14:textId="77777777" w:rsidTr="00EF3B46">
        <w:tc>
          <w:tcPr>
            <w:tcW w:w="568" w:type="dxa"/>
            <w:shd w:val="clear" w:color="auto" w:fill="auto"/>
            <w:vAlign w:val="center"/>
          </w:tcPr>
          <w:p w14:paraId="307A3D2C" w14:textId="77777777" w:rsidR="00C40E06" w:rsidRPr="0046349A" w:rsidRDefault="0073123B" w:rsidP="00BE0562">
            <w:pPr>
              <w:tabs>
                <w:tab w:val="left" w:pos="567"/>
              </w:tabs>
              <w:jc w:val="center"/>
              <w:rPr>
                <w:rFonts w:asciiTheme="minorHAnsi" w:hAnsiTheme="minorHAnsi" w:cstheme="minorHAnsi"/>
                <w:b/>
                <w:sz w:val="22"/>
                <w:szCs w:val="22"/>
              </w:rPr>
            </w:pPr>
            <w:r w:rsidRPr="0046349A">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46349A" w:rsidRDefault="0073123B" w:rsidP="00BE0562">
            <w:pPr>
              <w:spacing w:after="120"/>
              <w:rPr>
                <w:rFonts w:asciiTheme="minorHAnsi" w:hAnsiTheme="minorHAnsi" w:cstheme="minorHAnsi"/>
                <w:sz w:val="22"/>
                <w:szCs w:val="22"/>
              </w:rPr>
            </w:pPr>
            <w:r w:rsidRPr="0046349A">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46349A" w14:paraId="0B15BA9E" w14:textId="77777777" w:rsidTr="00EF3B46">
        <w:tc>
          <w:tcPr>
            <w:tcW w:w="568" w:type="dxa"/>
            <w:shd w:val="clear" w:color="auto" w:fill="F2F2F2"/>
            <w:vAlign w:val="center"/>
          </w:tcPr>
          <w:p w14:paraId="27C73180" w14:textId="77777777" w:rsidR="00C40E06" w:rsidRPr="0046349A" w:rsidRDefault="0073123B" w:rsidP="00BE0562">
            <w:pPr>
              <w:tabs>
                <w:tab w:val="left" w:pos="567"/>
              </w:tabs>
              <w:jc w:val="center"/>
              <w:rPr>
                <w:rFonts w:asciiTheme="minorHAnsi" w:hAnsiTheme="minorHAnsi" w:cstheme="minorHAnsi"/>
                <w:b/>
                <w:sz w:val="22"/>
                <w:szCs w:val="22"/>
              </w:rPr>
            </w:pPr>
            <w:r w:rsidRPr="0046349A">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46349A" w:rsidRDefault="0073123B" w:rsidP="00BE0562">
            <w:pPr>
              <w:spacing w:after="120"/>
              <w:rPr>
                <w:rFonts w:asciiTheme="minorHAnsi" w:hAnsiTheme="minorHAnsi" w:cstheme="minorHAnsi"/>
                <w:sz w:val="22"/>
                <w:szCs w:val="22"/>
              </w:rPr>
            </w:pPr>
            <w:r w:rsidRPr="0046349A">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46349A">
              <w:rPr>
                <w:rFonts w:asciiTheme="minorHAnsi" w:hAnsiTheme="minorHAnsi" w:cstheme="minorHAnsi"/>
                <w:sz w:val="22"/>
                <w:szCs w:val="22"/>
              </w:rPr>
              <w:t>particular groups</w:t>
            </w:r>
            <w:proofErr w:type="gramEnd"/>
            <w:r w:rsidRPr="0046349A">
              <w:rPr>
                <w:rFonts w:asciiTheme="minorHAnsi" w:hAnsiTheme="minorHAnsi" w:cstheme="minorHAnsi"/>
                <w:sz w:val="22"/>
                <w:szCs w:val="22"/>
              </w:rPr>
              <w:t xml:space="preserve"> of disadvantaged people;</w:t>
            </w:r>
          </w:p>
        </w:tc>
      </w:tr>
      <w:tr w:rsidR="00C40E06" w:rsidRPr="0046349A" w14:paraId="75C4FBDE" w14:textId="77777777" w:rsidTr="00EF3B46">
        <w:tc>
          <w:tcPr>
            <w:tcW w:w="568" w:type="dxa"/>
            <w:shd w:val="clear" w:color="auto" w:fill="auto"/>
            <w:vAlign w:val="center"/>
          </w:tcPr>
          <w:p w14:paraId="5BA4E9E2" w14:textId="77777777" w:rsidR="00C40E06" w:rsidRPr="0046349A" w:rsidRDefault="0073123B" w:rsidP="00BE0562">
            <w:pPr>
              <w:tabs>
                <w:tab w:val="left" w:pos="567"/>
              </w:tabs>
              <w:jc w:val="center"/>
              <w:rPr>
                <w:rFonts w:asciiTheme="minorHAnsi" w:hAnsiTheme="minorHAnsi" w:cstheme="minorHAnsi"/>
                <w:b/>
                <w:sz w:val="22"/>
                <w:szCs w:val="22"/>
              </w:rPr>
            </w:pPr>
            <w:r w:rsidRPr="0046349A">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46349A" w:rsidRDefault="0073123B" w:rsidP="00BE0562">
            <w:pPr>
              <w:spacing w:after="120"/>
              <w:rPr>
                <w:rFonts w:asciiTheme="minorHAnsi" w:hAnsiTheme="minorHAnsi" w:cstheme="minorHAnsi"/>
                <w:sz w:val="22"/>
                <w:szCs w:val="22"/>
              </w:rPr>
            </w:pPr>
            <w:r w:rsidRPr="0046349A">
              <w:rPr>
                <w:rFonts w:asciiTheme="minorHAnsi" w:hAnsiTheme="minorHAnsi" w:cstheme="minorHAnsi"/>
                <w:sz w:val="22"/>
                <w:szCs w:val="22"/>
              </w:rPr>
              <w:t>By amending the policy there are better opportunities to better promote equality of opportunity and/or good relations.</w:t>
            </w:r>
          </w:p>
        </w:tc>
      </w:tr>
    </w:tbl>
    <w:p w14:paraId="20FF61A5" w14:textId="77777777" w:rsidR="00C40E06" w:rsidRPr="0046349A" w:rsidRDefault="00C40E06" w:rsidP="00C40E06">
      <w:pPr>
        <w:rPr>
          <w:rFonts w:asciiTheme="minorHAnsi" w:hAnsiTheme="minorHAnsi" w:cstheme="minorHAnsi"/>
          <w:sz w:val="22"/>
          <w:szCs w:val="22"/>
        </w:rPr>
      </w:pPr>
    </w:p>
    <w:p w14:paraId="0051C34C" w14:textId="77777777" w:rsidR="00C40E06" w:rsidRPr="0046349A" w:rsidRDefault="00C40E06" w:rsidP="00C40E06">
      <w:pPr>
        <w:rPr>
          <w:rFonts w:asciiTheme="minorHAnsi" w:hAnsiTheme="minorHAnsi" w:cstheme="minorHAnsi"/>
          <w:sz w:val="22"/>
          <w:szCs w:val="22"/>
        </w:rPr>
      </w:pPr>
      <w:r w:rsidRPr="0046349A">
        <w:rPr>
          <w:rFonts w:asciiTheme="minorHAnsi" w:hAnsiTheme="minorHAnsi" w:cstheme="minorHAnsi"/>
          <w:sz w:val="22"/>
          <w:szCs w:val="22"/>
        </w:rPr>
        <w:t xml:space="preserve">If the public authority’s conclusion is </w:t>
      </w:r>
      <w:r w:rsidRPr="0046349A">
        <w:rPr>
          <w:rFonts w:asciiTheme="minorHAnsi" w:hAnsiTheme="minorHAnsi" w:cstheme="minorHAnsi"/>
          <w:b/>
          <w:sz w:val="22"/>
          <w:szCs w:val="22"/>
          <w:u w:val="single"/>
        </w:rPr>
        <w:t>none</w:t>
      </w:r>
      <w:r w:rsidRPr="0046349A">
        <w:rPr>
          <w:rFonts w:asciiTheme="minorHAnsi" w:hAnsiTheme="minorHAnsi" w:cstheme="minorHAnsi"/>
          <w:sz w:val="22"/>
          <w:szCs w:val="22"/>
        </w:rPr>
        <w:t xml:space="preserve"> in respect of </w:t>
      </w:r>
      <w:proofErr w:type="gramStart"/>
      <w:r w:rsidRPr="0046349A">
        <w:rPr>
          <w:rFonts w:asciiTheme="minorHAnsi" w:hAnsiTheme="minorHAnsi" w:cstheme="minorHAnsi"/>
          <w:sz w:val="22"/>
          <w:szCs w:val="22"/>
        </w:rPr>
        <w:t>all of</w:t>
      </w:r>
      <w:proofErr w:type="gramEnd"/>
      <w:r w:rsidRPr="0046349A">
        <w:rPr>
          <w:rFonts w:asciiTheme="minorHAnsi" w:hAnsiTheme="minorHAnsi" w:cstheme="minorHAnsi"/>
          <w:sz w:val="22"/>
          <w:szCs w:val="22"/>
        </w:rPr>
        <w:t xml:space="preserve"> the Section 75 equality of opportunity and/or good relations categories, then the public authority may decide to screen the policy out.  </w:t>
      </w:r>
      <w:r w:rsidRPr="0046349A">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46349A" w:rsidRDefault="00625162" w:rsidP="00E91D60">
      <w:pPr>
        <w:rPr>
          <w:rFonts w:asciiTheme="minorHAnsi" w:hAnsiTheme="minorHAnsi" w:cstheme="minorHAnsi"/>
          <w:sz w:val="22"/>
          <w:szCs w:val="22"/>
        </w:rPr>
      </w:pPr>
    </w:p>
    <w:p w14:paraId="3B457E02" w14:textId="5811C327" w:rsidR="0073123B" w:rsidRPr="0046349A" w:rsidRDefault="0073123B" w:rsidP="00E91D60">
      <w:pPr>
        <w:rPr>
          <w:rFonts w:asciiTheme="minorHAnsi" w:hAnsiTheme="minorHAnsi" w:cstheme="minorHAnsi"/>
          <w:b/>
          <w:sz w:val="22"/>
          <w:szCs w:val="22"/>
        </w:rPr>
      </w:pPr>
      <w:r w:rsidRPr="0046349A">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46349A" w14:paraId="22906CA3" w14:textId="77777777" w:rsidTr="00EF3B46">
        <w:tc>
          <w:tcPr>
            <w:tcW w:w="534" w:type="dxa"/>
            <w:shd w:val="clear" w:color="auto" w:fill="F2F2F2"/>
            <w:vAlign w:val="center"/>
          </w:tcPr>
          <w:p w14:paraId="73FFF6E7" w14:textId="77777777" w:rsidR="0073123B" w:rsidRPr="0046349A" w:rsidRDefault="0073123B" w:rsidP="00BE0562">
            <w:pPr>
              <w:jc w:val="center"/>
              <w:rPr>
                <w:rFonts w:asciiTheme="minorHAnsi" w:hAnsiTheme="minorHAnsi" w:cstheme="minorHAnsi"/>
                <w:b/>
                <w:sz w:val="22"/>
                <w:szCs w:val="22"/>
              </w:rPr>
            </w:pPr>
            <w:r w:rsidRPr="0046349A">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46349A" w:rsidRDefault="0073123B" w:rsidP="00BE0562">
            <w:pPr>
              <w:tabs>
                <w:tab w:val="left" w:pos="360"/>
              </w:tabs>
              <w:spacing w:after="120"/>
              <w:rPr>
                <w:rFonts w:asciiTheme="minorHAnsi" w:hAnsiTheme="minorHAnsi" w:cstheme="minorHAnsi"/>
                <w:sz w:val="22"/>
                <w:szCs w:val="22"/>
              </w:rPr>
            </w:pPr>
            <w:r w:rsidRPr="0046349A">
              <w:rPr>
                <w:rFonts w:asciiTheme="minorHAnsi" w:hAnsiTheme="minorHAnsi" w:cstheme="minorHAnsi"/>
                <w:sz w:val="22"/>
                <w:szCs w:val="22"/>
              </w:rPr>
              <w:t>The policy has no relevance to equality of opportunity or good relations.</w:t>
            </w:r>
          </w:p>
        </w:tc>
      </w:tr>
      <w:tr w:rsidR="0073123B" w:rsidRPr="0046349A" w14:paraId="55B28455" w14:textId="77777777" w:rsidTr="00EF3B46">
        <w:tc>
          <w:tcPr>
            <w:tcW w:w="534" w:type="dxa"/>
            <w:shd w:val="clear" w:color="auto" w:fill="auto"/>
            <w:vAlign w:val="center"/>
          </w:tcPr>
          <w:p w14:paraId="19A45E6B" w14:textId="77777777" w:rsidR="0073123B" w:rsidRPr="0046349A" w:rsidRDefault="0073123B" w:rsidP="00BE0562">
            <w:pPr>
              <w:jc w:val="center"/>
              <w:rPr>
                <w:rFonts w:asciiTheme="minorHAnsi" w:hAnsiTheme="minorHAnsi" w:cstheme="minorHAnsi"/>
                <w:b/>
                <w:sz w:val="22"/>
                <w:szCs w:val="22"/>
              </w:rPr>
            </w:pPr>
            <w:r w:rsidRPr="0046349A">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46349A" w:rsidRDefault="0073123B" w:rsidP="00BE0562">
            <w:pPr>
              <w:tabs>
                <w:tab w:val="left" w:pos="360"/>
              </w:tabs>
              <w:spacing w:after="120"/>
              <w:rPr>
                <w:rFonts w:asciiTheme="minorHAnsi" w:hAnsiTheme="minorHAnsi" w:cstheme="minorHAnsi"/>
                <w:sz w:val="22"/>
                <w:szCs w:val="22"/>
              </w:rPr>
            </w:pPr>
            <w:r w:rsidRPr="0046349A">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46349A">
              <w:rPr>
                <w:rFonts w:asciiTheme="minorHAnsi" w:hAnsiTheme="minorHAnsi" w:cstheme="minorHAnsi"/>
                <w:sz w:val="22"/>
                <w:szCs w:val="22"/>
              </w:rPr>
              <w:tab/>
            </w:r>
          </w:p>
        </w:tc>
      </w:tr>
    </w:tbl>
    <w:p w14:paraId="1FBD6B8A" w14:textId="77777777" w:rsidR="000B0B1F" w:rsidRPr="0046349A"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46349A" w:rsidRDefault="00E91D60" w:rsidP="00E91D60">
      <w:pPr>
        <w:autoSpaceDE w:val="0"/>
        <w:autoSpaceDN w:val="0"/>
        <w:adjustRightInd w:val="0"/>
        <w:rPr>
          <w:rFonts w:asciiTheme="minorHAnsi" w:hAnsiTheme="minorHAnsi" w:cstheme="minorHAnsi"/>
          <w:b/>
          <w:sz w:val="22"/>
          <w:szCs w:val="22"/>
        </w:rPr>
      </w:pPr>
      <w:r w:rsidRPr="0046349A">
        <w:rPr>
          <w:rFonts w:asciiTheme="minorHAnsi" w:hAnsiTheme="minorHAnsi" w:cstheme="minorHAnsi"/>
          <w:b/>
          <w:sz w:val="22"/>
          <w:szCs w:val="22"/>
        </w:rPr>
        <w:t xml:space="preserve">Screening </w:t>
      </w:r>
      <w:r w:rsidR="00766EB5" w:rsidRPr="0046349A">
        <w:rPr>
          <w:rFonts w:asciiTheme="minorHAnsi" w:hAnsiTheme="minorHAnsi" w:cstheme="minorHAnsi"/>
          <w:b/>
          <w:sz w:val="22"/>
          <w:szCs w:val="22"/>
        </w:rPr>
        <w:t>Q</w:t>
      </w:r>
      <w:r w:rsidRPr="0046349A">
        <w:rPr>
          <w:rFonts w:asciiTheme="minorHAnsi" w:hAnsiTheme="minorHAnsi" w:cstheme="minorHAnsi"/>
          <w:b/>
          <w:sz w:val="22"/>
          <w:szCs w:val="22"/>
        </w:rPr>
        <w:t xml:space="preserve">uestions </w:t>
      </w:r>
      <w:r w:rsidR="006C7F84" w:rsidRPr="0046349A">
        <w:rPr>
          <w:rFonts w:asciiTheme="minorHAnsi" w:hAnsiTheme="minorHAnsi" w:cstheme="minorHAnsi"/>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46349A" w14:paraId="1CEEF029" w14:textId="77777777" w:rsidTr="008420AF">
        <w:trPr>
          <w:trHeight w:val="470"/>
        </w:trPr>
        <w:tc>
          <w:tcPr>
            <w:tcW w:w="10443" w:type="dxa"/>
            <w:gridSpan w:val="3"/>
            <w:shd w:val="clear" w:color="auto" w:fill="D9D9D9" w:themeFill="background1" w:themeFillShade="D9"/>
          </w:tcPr>
          <w:p w14:paraId="7B022914" w14:textId="55AC1CBB" w:rsidR="00E91D60" w:rsidRPr="0046349A"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46349A">
              <w:rPr>
                <w:rFonts w:asciiTheme="minorHAnsi" w:hAnsiTheme="minorHAnsi" w:cstheme="minorHAnsi"/>
                <w:b/>
                <w:sz w:val="22"/>
                <w:szCs w:val="22"/>
              </w:rPr>
              <w:t xml:space="preserve">Screening Question </w:t>
            </w:r>
            <w:r w:rsidR="00E91D60" w:rsidRPr="0046349A">
              <w:rPr>
                <w:rFonts w:asciiTheme="minorHAnsi" w:hAnsiTheme="minorHAnsi" w:cstheme="minorHAnsi"/>
                <w:b/>
                <w:sz w:val="22"/>
                <w:szCs w:val="22"/>
              </w:rPr>
              <w:t>1</w:t>
            </w:r>
            <w:r w:rsidR="00E91D60" w:rsidRPr="0046349A">
              <w:rPr>
                <w:rFonts w:asciiTheme="minorHAnsi" w:hAnsiTheme="minorHAnsi" w:cstheme="minorHAnsi"/>
                <w:sz w:val="22"/>
                <w:szCs w:val="22"/>
              </w:rPr>
              <w:t xml:space="preserve">  </w:t>
            </w:r>
          </w:p>
        </w:tc>
      </w:tr>
      <w:tr w:rsidR="000B0B1F" w:rsidRPr="0046349A" w14:paraId="167634F0" w14:textId="77777777" w:rsidTr="00C12E64">
        <w:trPr>
          <w:trHeight w:val="469"/>
        </w:trPr>
        <w:tc>
          <w:tcPr>
            <w:tcW w:w="10443" w:type="dxa"/>
            <w:gridSpan w:val="3"/>
            <w:shd w:val="clear" w:color="auto" w:fill="E1EFEB"/>
          </w:tcPr>
          <w:p w14:paraId="50B04C91" w14:textId="1FA4FC50" w:rsidR="000B0B1F" w:rsidRPr="0046349A"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46349A">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46349A" w14:paraId="7598AA81" w14:textId="77777777" w:rsidTr="008420AF">
        <w:trPr>
          <w:trHeight w:val="1042"/>
        </w:trPr>
        <w:tc>
          <w:tcPr>
            <w:tcW w:w="1843" w:type="dxa"/>
            <w:shd w:val="clear" w:color="auto" w:fill="E6E6E6"/>
            <w:vAlign w:val="center"/>
          </w:tcPr>
          <w:p w14:paraId="15800D2B" w14:textId="77777777" w:rsidR="00E91D60" w:rsidRPr="0046349A" w:rsidRDefault="00E91D60" w:rsidP="0073123B">
            <w:pPr>
              <w:autoSpaceDE w:val="0"/>
              <w:autoSpaceDN w:val="0"/>
              <w:adjustRightInd w:val="0"/>
              <w:spacing w:before="300" w:after="300"/>
              <w:jc w:val="center"/>
              <w:rPr>
                <w:rFonts w:asciiTheme="minorHAnsi" w:hAnsiTheme="minorHAnsi" w:cstheme="minorHAnsi"/>
                <w:sz w:val="22"/>
                <w:szCs w:val="22"/>
              </w:rPr>
            </w:pPr>
            <w:r w:rsidRPr="0046349A">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46349A" w:rsidRDefault="00E91D60" w:rsidP="0073123B">
            <w:pPr>
              <w:autoSpaceDE w:val="0"/>
              <w:autoSpaceDN w:val="0"/>
              <w:adjustRightInd w:val="0"/>
              <w:spacing w:before="300" w:after="300"/>
              <w:jc w:val="center"/>
              <w:rPr>
                <w:rFonts w:asciiTheme="minorHAnsi" w:hAnsiTheme="minorHAnsi" w:cstheme="minorHAnsi"/>
                <w:sz w:val="22"/>
                <w:szCs w:val="22"/>
              </w:rPr>
            </w:pPr>
            <w:r w:rsidRPr="0046349A">
              <w:rPr>
                <w:rFonts w:asciiTheme="minorHAnsi" w:hAnsiTheme="minorHAnsi" w:cstheme="minorHAnsi"/>
                <w:sz w:val="22"/>
                <w:szCs w:val="22"/>
              </w:rPr>
              <w:t>Details of policy impact</w:t>
            </w:r>
          </w:p>
        </w:tc>
        <w:tc>
          <w:tcPr>
            <w:tcW w:w="2221" w:type="dxa"/>
            <w:shd w:val="clear" w:color="auto" w:fill="E6E6E6"/>
            <w:vAlign w:val="center"/>
          </w:tcPr>
          <w:p w14:paraId="6904BB77" w14:textId="77777777" w:rsidR="00E91D60" w:rsidRPr="0046349A" w:rsidRDefault="00E91D60" w:rsidP="0073123B">
            <w:pPr>
              <w:autoSpaceDE w:val="0"/>
              <w:autoSpaceDN w:val="0"/>
              <w:adjustRightInd w:val="0"/>
              <w:spacing w:before="300" w:after="300"/>
              <w:jc w:val="center"/>
              <w:rPr>
                <w:rFonts w:asciiTheme="minorHAnsi" w:hAnsiTheme="minorHAnsi" w:cstheme="minorHAnsi"/>
                <w:sz w:val="22"/>
                <w:szCs w:val="22"/>
              </w:rPr>
            </w:pPr>
            <w:r w:rsidRPr="0046349A">
              <w:rPr>
                <w:rFonts w:asciiTheme="minorHAnsi" w:hAnsiTheme="minorHAnsi" w:cstheme="minorHAnsi"/>
                <w:sz w:val="22"/>
                <w:szCs w:val="22"/>
              </w:rPr>
              <w:t xml:space="preserve">Level of impact?    </w:t>
            </w:r>
            <w:r w:rsidR="00F66840" w:rsidRPr="0046349A">
              <w:rPr>
                <w:rFonts w:asciiTheme="minorHAnsi" w:hAnsiTheme="minorHAnsi" w:cstheme="minorHAnsi"/>
                <w:sz w:val="22"/>
                <w:szCs w:val="22"/>
              </w:rPr>
              <w:t>Minor/Major/N</w:t>
            </w:r>
            <w:r w:rsidRPr="0046349A">
              <w:rPr>
                <w:rFonts w:asciiTheme="minorHAnsi" w:hAnsiTheme="minorHAnsi" w:cstheme="minorHAnsi"/>
                <w:sz w:val="22"/>
                <w:szCs w:val="22"/>
              </w:rPr>
              <w:t>one</w:t>
            </w:r>
          </w:p>
        </w:tc>
      </w:tr>
      <w:tr w:rsidR="00B74F86" w:rsidRPr="0046349A" w14:paraId="51152084" w14:textId="77777777" w:rsidTr="00E050A8">
        <w:trPr>
          <w:trHeight w:val="674"/>
        </w:trPr>
        <w:tc>
          <w:tcPr>
            <w:tcW w:w="1843" w:type="dxa"/>
            <w:shd w:val="clear" w:color="auto" w:fill="F2F2F2" w:themeFill="background1" w:themeFillShade="F2"/>
            <w:vAlign w:val="center"/>
          </w:tcPr>
          <w:p w14:paraId="7CD214BD"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lastRenderedPageBreak/>
              <w:t>Religious belief</w:t>
            </w:r>
          </w:p>
        </w:tc>
        <w:tc>
          <w:tcPr>
            <w:tcW w:w="6379" w:type="dxa"/>
            <w:vAlign w:val="center"/>
          </w:tcPr>
          <w:p w14:paraId="22729CDC" w14:textId="2549D510"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There is no content to affect a person’s religious belief when applying this policy.</w:t>
            </w:r>
          </w:p>
        </w:tc>
        <w:sdt>
          <w:sdtPr>
            <w:rPr>
              <w:rFonts w:asciiTheme="minorHAnsi" w:hAnsiTheme="minorHAnsi" w:cstheme="minorHAnsi"/>
              <w:sz w:val="22"/>
              <w:szCs w:val="22"/>
            </w:rPr>
            <w:id w:val="-120545484"/>
            <w:placeholder>
              <w:docPart w:val="2DBA7D2123144A78BD9CDA8ACC56E01A"/>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21F863B0" w14:textId="4D847830"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None</w:t>
                </w:r>
              </w:p>
            </w:tc>
          </w:sdtContent>
        </w:sdt>
      </w:tr>
      <w:tr w:rsidR="00B74F86" w:rsidRPr="0046349A" w14:paraId="5F4AA32A" w14:textId="77777777" w:rsidTr="00E050A8">
        <w:tc>
          <w:tcPr>
            <w:tcW w:w="1843" w:type="dxa"/>
            <w:shd w:val="clear" w:color="auto" w:fill="F2F2F2" w:themeFill="background1" w:themeFillShade="F2"/>
            <w:vAlign w:val="center"/>
          </w:tcPr>
          <w:p w14:paraId="328D5008"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Political opinion</w:t>
            </w:r>
          </w:p>
        </w:tc>
        <w:tc>
          <w:tcPr>
            <w:tcW w:w="6379" w:type="dxa"/>
            <w:vAlign w:val="center"/>
          </w:tcPr>
          <w:p w14:paraId="724401D8" w14:textId="68B14710"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There is no content to affect a person’s political opinion when applying this policy.</w:t>
            </w:r>
          </w:p>
        </w:tc>
        <w:sdt>
          <w:sdtPr>
            <w:rPr>
              <w:rFonts w:asciiTheme="minorHAnsi" w:hAnsiTheme="minorHAnsi" w:cstheme="minorHAnsi"/>
              <w:sz w:val="22"/>
              <w:szCs w:val="22"/>
            </w:rPr>
            <w:id w:val="-633027675"/>
            <w:placeholder>
              <w:docPart w:val="80758DF1E5CD4903A417BC04FC52168B"/>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3607AB7D" w14:textId="1CFA8833"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None</w:t>
                </w:r>
              </w:p>
            </w:tc>
          </w:sdtContent>
        </w:sdt>
      </w:tr>
      <w:tr w:rsidR="00B74F86" w:rsidRPr="0046349A" w14:paraId="3B9766D1" w14:textId="77777777" w:rsidTr="00E050A8">
        <w:tc>
          <w:tcPr>
            <w:tcW w:w="1843" w:type="dxa"/>
            <w:shd w:val="clear" w:color="auto" w:fill="F2F2F2" w:themeFill="background1" w:themeFillShade="F2"/>
            <w:vAlign w:val="center"/>
          </w:tcPr>
          <w:p w14:paraId="4D626A68"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Racial group</w:t>
            </w:r>
          </w:p>
        </w:tc>
        <w:tc>
          <w:tcPr>
            <w:tcW w:w="6379" w:type="dxa"/>
            <w:vAlign w:val="center"/>
          </w:tcPr>
          <w:p w14:paraId="5399040D" w14:textId="74001464"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There is no content to affect a person’s racial group when applying this policy.</w:t>
            </w:r>
          </w:p>
        </w:tc>
        <w:sdt>
          <w:sdtPr>
            <w:rPr>
              <w:rFonts w:asciiTheme="minorHAnsi" w:hAnsiTheme="minorHAnsi" w:cstheme="minorHAnsi"/>
              <w:sz w:val="22"/>
              <w:szCs w:val="22"/>
            </w:rPr>
            <w:id w:val="-425571560"/>
            <w:placeholder>
              <w:docPart w:val="0929AA816B3F4E66A935D46A53E9C2BF"/>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303D529F" w14:textId="282D1A8D"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None</w:t>
                </w:r>
              </w:p>
            </w:tc>
          </w:sdtContent>
        </w:sdt>
      </w:tr>
      <w:tr w:rsidR="00744FE6" w:rsidRPr="0046349A" w14:paraId="1B9F76C6" w14:textId="77777777" w:rsidTr="00E050A8">
        <w:tc>
          <w:tcPr>
            <w:tcW w:w="1843" w:type="dxa"/>
            <w:shd w:val="clear" w:color="auto" w:fill="F2F2F2" w:themeFill="background1" w:themeFillShade="F2"/>
            <w:vAlign w:val="center"/>
          </w:tcPr>
          <w:p w14:paraId="3A503D96" w14:textId="77777777" w:rsidR="00744FE6" w:rsidRPr="00E050A8" w:rsidRDefault="00744FE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Age</w:t>
            </w:r>
          </w:p>
        </w:tc>
        <w:tc>
          <w:tcPr>
            <w:tcW w:w="6379" w:type="dxa"/>
            <w:vAlign w:val="center"/>
          </w:tcPr>
          <w:p w14:paraId="33577F48" w14:textId="4933C7AC" w:rsidR="00744FE6" w:rsidRPr="00E050A8" w:rsidRDefault="00744FE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 policy could have an impact on older employees who are working part time hours and therefore they may require a longer period to repay an overpayment.</w:t>
            </w:r>
          </w:p>
        </w:tc>
        <w:sdt>
          <w:sdtPr>
            <w:rPr>
              <w:rFonts w:asciiTheme="minorHAnsi" w:hAnsiTheme="minorHAnsi" w:cstheme="minorHAnsi"/>
              <w:sz w:val="22"/>
              <w:szCs w:val="22"/>
            </w:rPr>
            <w:id w:val="-1527706680"/>
            <w:placeholder>
              <w:docPart w:val="6AF1D41125A0438BA41D9792E639C42B"/>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3EBAB430" w14:textId="4C1D7DE5" w:rsidR="00744FE6" w:rsidRPr="00E050A8" w:rsidRDefault="00744FE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Minor</w:t>
                </w:r>
              </w:p>
            </w:tc>
          </w:sdtContent>
        </w:sdt>
      </w:tr>
      <w:tr w:rsidR="00B74F86" w:rsidRPr="0046349A" w14:paraId="1E77D991" w14:textId="77777777" w:rsidTr="00E050A8">
        <w:tc>
          <w:tcPr>
            <w:tcW w:w="1843" w:type="dxa"/>
            <w:shd w:val="clear" w:color="auto" w:fill="F2F2F2" w:themeFill="background1" w:themeFillShade="F2"/>
            <w:vAlign w:val="center"/>
          </w:tcPr>
          <w:p w14:paraId="4F9C3B88"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Marital status</w:t>
            </w:r>
          </w:p>
        </w:tc>
        <w:tc>
          <w:tcPr>
            <w:tcW w:w="6379" w:type="dxa"/>
            <w:vAlign w:val="center"/>
          </w:tcPr>
          <w:p w14:paraId="37A4B3B0" w14:textId="2714FAC8"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There is no content to affect a person’s marital status when applying this policy.</w:t>
            </w:r>
          </w:p>
        </w:tc>
        <w:sdt>
          <w:sdtPr>
            <w:rPr>
              <w:rFonts w:asciiTheme="minorHAnsi" w:hAnsiTheme="minorHAnsi" w:cstheme="minorHAnsi"/>
              <w:sz w:val="22"/>
              <w:szCs w:val="22"/>
            </w:rPr>
            <w:id w:val="-104430382"/>
            <w:placeholder>
              <w:docPart w:val="5E2C418DDB53472F9360C136D67F4A0E"/>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448E3443" w14:textId="778B0899"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None</w:t>
                </w:r>
              </w:p>
            </w:tc>
          </w:sdtContent>
        </w:sdt>
      </w:tr>
      <w:tr w:rsidR="00B74F86" w:rsidRPr="0046349A" w14:paraId="202F4BBC" w14:textId="77777777" w:rsidTr="00E050A8">
        <w:tc>
          <w:tcPr>
            <w:tcW w:w="1843" w:type="dxa"/>
            <w:shd w:val="clear" w:color="auto" w:fill="F2F2F2" w:themeFill="background1" w:themeFillShade="F2"/>
            <w:vAlign w:val="center"/>
          </w:tcPr>
          <w:p w14:paraId="76E24060"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Sexual orientation</w:t>
            </w:r>
          </w:p>
        </w:tc>
        <w:tc>
          <w:tcPr>
            <w:tcW w:w="6379" w:type="dxa"/>
            <w:vAlign w:val="center"/>
          </w:tcPr>
          <w:p w14:paraId="60CCA5A0" w14:textId="6AE5A338"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There is no content to affect a person’s sexual orientation when applying this policy.</w:t>
            </w:r>
          </w:p>
        </w:tc>
        <w:sdt>
          <w:sdtPr>
            <w:rPr>
              <w:rFonts w:asciiTheme="minorHAnsi" w:hAnsiTheme="minorHAnsi" w:cstheme="minorHAnsi"/>
              <w:sz w:val="22"/>
              <w:szCs w:val="22"/>
            </w:rPr>
            <w:id w:val="671071162"/>
            <w:placeholder>
              <w:docPart w:val="71E9DBAE86EB4030BBD6B02291DC479D"/>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25FAC39E" w14:textId="41893F08"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None</w:t>
                </w:r>
              </w:p>
            </w:tc>
          </w:sdtContent>
        </w:sdt>
      </w:tr>
      <w:tr w:rsidR="00B74F86" w:rsidRPr="0046349A" w14:paraId="2EDAFD5C" w14:textId="77777777" w:rsidTr="00E050A8">
        <w:tc>
          <w:tcPr>
            <w:tcW w:w="1843" w:type="dxa"/>
            <w:shd w:val="clear" w:color="auto" w:fill="F2F2F2" w:themeFill="background1" w:themeFillShade="F2"/>
            <w:vAlign w:val="center"/>
          </w:tcPr>
          <w:p w14:paraId="51791BC6"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Men and women generally</w:t>
            </w:r>
          </w:p>
        </w:tc>
        <w:tc>
          <w:tcPr>
            <w:tcW w:w="6379" w:type="dxa"/>
            <w:vAlign w:val="center"/>
          </w:tcPr>
          <w:p w14:paraId="2E2B68C7" w14:textId="0606C6D4" w:rsidR="00B74F86" w:rsidRPr="00E050A8" w:rsidRDefault="007E313A"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 policy could have an impact on those working part time hours and therefore they may require a longer period to repay an overpayment.</w:t>
            </w:r>
          </w:p>
        </w:tc>
        <w:sdt>
          <w:sdtPr>
            <w:rPr>
              <w:rFonts w:asciiTheme="minorHAnsi" w:hAnsiTheme="minorHAnsi" w:cstheme="minorHAnsi"/>
              <w:sz w:val="22"/>
              <w:szCs w:val="22"/>
            </w:rPr>
            <w:id w:val="2082712710"/>
            <w:placeholder>
              <w:docPart w:val="5162D127E1CF488893AE1357483DC372"/>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525F58B5" w14:textId="2963E409" w:rsidR="00B74F86" w:rsidRPr="00E050A8" w:rsidRDefault="007E313A"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Minor</w:t>
                </w:r>
              </w:p>
            </w:tc>
          </w:sdtContent>
        </w:sdt>
      </w:tr>
      <w:tr w:rsidR="00B74F86" w:rsidRPr="0046349A" w14:paraId="47EBC8B9" w14:textId="77777777" w:rsidTr="00E050A8">
        <w:tc>
          <w:tcPr>
            <w:tcW w:w="1843" w:type="dxa"/>
            <w:shd w:val="clear" w:color="auto" w:fill="F2F2F2" w:themeFill="background1" w:themeFillShade="F2"/>
            <w:vAlign w:val="center"/>
          </w:tcPr>
          <w:p w14:paraId="22367197"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Disability</w:t>
            </w:r>
          </w:p>
        </w:tc>
        <w:tc>
          <w:tcPr>
            <w:tcW w:w="6379" w:type="dxa"/>
            <w:vAlign w:val="center"/>
          </w:tcPr>
          <w:p w14:paraId="1DB0660E" w14:textId="0779DAF6" w:rsidR="00B74F86" w:rsidRPr="00E050A8" w:rsidRDefault="007E313A"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The policy could have an impact on those with a disability and therefore they may require a longer period to repay an overpayment.</w:t>
            </w:r>
          </w:p>
        </w:tc>
        <w:sdt>
          <w:sdtPr>
            <w:rPr>
              <w:rFonts w:asciiTheme="minorHAnsi" w:hAnsiTheme="minorHAnsi" w:cstheme="minorHAnsi"/>
              <w:sz w:val="22"/>
              <w:szCs w:val="22"/>
            </w:rPr>
            <w:id w:val="-1101022531"/>
            <w:placeholder>
              <w:docPart w:val="2DC74716D1364824BCC8895424D72E2E"/>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1347E368" w14:textId="62BEEF2C" w:rsidR="00B74F86" w:rsidRPr="00E050A8" w:rsidRDefault="007E313A"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Minor</w:t>
                </w:r>
              </w:p>
            </w:tc>
          </w:sdtContent>
        </w:sdt>
      </w:tr>
      <w:tr w:rsidR="00B74F86" w:rsidRPr="0046349A" w14:paraId="7865E346" w14:textId="77777777" w:rsidTr="00E050A8">
        <w:tc>
          <w:tcPr>
            <w:tcW w:w="1843" w:type="dxa"/>
            <w:shd w:val="clear" w:color="auto" w:fill="F2F2F2" w:themeFill="background1" w:themeFillShade="F2"/>
            <w:vAlign w:val="center"/>
          </w:tcPr>
          <w:p w14:paraId="3B804709" w14:textId="77777777"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Dependants</w:t>
            </w:r>
          </w:p>
        </w:tc>
        <w:tc>
          <w:tcPr>
            <w:tcW w:w="6379" w:type="dxa"/>
            <w:vAlign w:val="center"/>
          </w:tcPr>
          <w:p w14:paraId="4331F857" w14:textId="292FCB92"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 xml:space="preserve">There is no content to affect a person’s </w:t>
            </w:r>
            <w:proofErr w:type="gramStart"/>
            <w:r w:rsidRPr="00E050A8">
              <w:rPr>
                <w:rFonts w:asciiTheme="minorHAnsi" w:hAnsiTheme="minorHAnsi" w:cstheme="minorHAnsi"/>
                <w:sz w:val="22"/>
                <w:szCs w:val="22"/>
              </w:rPr>
              <w:t>dependants</w:t>
            </w:r>
            <w:proofErr w:type="gramEnd"/>
            <w:r w:rsidRPr="00E050A8">
              <w:rPr>
                <w:rFonts w:asciiTheme="minorHAnsi" w:hAnsiTheme="minorHAnsi" w:cstheme="minorHAnsi"/>
                <w:sz w:val="22"/>
                <w:szCs w:val="22"/>
              </w:rPr>
              <w:t xml:space="preserve"> status when applying this policy.</w:t>
            </w:r>
          </w:p>
        </w:tc>
        <w:sdt>
          <w:sdtPr>
            <w:rPr>
              <w:rFonts w:asciiTheme="minorHAnsi" w:hAnsiTheme="minorHAnsi" w:cstheme="minorHAnsi"/>
              <w:sz w:val="22"/>
              <w:szCs w:val="22"/>
            </w:rPr>
            <w:id w:val="-1988929106"/>
            <w:placeholder>
              <w:docPart w:val="837C9EFC4AB74FD79477C6EC1980ADEE"/>
            </w:placeholder>
            <w:dropDownList>
              <w:listItem w:value="Choose an item."/>
              <w:listItem w:displayText="None" w:value="None"/>
              <w:listItem w:displayText="Minor" w:value="Minor"/>
              <w:listItem w:displayText="Major" w:value="Major"/>
            </w:dropDownList>
          </w:sdtPr>
          <w:sdtEndPr/>
          <w:sdtContent>
            <w:tc>
              <w:tcPr>
                <w:tcW w:w="2221" w:type="dxa"/>
                <w:vAlign w:val="center"/>
              </w:tcPr>
              <w:p w14:paraId="6F10F3CD" w14:textId="5DC1DA33" w:rsidR="00B74F86" w:rsidRPr="00E050A8" w:rsidRDefault="00B74F86" w:rsidP="00E050A8">
                <w:pPr>
                  <w:pStyle w:val="NoSpacing"/>
                  <w:jc w:val="center"/>
                  <w:rPr>
                    <w:rFonts w:asciiTheme="minorHAnsi" w:hAnsiTheme="minorHAnsi" w:cstheme="minorHAnsi"/>
                    <w:sz w:val="22"/>
                    <w:szCs w:val="22"/>
                  </w:rPr>
                </w:pPr>
                <w:r w:rsidRPr="00E050A8">
                  <w:rPr>
                    <w:rFonts w:asciiTheme="minorHAnsi" w:hAnsiTheme="minorHAnsi" w:cstheme="minorHAnsi"/>
                    <w:sz w:val="22"/>
                    <w:szCs w:val="22"/>
                  </w:rPr>
                  <w:t>None</w:t>
                </w:r>
              </w:p>
            </w:tc>
          </w:sdtContent>
        </w:sdt>
      </w:tr>
    </w:tbl>
    <w:p w14:paraId="340D716F" w14:textId="77777777" w:rsidR="00350B29" w:rsidRPr="0046349A"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46349A" w14:paraId="325060B8" w14:textId="77777777" w:rsidTr="00910C75">
        <w:trPr>
          <w:trHeight w:val="470"/>
        </w:trPr>
        <w:tc>
          <w:tcPr>
            <w:tcW w:w="10207" w:type="dxa"/>
            <w:gridSpan w:val="3"/>
            <w:shd w:val="clear" w:color="auto" w:fill="D9D9D9" w:themeFill="background1" w:themeFillShade="D9"/>
          </w:tcPr>
          <w:p w14:paraId="17C316DA" w14:textId="46D7063A" w:rsidR="00E91D60" w:rsidRPr="0046349A"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46349A">
              <w:rPr>
                <w:rFonts w:asciiTheme="minorHAnsi" w:hAnsiTheme="minorHAnsi" w:cstheme="minorHAnsi"/>
                <w:sz w:val="22"/>
                <w:szCs w:val="22"/>
              </w:rPr>
              <w:t xml:space="preserve"> </w:t>
            </w:r>
            <w:r w:rsidR="00264766" w:rsidRPr="0046349A">
              <w:rPr>
                <w:rFonts w:asciiTheme="minorHAnsi" w:hAnsiTheme="minorHAnsi" w:cstheme="minorHAnsi"/>
                <w:b/>
                <w:bCs/>
                <w:sz w:val="22"/>
                <w:szCs w:val="22"/>
              </w:rPr>
              <w:t>Screening Question</w:t>
            </w:r>
            <w:r w:rsidR="00264766" w:rsidRPr="0046349A">
              <w:rPr>
                <w:rFonts w:asciiTheme="minorHAnsi" w:hAnsiTheme="minorHAnsi" w:cstheme="minorHAnsi"/>
                <w:sz w:val="22"/>
                <w:szCs w:val="22"/>
              </w:rPr>
              <w:t xml:space="preserve"> </w:t>
            </w:r>
            <w:r w:rsidRPr="0046349A">
              <w:rPr>
                <w:rFonts w:asciiTheme="minorHAnsi" w:hAnsiTheme="minorHAnsi" w:cstheme="minorHAnsi"/>
                <w:b/>
                <w:sz w:val="22"/>
                <w:szCs w:val="22"/>
              </w:rPr>
              <w:t>2</w:t>
            </w:r>
            <w:r w:rsidRPr="0046349A">
              <w:rPr>
                <w:rFonts w:asciiTheme="minorHAnsi" w:hAnsiTheme="minorHAnsi" w:cstheme="minorHAnsi"/>
                <w:sz w:val="22"/>
                <w:szCs w:val="22"/>
              </w:rPr>
              <w:t xml:space="preserve"> </w:t>
            </w:r>
          </w:p>
        </w:tc>
      </w:tr>
      <w:tr w:rsidR="00910C75" w:rsidRPr="0046349A" w14:paraId="1CCC7BCB" w14:textId="77777777" w:rsidTr="00C12E64">
        <w:trPr>
          <w:trHeight w:val="469"/>
        </w:trPr>
        <w:tc>
          <w:tcPr>
            <w:tcW w:w="10207" w:type="dxa"/>
            <w:gridSpan w:val="3"/>
            <w:shd w:val="clear" w:color="auto" w:fill="E1EFEB"/>
          </w:tcPr>
          <w:p w14:paraId="2AC68441" w14:textId="610BD879" w:rsidR="00910C75" w:rsidRPr="0046349A" w:rsidRDefault="00910C75" w:rsidP="00910C75">
            <w:pPr>
              <w:autoSpaceDE w:val="0"/>
              <w:autoSpaceDN w:val="0"/>
              <w:adjustRightInd w:val="0"/>
              <w:spacing w:before="120" w:after="120"/>
              <w:rPr>
                <w:rFonts w:asciiTheme="minorHAnsi" w:hAnsiTheme="minorHAnsi" w:cstheme="minorHAnsi"/>
                <w:sz w:val="22"/>
                <w:szCs w:val="22"/>
              </w:rPr>
            </w:pPr>
            <w:r w:rsidRPr="0046349A">
              <w:rPr>
                <w:rFonts w:asciiTheme="minorHAnsi" w:hAnsiTheme="minorHAnsi" w:cstheme="minorHAnsi"/>
                <w:sz w:val="22"/>
                <w:szCs w:val="22"/>
              </w:rPr>
              <w:t>Are there opportunities to better promote equality of opportunity for people within the Section 75 equalities categories?</w:t>
            </w:r>
          </w:p>
        </w:tc>
      </w:tr>
      <w:tr w:rsidR="00E91D60" w:rsidRPr="0046349A" w14:paraId="7AA69931" w14:textId="77777777" w:rsidTr="008D7016">
        <w:trPr>
          <w:trHeight w:val="692"/>
        </w:trPr>
        <w:tc>
          <w:tcPr>
            <w:tcW w:w="1843" w:type="dxa"/>
            <w:shd w:val="clear" w:color="auto" w:fill="D9D9D9" w:themeFill="background1" w:themeFillShade="D9"/>
            <w:vAlign w:val="center"/>
          </w:tcPr>
          <w:p w14:paraId="509B3D2C"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Section 75 category</w:t>
            </w:r>
          </w:p>
        </w:tc>
        <w:tc>
          <w:tcPr>
            <w:tcW w:w="3289" w:type="dxa"/>
            <w:shd w:val="clear" w:color="auto" w:fill="D9D9D9" w:themeFill="background1" w:themeFillShade="D9"/>
            <w:vAlign w:val="center"/>
          </w:tcPr>
          <w:p w14:paraId="6E86A204"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 xml:space="preserve">If </w:t>
            </w:r>
            <w:proofErr w:type="gramStart"/>
            <w:r w:rsidRPr="0046349A">
              <w:rPr>
                <w:rFonts w:asciiTheme="minorHAnsi" w:hAnsiTheme="minorHAnsi" w:cstheme="minorHAnsi"/>
                <w:b/>
                <w:sz w:val="22"/>
                <w:szCs w:val="22"/>
              </w:rPr>
              <w:t>Yes</w:t>
            </w:r>
            <w:proofErr w:type="gramEnd"/>
            <w:r w:rsidRPr="0046349A">
              <w:rPr>
                <w:rFonts w:asciiTheme="minorHAnsi" w:hAnsiTheme="minorHAnsi" w:cstheme="minorHAnsi"/>
                <w:sz w:val="22"/>
                <w:szCs w:val="22"/>
              </w:rPr>
              <w:t>, provide details</w:t>
            </w:r>
          </w:p>
        </w:tc>
        <w:tc>
          <w:tcPr>
            <w:tcW w:w="5075" w:type="dxa"/>
            <w:shd w:val="clear" w:color="auto" w:fill="D9D9D9" w:themeFill="background1" w:themeFillShade="D9"/>
            <w:vAlign w:val="center"/>
          </w:tcPr>
          <w:p w14:paraId="3E0255E9"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 xml:space="preserve">If </w:t>
            </w:r>
            <w:proofErr w:type="gramStart"/>
            <w:r w:rsidRPr="0046349A">
              <w:rPr>
                <w:rFonts w:asciiTheme="minorHAnsi" w:hAnsiTheme="minorHAnsi" w:cstheme="minorHAnsi"/>
                <w:b/>
                <w:sz w:val="22"/>
                <w:szCs w:val="22"/>
              </w:rPr>
              <w:t>No</w:t>
            </w:r>
            <w:proofErr w:type="gramEnd"/>
            <w:r w:rsidRPr="0046349A">
              <w:rPr>
                <w:rFonts w:asciiTheme="minorHAnsi" w:hAnsiTheme="minorHAnsi" w:cstheme="minorHAnsi"/>
                <w:sz w:val="22"/>
                <w:szCs w:val="22"/>
              </w:rPr>
              <w:t>, provide reasons</w:t>
            </w:r>
          </w:p>
        </w:tc>
      </w:tr>
      <w:tr w:rsidR="00E91D60" w:rsidRPr="0046349A" w14:paraId="79F92832" w14:textId="77777777" w:rsidTr="008D7016">
        <w:tc>
          <w:tcPr>
            <w:tcW w:w="1843" w:type="dxa"/>
            <w:shd w:val="clear" w:color="auto" w:fill="F2F2F2" w:themeFill="background1" w:themeFillShade="F2"/>
            <w:vAlign w:val="center"/>
          </w:tcPr>
          <w:p w14:paraId="644FECED"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Religious belief</w:t>
            </w:r>
          </w:p>
        </w:tc>
        <w:tc>
          <w:tcPr>
            <w:tcW w:w="3289" w:type="dxa"/>
          </w:tcPr>
          <w:p w14:paraId="69413150"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050DB583" w14:textId="089C4138" w:rsidR="00E91D60" w:rsidRPr="0046349A" w:rsidRDefault="008D7016" w:rsidP="00390DDC">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r w:rsidR="00E91D60" w:rsidRPr="0046349A" w14:paraId="133BC0E0" w14:textId="77777777" w:rsidTr="008D7016">
        <w:tc>
          <w:tcPr>
            <w:tcW w:w="1843" w:type="dxa"/>
            <w:shd w:val="clear" w:color="auto" w:fill="F2F2F2" w:themeFill="background1" w:themeFillShade="F2"/>
            <w:vAlign w:val="center"/>
          </w:tcPr>
          <w:p w14:paraId="6687FC8C"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Political opinion</w:t>
            </w:r>
          </w:p>
        </w:tc>
        <w:tc>
          <w:tcPr>
            <w:tcW w:w="3289" w:type="dxa"/>
          </w:tcPr>
          <w:p w14:paraId="09F086C4"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6B6EC300" w14:textId="30F44D93" w:rsidR="00E91D60" w:rsidRPr="0046349A" w:rsidRDefault="008D7016" w:rsidP="00997FA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r w:rsidR="00E91D60" w:rsidRPr="0046349A" w14:paraId="14568865" w14:textId="77777777" w:rsidTr="008D7016">
        <w:tc>
          <w:tcPr>
            <w:tcW w:w="1843" w:type="dxa"/>
            <w:shd w:val="clear" w:color="auto" w:fill="F2F2F2" w:themeFill="background1" w:themeFillShade="F2"/>
            <w:vAlign w:val="center"/>
          </w:tcPr>
          <w:p w14:paraId="76631E2C"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Racial group</w:t>
            </w:r>
          </w:p>
        </w:tc>
        <w:tc>
          <w:tcPr>
            <w:tcW w:w="3289" w:type="dxa"/>
          </w:tcPr>
          <w:p w14:paraId="53898527"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5DC61D15" w14:textId="2750CD81" w:rsidR="00E91D60" w:rsidRPr="0046349A" w:rsidRDefault="008D7016" w:rsidP="00390DDC">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r w:rsidR="00E91D60" w:rsidRPr="0046349A" w14:paraId="10412960" w14:textId="77777777" w:rsidTr="008D7016">
        <w:tc>
          <w:tcPr>
            <w:tcW w:w="1843" w:type="dxa"/>
            <w:shd w:val="clear" w:color="auto" w:fill="F2F2F2" w:themeFill="background1" w:themeFillShade="F2"/>
            <w:vAlign w:val="center"/>
          </w:tcPr>
          <w:p w14:paraId="56BB5565"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Age</w:t>
            </w:r>
          </w:p>
        </w:tc>
        <w:tc>
          <w:tcPr>
            <w:tcW w:w="3289" w:type="dxa"/>
          </w:tcPr>
          <w:p w14:paraId="6BC7E133" w14:textId="77777777" w:rsidR="00E91D60" w:rsidRPr="0046349A" w:rsidRDefault="00E91D60" w:rsidP="00596809">
            <w:pPr>
              <w:autoSpaceDE w:val="0"/>
              <w:autoSpaceDN w:val="0"/>
              <w:adjustRightInd w:val="0"/>
              <w:spacing w:before="240" w:after="240"/>
              <w:rPr>
                <w:rFonts w:asciiTheme="minorHAnsi" w:hAnsiTheme="minorHAnsi" w:cstheme="minorHAnsi"/>
                <w:sz w:val="22"/>
                <w:szCs w:val="22"/>
              </w:rPr>
            </w:pPr>
          </w:p>
        </w:tc>
        <w:tc>
          <w:tcPr>
            <w:tcW w:w="5075" w:type="dxa"/>
          </w:tcPr>
          <w:p w14:paraId="6E1755BD" w14:textId="2D7DD136" w:rsidR="00E91D60" w:rsidRPr="0046349A" w:rsidRDefault="00744FE6" w:rsidP="00390DDC">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No, </w:t>
            </w:r>
            <w:r>
              <w:rPr>
                <w:rFonts w:asciiTheme="minorHAnsi" w:hAnsiTheme="minorHAnsi" w:cstheme="minorHAnsi"/>
                <w:sz w:val="22"/>
                <w:szCs w:val="22"/>
              </w:rPr>
              <w:t xml:space="preserve">an employee of any age </w:t>
            </w:r>
            <w:r w:rsidRPr="0046349A">
              <w:rPr>
                <w:rFonts w:asciiTheme="minorHAnsi" w:hAnsiTheme="minorHAnsi" w:cstheme="minorHAnsi"/>
                <w:sz w:val="22"/>
                <w:szCs w:val="22"/>
              </w:rPr>
              <w:t xml:space="preserve">may work part </w:t>
            </w:r>
            <w:proofErr w:type="gramStart"/>
            <w:r w:rsidRPr="0046349A">
              <w:rPr>
                <w:rFonts w:asciiTheme="minorHAnsi" w:hAnsiTheme="minorHAnsi" w:cstheme="minorHAnsi"/>
                <w:sz w:val="22"/>
                <w:szCs w:val="22"/>
              </w:rPr>
              <w:t>time</w:t>
            </w:r>
            <w:proofErr w:type="gramEnd"/>
            <w:r w:rsidRPr="0046349A">
              <w:rPr>
                <w:rFonts w:asciiTheme="minorHAnsi" w:hAnsiTheme="minorHAnsi" w:cstheme="minorHAnsi"/>
                <w:sz w:val="22"/>
                <w:szCs w:val="22"/>
              </w:rPr>
              <w:t xml:space="preserve"> so the policy is not likely to be more detrimental to </w:t>
            </w:r>
            <w:r>
              <w:rPr>
                <w:rFonts w:asciiTheme="minorHAnsi" w:hAnsiTheme="minorHAnsi" w:cstheme="minorHAnsi"/>
                <w:sz w:val="22"/>
                <w:szCs w:val="22"/>
              </w:rPr>
              <w:t>any particular age group</w:t>
            </w:r>
          </w:p>
        </w:tc>
      </w:tr>
      <w:tr w:rsidR="00E91D60" w:rsidRPr="0046349A" w14:paraId="26E419BE" w14:textId="77777777" w:rsidTr="008D7016">
        <w:tc>
          <w:tcPr>
            <w:tcW w:w="1843" w:type="dxa"/>
            <w:shd w:val="clear" w:color="auto" w:fill="F2F2F2" w:themeFill="background1" w:themeFillShade="F2"/>
            <w:vAlign w:val="center"/>
          </w:tcPr>
          <w:p w14:paraId="2EDD0924"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Marital status</w:t>
            </w:r>
          </w:p>
        </w:tc>
        <w:tc>
          <w:tcPr>
            <w:tcW w:w="3289" w:type="dxa"/>
          </w:tcPr>
          <w:p w14:paraId="70B46592"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53A9746B" w14:textId="34EF5C24" w:rsidR="00E91D60" w:rsidRPr="0046349A" w:rsidRDefault="008D7016" w:rsidP="00997FA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r w:rsidR="00E91D60" w:rsidRPr="0046349A" w14:paraId="7486B301" w14:textId="77777777" w:rsidTr="008D7016">
        <w:tc>
          <w:tcPr>
            <w:tcW w:w="1843" w:type="dxa"/>
            <w:shd w:val="clear" w:color="auto" w:fill="F2F2F2" w:themeFill="background1" w:themeFillShade="F2"/>
            <w:vAlign w:val="center"/>
          </w:tcPr>
          <w:p w14:paraId="17BC64F1"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lastRenderedPageBreak/>
              <w:t>Sexual orientation</w:t>
            </w:r>
          </w:p>
        </w:tc>
        <w:tc>
          <w:tcPr>
            <w:tcW w:w="3289" w:type="dxa"/>
          </w:tcPr>
          <w:p w14:paraId="31794000"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139920A9" w14:textId="5DAEAC57" w:rsidR="00E91D60" w:rsidRPr="0046349A" w:rsidRDefault="008D7016" w:rsidP="00997FA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r w:rsidR="00E91D60" w:rsidRPr="0046349A" w14:paraId="54916D67" w14:textId="77777777" w:rsidTr="008D7016">
        <w:tc>
          <w:tcPr>
            <w:tcW w:w="1843" w:type="dxa"/>
            <w:shd w:val="clear" w:color="auto" w:fill="F2F2F2" w:themeFill="background1" w:themeFillShade="F2"/>
            <w:vAlign w:val="center"/>
          </w:tcPr>
          <w:p w14:paraId="6E8E35BB"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Men and women generally</w:t>
            </w:r>
          </w:p>
        </w:tc>
        <w:tc>
          <w:tcPr>
            <w:tcW w:w="3289" w:type="dxa"/>
          </w:tcPr>
          <w:p w14:paraId="60B03740"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634476E0" w14:textId="5D943CB8" w:rsidR="00E91D60" w:rsidRPr="0046349A" w:rsidRDefault="009C4262" w:rsidP="00997FA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No, </w:t>
            </w:r>
            <w:r w:rsidR="007E313A" w:rsidRPr="0046349A">
              <w:rPr>
                <w:rFonts w:asciiTheme="minorHAnsi" w:hAnsiTheme="minorHAnsi" w:cstheme="minorHAnsi"/>
                <w:sz w:val="22"/>
                <w:szCs w:val="22"/>
              </w:rPr>
              <w:t>both male and female employees may work part</w:t>
            </w:r>
            <w:r w:rsidR="00E050A8">
              <w:rPr>
                <w:rFonts w:asciiTheme="minorHAnsi" w:hAnsiTheme="minorHAnsi" w:cstheme="minorHAnsi"/>
                <w:sz w:val="22"/>
                <w:szCs w:val="22"/>
              </w:rPr>
              <w:t>-</w:t>
            </w:r>
            <w:r w:rsidR="007E313A" w:rsidRPr="0046349A">
              <w:rPr>
                <w:rFonts w:asciiTheme="minorHAnsi" w:hAnsiTheme="minorHAnsi" w:cstheme="minorHAnsi"/>
                <w:sz w:val="22"/>
                <w:szCs w:val="22"/>
              </w:rPr>
              <w:t>time so the policy is not likely to be more detrimental to one or the other gender</w:t>
            </w:r>
            <w:r w:rsidRPr="0046349A">
              <w:rPr>
                <w:rFonts w:asciiTheme="minorHAnsi" w:hAnsiTheme="minorHAnsi" w:cstheme="minorHAnsi"/>
                <w:sz w:val="22"/>
                <w:szCs w:val="22"/>
              </w:rPr>
              <w:t>.</w:t>
            </w:r>
          </w:p>
        </w:tc>
      </w:tr>
      <w:tr w:rsidR="00E91D60" w:rsidRPr="0046349A" w14:paraId="0B3C8CD4" w14:textId="77777777" w:rsidTr="008D7016">
        <w:tc>
          <w:tcPr>
            <w:tcW w:w="1843" w:type="dxa"/>
            <w:shd w:val="clear" w:color="auto" w:fill="F2F2F2" w:themeFill="background1" w:themeFillShade="F2"/>
            <w:vAlign w:val="center"/>
          </w:tcPr>
          <w:p w14:paraId="6A1EF630"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Disability</w:t>
            </w:r>
          </w:p>
        </w:tc>
        <w:tc>
          <w:tcPr>
            <w:tcW w:w="3289" w:type="dxa"/>
          </w:tcPr>
          <w:p w14:paraId="40D76D3F" w14:textId="77777777" w:rsidR="00E91D60" w:rsidRPr="0046349A" w:rsidRDefault="00E91D60" w:rsidP="005E1F31">
            <w:pPr>
              <w:autoSpaceDE w:val="0"/>
              <w:autoSpaceDN w:val="0"/>
              <w:adjustRightInd w:val="0"/>
              <w:spacing w:before="240" w:after="240"/>
              <w:rPr>
                <w:rFonts w:asciiTheme="minorHAnsi" w:hAnsiTheme="minorHAnsi" w:cstheme="minorHAnsi"/>
                <w:sz w:val="22"/>
                <w:szCs w:val="22"/>
              </w:rPr>
            </w:pPr>
          </w:p>
        </w:tc>
        <w:tc>
          <w:tcPr>
            <w:tcW w:w="5075" w:type="dxa"/>
          </w:tcPr>
          <w:p w14:paraId="2386F39D" w14:textId="489A4909" w:rsidR="00E91D60" w:rsidRPr="0046349A" w:rsidRDefault="008D7016" w:rsidP="00390DDC">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No, </w:t>
            </w:r>
            <w:r w:rsidR="007E313A" w:rsidRPr="0046349A">
              <w:rPr>
                <w:rFonts w:asciiTheme="minorHAnsi" w:hAnsiTheme="minorHAnsi" w:cstheme="minorHAnsi"/>
                <w:sz w:val="22"/>
                <w:szCs w:val="22"/>
              </w:rPr>
              <w:t>there is a section on the application of the policy which can be reviewed for those with a disability and consideration made in relation to duration for reimbursement of the overpayment.</w:t>
            </w:r>
          </w:p>
        </w:tc>
      </w:tr>
      <w:tr w:rsidR="00E91D60" w:rsidRPr="0046349A" w14:paraId="4794C85E" w14:textId="77777777" w:rsidTr="008D7016">
        <w:tc>
          <w:tcPr>
            <w:tcW w:w="1843" w:type="dxa"/>
            <w:shd w:val="clear" w:color="auto" w:fill="F2F2F2" w:themeFill="background1" w:themeFillShade="F2"/>
            <w:vAlign w:val="center"/>
          </w:tcPr>
          <w:p w14:paraId="2CF35CBC"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Dependants</w:t>
            </w:r>
          </w:p>
        </w:tc>
        <w:tc>
          <w:tcPr>
            <w:tcW w:w="3289" w:type="dxa"/>
          </w:tcPr>
          <w:p w14:paraId="0F396939"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288669C7" w14:textId="23B71A4F" w:rsidR="00E91D60" w:rsidRPr="0046349A" w:rsidRDefault="008D7016" w:rsidP="005E1F3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bl>
    <w:p w14:paraId="51245CE1" w14:textId="77777777" w:rsidR="003A03FB" w:rsidRPr="0046349A"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46349A" w14:paraId="15A74CF7" w14:textId="77777777" w:rsidTr="00910C75">
        <w:trPr>
          <w:trHeight w:val="376"/>
        </w:trPr>
        <w:tc>
          <w:tcPr>
            <w:tcW w:w="10173" w:type="dxa"/>
            <w:gridSpan w:val="3"/>
            <w:shd w:val="clear" w:color="auto" w:fill="D9D9D9" w:themeFill="background1" w:themeFillShade="D9"/>
          </w:tcPr>
          <w:p w14:paraId="7B0BFAF4" w14:textId="4216C62C" w:rsidR="00E91D60" w:rsidRPr="0046349A"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46349A">
              <w:rPr>
                <w:rFonts w:asciiTheme="minorHAnsi" w:hAnsiTheme="minorHAnsi" w:cstheme="minorHAnsi"/>
                <w:sz w:val="22"/>
                <w:szCs w:val="22"/>
              </w:rPr>
              <w:br w:type="page"/>
            </w:r>
            <w:r w:rsidRPr="0046349A">
              <w:rPr>
                <w:rFonts w:asciiTheme="minorHAnsi" w:hAnsiTheme="minorHAnsi" w:cstheme="minorHAnsi"/>
                <w:sz w:val="22"/>
                <w:szCs w:val="22"/>
              </w:rPr>
              <w:br w:type="page"/>
            </w:r>
            <w:r w:rsidR="00445430" w:rsidRPr="0046349A">
              <w:rPr>
                <w:rFonts w:asciiTheme="minorHAnsi" w:hAnsiTheme="minorHAnsi" w:cstheme="minorHAnsi"/>
                <w:b/>
                <w:bCs/>
                <w:sz w:val="22"/>
                <w:szCs w:val="22"/>
              </w:rPr>
              <w:t>Screening Question</w:t>
            </w:r>
            <w:r w:rsidR="00445430" w:rsidRPr="0046349A">
              <w:rPr>
                <w:rFonts w:asciiTheme="minorHAnsi" w:hAnsiTheme="minorHAnsi" w:cstheme="minorHAnsi"/>
                <w:sz w:val="22"/>
                <w:szCs w:val="22"/>
              </w:rPr>
              <w:t xml:space="preserve"> </w:t>
            </w:r>
            <w:r w:rsidRPr="0046349A">
              <w:rPr>
                <w:rFonts w:asciiTheme="minorHAnsi" w:hAnsiTheme="minorHAnsi" w:cstheme="minorHAnsi"/>
                <w:b/>
                <w:sz w:val="22"/>
                <w:szCs w:val="22"/>
              </w:rPr>
              <w:t>3</w:t>
            </w:r>
            <w:r w:rsidRPr="0046349A">
              <w:rPr>
                <w:rFonts w:asciiTheme="minorHAnsi" w:hAnsiTheme="minorHAnsi" w:cstheme="minorHAnsi"/>
                <w:sz w:val="22"/>
                <w:szCs w:val="22"/>
              </w:rPr>
              <w:t xml:space="preserve"> </w:t>
            </w:r>
          </w:p>
        </w:tc>
      </w:tr>
      <w:tr w:rsidR="00910C75" w:rsidRPr="0046349A" w14:paraId="02FF0B75" w14:textId="77777777" w:rsidTr="00C12E64">
        <w:trPr>
          <w:trHeight w:val="723"/>
        </w:trPr>
        <w:tc>
          <w:tcPr>
            <w:tcW w:w="10173" w:type="dxa"/>
            <w:gridSpan w:val="3"/>
            <w:shd w:val="clear" w:color="auto" w:fill="E1EFEB"/>
          </w:tcPr>
          <w:p w14:paraId="37A9AA82" w14:textId="598967DC" w:rsidR="00910C75" w:rsidRPr="0046349A" w:rsidRDefault="00910C75" w:rsidP="00910C75">
            <w:pPr>
              <w:autoSpaceDE w:val="0"/>
              <w:autoSpaceDN w:val="0"/>
              <w:adjustRightInd w:val="0"/>
              <w:spacing w:before="120" w:after="120"/>
              <w:rPr>
                <w:rFonts w:asciiTheme="minorHAnsi" w:hAnsiTheme="minorHAnsi" w:cstheme="minorHAnsi"/>
                <w:sz w:val="22"/>
                <w:szCs w:val="22"/>
              </w:rPr>
            </w:pPr>
            <w:r w:rsidRPr="0046349A">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46349A">
              <w:rPr>
                <w:rFonts w:asciiTheme="minorHAnsi" w:hAnsiTheme="minorHAnsi" w:cstheme="minorHAnsi"/>
                <w:sz w:val="22"/>
                <w:szCs w:val="22"/>
              </w:rPr>
              <w:t>opinion</w:t>
            </w:r>
            <w:proofErr w:type="gramEnd"/>
            <w:r w:rsidRPr="0046349A">
              <w:rPr>
                <w:rFonts w:asciiTheme="minorHAnsi" w:hAnsiTheme="minorHAnsi" w:cstheme="minorHAnsi"/>
                <w:sz w:val="22"/>
                <w:szCs w:val="22"/>
              </w:rPr>
              <w:t xml:space="preserve"> or racial group? Minor/ Major/ None</w:t>
            </w:r>
          </w:p>
        </w:tc>
      </w:tr>
      <w:tr w:rsidR="00E91D60" w:rsidRPr="0046349A"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46349A"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46349A">
              <w:rPr>
                <w:rFonts w:asciiTheme="minorHAnsi" w:hAnsiTheme="minorHAnsi" w:cstheme="minorHAnsi"/>
                <w:sz w:val="22"/>
                <w:szCs w:val="22"/>
              </w:rPr>
              <w:t>Level of impact Minor/Major/N</w:t>
            </w:r>
            <w:r w:rsidR="00E91D60" w:rsidRPr="0046349A">
              <w:rPr>
                <w:rFonts w:asciiTheme="minorHAnsi" w:hAnsiTheme="minorHAnsi" w:cstheme="minorHAnsi"/>
                <w:sz w:val="22"/>
                <w:szCs w:val="22"/>
              </w:rPr>
              <w:t>one</w:t>
            </w:r>
          </w:p>
        </w:tc>
      </w:tr>
      <w:tr w:rsidR="008D7016" w:rsidRPr="0046349A" w14:paraId="4DE7BE3A" w14:textId="77777777" w:rsidTr="00910C75">
        <w:tc>
          <w:tcPr>
            <w:tcW w:w="1809" w:type="dxa"/>
            <w:shd w:val="clear" w:color="auto" w:fill="F2F2F2" w:themeFill="background1" w:themeFillShade="F2"/>
            <w:vAlign w:val="center"/>
          </w:tcPr>
          <w:p w14:paraId="4EB59DA9" w14:textId="77777777" w:rsidR="008D7016" w:rsidRPr="0046349A" w:rsidRDefault="008D7016" w:rsidP="008D7016">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Religious belief</w:t>
            </w:r>
          </w:p>
        </w:tc>
        <w:tc>
          <w:tcPr>
            <w:tcW w:w="6237" w:type="dxa"/>
          </w:tcPr>
          <w:p w14:paraId="286E4525" w14:textId="4AF97984" w:rsidR="008D7016" w:rsidRPr="0046349A" w:rsidRDefault="008D7016" w:rsidP="008D7016">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 xml:space="preserve"> There is no content to affect a person’s religious belief when applying this policy. </w:t>
            </w:r>
          </w:p>
        </w:tc>
        <w:sdt>
          <w:sdtPr>
            <w:rPr>
              <w:rFonts w:asciiTheme="minorHAnsi" w:hAnsiTheme="minorHAnsi" w:cstheme="minorHAnsi"/>
              <w:sz w:val="22"/>
              <w:szCs w:val="22"/>
            </w:rPr>
            <w:id w:val="1201518396"/>
            <w:placeholder>
              <w:docPart w:val="CF9D6D91E58C426480509A358E1E172B"/>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43037BC7" w:rsidR="008D7016" w:rsidRPr="0046349A" w:rsidRDefault="008D7016" w:rsidP="008D7016">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None</w:t>
                </w:r>
              </w:p>
            </w:tc>
          </w:sdtContent>
        </w:sdt>
      </w:tr>
      <w:tr w:rsidR="008D7016" w:rsidRPr="0046349A" w14:paraId="54F472D7" w14:textId="77777777" w:rsidTr="00910C75">
        <w:tc>
          <w:tcPr>
            <w:tcW w:w="1809" w:type="dxa"/>
            <w:shd w:val="clear" w:color="auto" w:fill="F2F2F2" w:themeFill="background1" w:themeFillShade="F2"/>
            <w:vAlign w:val="center"/>
          </w:tcPr>
          <w:p w14:paraId="4E79831F" w14:textId="77777777" w:rsidR="008D7016" w:rsidRPr="0046349A" w:rsidRDefault="008D7016" w:rsidP="008D7016">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Political opinion</w:t>
            </w:r>
          </w:p>
        </w:tc>
        <w:tc>
          <w:tcPr>
            <w:tcW w:w="6237" w:type="dxa"/>
          </w:tcPr>
          <w:p w14:paraId="26A8241D" w14:textId="5FB78CFA" w:rsidR="008D7016" w:rsidRPr="0046349A" w:rsidRDefault="008D7016" w:rsidP="008D7016">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There is no content to affect a person’s political opinion when applying this policy.</w:t>
            </w:r>
          </w:p>
        </w:tc>
        <w:sdt>
          <w:sdtPr>
            <w:rPr>
              <w:rFonts w:asciiTheme="minorHAnsi" w:hAnsiTheme="minorHAnsi" w:cstheme="minorHAnsi"/>
              <w:sz w:val="22"/>
              <w:szCs w:val="22"/>
            </w:rPr>
            <w:id w:val="-2070408845"/>
            <w:placeholder>
              <w:docPart w:val="1411F42A8FB44F0EB820CAA54A6E4E91"/>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29C84EC" w:rsidR="008D7016" w:rsidRPr="0046349A" w:rsidRDefault="008D7016" w:rsidP="008D7016">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None</w:t>
                </w:r>
              </w:p>
            </w:tc>
          </w:sdtContent>
        </w:sdt>
      </w:tr>
      <w:tr w:rsidR="008D7016" w:rsidRPr="0046349A" w14:paraId="1FDCADAC" w14:textId="77777777" w:rsidTr="00910C75">
        <w:tc>
          <w:tcPr>
            <w:tcW w:w="1809" w:type="dxa"/>
            <w:shd w:val="clear" w:color="auto" w:fill="F2F2F2" w:themeFill="background1" w:themeFillShade="F2"/>
            <w:vAlign w:val="center"/>
          </w:tcPr>
          <w:p w14:paraId="40E69007" w14:textId="77777777" w:rsidR="008D7016" w:rsidRPr="0046349A" w:rsidRDefault="008D7016" w:rsidP="008D7016">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Racial group</w:t>
            </w:r>
          </w:p>
        </w:tc>
        <w:tc>
          <w:tcPr>
            <w:tcW w:w="6237" w:type="dxa"/>
          </w:tcPr>
          <w:p w14:paraId="683021ED" w14:textId="1FA82C5D" w:rsidR="008D7016" w:rsidRPr="0046349A" w:rsidRDefault="008D7016" w:rsidP="008D7016">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There is no content to affect a person’s racial group when applying this policy.</w:t>
            </w:r>
          </w:p>
        </w:tc>
        <w:sdt>
          <w:sdtPr>
            <w:rPr>
              <w:rFonts w:asciiTheme="minorHAnsi" w:hAnsiTheme="minorHAnsi" w:cstheme="minorHAnsi"/>
              <w:sz w:val="22"/>
              <w:szCs w:val="22"/>
            </w:rPr>
            <w:id w:val="1976560715"/>
            <w:placeholder>
              <w:docPart w:val="18EB526C8F9C4206A09B7FCAB141C27D"/>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79708059" w:rsidR="008D7016" w:rsidRPr="0046349A" w:rsidRDefault="008D7016" w:rsidP="008D7016">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None</w:t>
                </w:r>
              </w:p>
            </w:tc>
          </w:sdtContent>
        </w:sdt>
      </w:tr>
    </w:tbl>
    <w:p w14:paraId="6FFF5428" w14:textId="77777777" w:rsidR="00E91D60" w:rsidRPr="0046349A"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289"/>
        <w:gridCol w:w="5075"/>
      </w:tblGrid>
      <w:tr w:rsidR="00E91D60" w:rsidRPr="0046349A" w14:paraId="5D7CEC6C" w14:textId="77777777" w:rsidTr="00910C75">
        <w:trPr>
          <w:trHeight w:val="470"/>
        </w:trPr>
        <w:tc>
          <w:tcPr>
            <w:tcW w:w="10173" w:type="dxa"/>
            <w:gridSpan w:val="3"/>
            <w:shd w:val="clear" w:color="auto" w:fill="D9D9D9" w:themeFill="background1" w:themeFillShade="D9"/>
          </w:tcPr>
          <w:p w14:paraId="314C76F9" w14:textId="7EBD5D6C" w:rsidR="00E91D60" w:rsidRPr="0046349A"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46349A">
              <w:rPr>
                <w:rFonts w:asciiTheme="minorHAnsi" w:hAnsiTheme="minorHAnsi" w:cstheme="minorHAnsi"/>
                <w:b/>
                <w:sz w:val="22"/>
                <w:szCs w:val="22"/>
              </w:rPr>
              <w:t xml:space="preserve">Screening Question </w:t>
            </w:r>
            <w:r w:rsidR="00E91D60" w:rsidRPr="0046349A">
              <w:rPr>
                <w:rFonts w:asciiTheme="minorHAnsi" w:hAnsiTheme="minorHAnsi" w:cstheme="minorHAnsi"/>
                <w:b/>
                <w:sz w:val="22"/>
                <w:szCs w:val="22"/>
              </w:rPr>
              <w:t>4</w:t>
            </w:r>
            <w:r w:rsidR="00E91D60" w:rsidRPr="0046349A">
              <w:rPr>
                <w:rFonts w:asciiTheme="minorHAnsi" w:hAnsiTheme="minorHAnsi" w:cstheme="minorHAnsi"/>
                <w:sz w:val="22"/>
                <w:szCs w:val="22"/>
              </w:rPr>
              <w:t xml:space="preserve"> </w:t>
            </w:r>
          </w:p>
        </w:tc>
      </w:tr>
      <w:tr w:rsidR="00910C75" w:rsidRPr="0046349A" w14:paraId="42C29F86" w14:textId="77777777" w:rsidTr="00C12E64">
        <w:trPr>
          <w:trHeight w:val="469"/>
        </w:trPr>
        <w:tc>
          <w:tcPr>
            <w:tcW w:w="10173" w:type="dxa"/>
            <w:gridSpan w:val="3"/>
            <w:shd w:val="clear" w:color="auto" w:fill="E1EFEB"/>
          </w:tcPr>
          <w:p w14:paraId="7D947111" w14:textId="2573EC8C" w:rsidR="00910C75" w:rsidRPr="0046349A" w:rsidRDefault="00910C75" w:rsidP="00910C75">
            <w:pPr>
              <w:autoSpaceDE w:val="0"/>
              <w:autoSpaceDN w:val="0"/>
              <w:adjustRightInd w:val="0"/>
              <w:spacing w:before="120" w:after="120"/>
              <w:rPr>
                <w:rFonts w:asciiTheme="minorHAnsi" w:hAnsiTheme="minorHAnsi" w:cstheme="minorHAnsi"/>
                <w:b/>
                <w:sz w:val="22"/>
                <w:szCs w:val="22"/>
              </w:rPr>
            </w:pPr>
            <w:r w:rsidRPr="0046349A">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46349A">
              <w:rPr>
                <w:rFonts w:asciiTheme="minorHAnsi" w:hAnsiTheme="minorHAnsi" w:cstheme="minorHAnsi"/>
                <w:sz w:val="22"/>
                <w:szCs w:val="22"/>
              </w:rPr>
              <w:t>opinion</w:t>
            </w:r>
            <w:proofErr w:type="gramEnd"/>
            <w:r w:rsidRPr="0046349A">
              <w:rPr>
                <w:rFonts w:asciiTheme="minorHAnsi" w:hAnsiTheme="minorHAnsi" w:cstheme="minorHAnsi"/>
                <w:sz w:val="22"/>
                <w:szCs w:val="22"/>
              </w:rPr>
              <w:t xml:space="preserve"> or racial group?</w:t>
            </w:r>
          </w:p>
        </w:tc>
      </w:tr>
      <w:tr w:rsidR="00E91D60" w:rsidRPr="0046349A" w14:paraId="6F85B37A" w14:textId="77777777" w:rsidTr="008D7016">
        <w:tc>
          <w:tcPr>
            <w:tcW w:w="1809" w:type="dxa"/>
            <w:shd w:val="clear" w:color="auto" w:fill="D9D9D9" w:themeFill="background1" w:themeFillShade="D9"/>
            <w:vAlign w:val="center"/>
          </w:tcPr>
          <w:p w14:paraId="1C86CD65"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Good relations category</w:t>
            </w:r>
          </w:p>
        </w:tc>
        <w:tc>
          <w:tcPr>
            <w:tcW w:w="3289" w:type="dxa"/>
            <w:shd w:val="clear" w:color="auto" w:fill="D9D9D9" w:themeFill="background1" w:themeFillShade="D9"/>
            <w:vAlign w:val="center"/>
          </w:tcPr>
          <w:p w14:paraId="7A824D37"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 xml:space="preserve">If </w:t>
            </w:r>
            <w:proofErr w:type="gramStart"/>
            <w:r w:rsidRPr="0046349A">
              <w:rPr>
                <w:rFonts w:asciiTheme="minorHAnsi" w:hAnsiTheme="minorHAnsi" w:cstheme="minorHAnsi"/>
                <w:b/>
                <w:sz w:val="22"/>
                <w:szCs w:val="22"/>
              </w:rPr>
              <w:t>Yes</w:t>
            </w:r>
            <w:proofErr w:type="gramEnd"/>
            <w:r w:rsidRPr="0046349A">
              <w:rPr>
                <w:rFonts w:asciiTheme="minorHAnsi" w:hAnsiTheme="minorHAnsi" w:cstheme="minorHAnsi"/>
                <w:sz w:val="22"/>
                <w:szCs w:val="22"/>
              </w:rPr>
              <w:t>, provide details</w:t>
            </w:r>
          </w:p>
        </w:tc>
        <w:tc>
          <w:tcPr>
            <w:tcW w:w="5075" w:type="dxa"/>
            <w:shd w:val="clear" w:color="auto" w:fill="D9D9D9" w:themeFill="background1" w:themeFillShade="D9"/>
            <w:vAlign w:val="center"/>
          </w:tcPr>
          <w:p w14:paraId="73D939A7" w14:textId="77777777" w:rsidR="00E91D60" w:rsidRPr="0046349A" w:rsidRDefault="00E91D60" w:rsidP="0073123B">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 xml:space="preserve">If </w:t>
            </w:r>
            <w:proofErr w:type="gramStart"/>
            <w:r w:rsidRPr="0046349A">
              <w:rPr>
                <w:rFonts w:asciiTheme="minorHAnsi" w:hAnsiTheme="minorHAnsi" w:cstheme="minorHAnsi"/>
                <w:b/>
                <w:sz w:val="22"/>
                <w:szCs w:val="22"/>
              </w:rPr>
              <w:t>No</w:t>
            </w:r>
            <w:proofErr w:type="gramEnd"/>
            <w:r w:rsidRPr="0046349A">
              <w:rPr>
                <w:rFonts w:asciiTheme="minorHAnsi" w:hAnsiTheme="minorHAnsi" w:cstheme="minorHAnsi"/>
                <w:sz w:val="22"/>
                <w:szCs w:val="22"/>
              </w:rPr>
              <w:t>, provide reasons</w:t>
            </w:r>
          </w:p>
        </w:tc>
      </w:tr>
      <w:tr w:rsidR="00E91D60" w:rsidRPr="0046349A" w14:paraId="59B0C964" w14:textId="77777777" w:rsidTr="008D7016">
        <w:tc>
          <w:tcPr>
            <w:tcW w:w="1809" w:type="dxa"/>
            <w:shd w:val="clear" w:color="auto" w:fill="F2F2F2" w:themeFill="background1" w:themeFillShade="F2"/>
            <w:vAlign w:val="center"/>
          </w:tcPr>
          <w:p w14:paraId="77433A3D" w14:textId="77777777" w:rsidR="00E91D60" w:rsidRPr="0046349A" w:rsidRDefault="00E91D60" w:rsidP="00DD78E3">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lastRenderedPageBreak/>
              <w:t>Religious belief</w:t>
            </w:r>
          </w:p>
        </w:tc>
        <w:tc>
          <w:tcPr>
            <w:tcW w:w="3289" w:type="dxa"/>
          </w:tcPr>
          <w:p w14:paraId="691E3E27"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48435215" w14:textId="4381E092" w:rsidR="00E91D60" w:rsidRPr="0046349A" w:rsidRDefault="008D7016" w:rsidP="005E1F3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r w:rsidR="00E91D60" w:rsidRPr="0046349A" w14:paraId="1F173A4D" w14:textId="77777777" w:rsidTr="008D7016">
        <w:tc>
          <w:tcPr>
            <w:tcW w:w="1809" w:type="dxa"/>
            <w:shd w:val="clear" w:color="auto" w:fill="F2F2F2" w:themeFill="background1" w:themeFillShade="F2"/>
            <w:vAlign w:val="center"/>
          </w:tcPr>
          <w:p w14:paraId="6E2AF264" w14:textId="77777777" w:rsidR="00E91D60" w:rsidRPr="0046349A" w:rsidRDefault="00E91D60" w:rsidP="00DD78E3">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Political opinion</w:t>
            </w:r>
          </w:p>
        </w:tc>
        <w:tc>
          <w:tcPr>
            <w:tcW w:w="3289" w:type="dxa"/>
          </w:tcPr>
          <w:p w14:paraId="00A1EA35"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5EA29ABD" w14:textId="68910F0A" w:rsidR="00E91D60" w:rsidRPr="0046349A" w:rsidRDefault="008D7016" w:rsidP="005E1F3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r w:rsidR="00E91D60" w:rsidRPr="0046349A" w14:paraId="732DC21E" w14:textId="77777777" w:rsidTr="008D7016">
        <w:tc>
          <w:tcPr>
            <w:tcW w:w="1809" w:type="dxa"/>
            <w:shd w:val="clear" w:color="auto" w:fill="F2F2F2" w:themeFill="background1" w:themeFillShade="F2"/>
            <w:vAlign w:val="center"/>
          </w:tcPr>
          <w:p w14:paraId="592461A8" w14:textId="77777777" w:rsidR="00E91D60" w:rsidRPr="0046349A" w:rsidRDefault="00E91D60" w:rsidP="00DD78E3">
            <w:pPr>
              <w:autoSpaceDE w:val="0"/>
              <w:autoSpaceDN w:val="0"/>
              <w:adjustRightInd w:val="0"/>
              <w:spacing w:before="240" w:after="240"/>
              <w:jc w:val="center"/>
              <w:rPr>
                <w:rFonts w:asciiTheme="minorHAnsi" w:hAnsiTheme="minorHAnsi" w:cstheme="minorHAnsi"/>
                <w:sz w:val="22"/>
                <w:szCs w:val="22"/>
              </w:rPr>
            </w:pPr>
            <w:r w:rsidRPr="0046349A">
              <w:rPr>
                <w:rFonts w:asciiTheme="minorHAnsi" w:hAnsiTheme="minorHAnsi" w:cstheme="minorHAnsi"/>
                <w:sz w:val="22"/>
                <w:szCs w:val="22"/>
              </w:rPr>
              <w:t>Racial group</w:t>
            </w:r>
          </w:p>
        </w:tc>
        <w:tc>
          <w:tcPr>
            <w:tcW w:w="3289" w:type="dxa"/>
          </w:tcPr>
          <w:p w14:paraId="63C34105" w14:textId="77777777" w:rsidR="00E91D60" w:rsidRPr="0046349A" w:rsidRDefault="00E91D60" w:rsidP="00390DDC">
            <w:pPr>
              <w:autoSpaceDE w:val="0"/>
              <w:autoSpaceDN w:val="0"/>
              <w:adjustRightInd w:val="0"/>
              <w:spacing w:before="240" w:after="240"/>
              <w:rPr>
                <w:rFonts w:asciiTheme="minorHAnsi" w:hAnsiTheme="minorHAnsi" w:cstheme="minorHAnsi"/>
                <w:sz w:val="22"/>
                <w:szCs w:val="22"/>
              </w:rPr>
            </w:pPr>
          </w:p>
        </w:tc>
        <w:tc>
          <w:tcPr>
            <w:tcW w:w="5075" w:type="dxa"/>
          </w:tcPr>
          <w:p w14:paraId="54A25899" w14:textId="1FFACFD9" w:rsidR="00E91D60" w:rsidRPr="0046349A" w:rsidRDefault="008D7016" w:rsidP="005E1F31">
            <w:pPr>
              <w:autoSpaceDE w:val="0"/>
              <w:autoSpaceDN w:val="0"/>
              <w:adjustRightInd w:val="0"/>
              <w:spacing w:before="240" w:after="240"/>
              <w:rPr>
                <w:rFonts w:asciiTheme="minorHAnsi" w:hAnsiTheme="minorHAnsi" w:cstheme="minorHAnsi"/>
                <w:sz w:val="22"/>
                <w:szCs w:val="22"/>
              </w:rPr>
            </w:pPr>
            <w:r w:rsidRPr="0046349A">
              <w:rPr>
                <w:rFonts w:asciiTheme="minorHAnsi" w:hAnsiTheme="minorHAnsi" w:cstheme="minorHAnsi"/>
                <w:sz w:val="22"/>
                <w:szCs w:val="22"/>
              </w:rPr>
              <w:t>No, as the policy has no impact on this category.</w:t>
            </w:r>
          </w:p>
        </w:tc>
      </w:tr>
    </w:tbl>
    <w:p w14:paraId="2331D1A4" w14:textId="26886821" w:rsidR="00910C75" w:rsidRPr="0046349A" w:rsidRDefault="00910C75" w:rsidP="00E91D60">
      <w:pPr>
        <w:rPr>
          <w:rFonts w:asciiTheme="minorHAnsi" w:hAnsiTheme="minorHAnsi" w:cstheme="minorHAnsi"/>
          <w:sz w:val="22"/>
          <w:szCs w:val="22"/>
        </w:rPr>
      </w:pPr>
    </w:p>
    <w:p w14:paraId="7A8D78E2" w14:textId="4AD331FF" w:rsidR="00E91D60" w:rsidRPr="0046349A" w:rsidRDefault="00766EB5" w:rsidP="00E91D60">
      <w:pPr>
        <w:rPr>
          <w:rFonts w:asciiTheme="minorHAnsi" w:hAnsiTheme="minorHAnsi" w:cstheme="minorHAnsi"/>
          <w:b/>
          <w:sz w:val="22"/>
          <w:szCs w:val="22"/>
        </w:rPr>
      </w:pPr>
      <w:r w:rsidRPr="0046349A">
        <w:rPr>
          <w:rFonts w:asciiTheme="minorHAnsi" w:hAnsiTheme="minorHAnsi" w:cstheme="minorHAnsi"/>
          <w:b/>
          <w:sz w:val="22"/>
          <w:szCs w:val="22"/>
        </w:rPr>
        <w:t>Additional C</w:t>
      </w:r>
      <w:r w:rsidR="00E91D60" w:rsidRPr="0046349A">
        <w:rPr>
          <w:rFonts w:asciiTheme="minorHAnsi" w:hAnsiTheme="minorHAnsi" w:cstheme="minorHAnsi"/>
          <w:b/>
          <w:sz w:val="22"/>
          <w:szCs w:val="22"/>
        </w:rPr>
        <w:t>onsiderations</w:t>
      </w:r>
    </w:p>
    <w:p w14:paraId="20635FC1" w14:textId="77777777" w:rsidR="00E91D60" w:rsidRPr="0046349A" w:rsidRDefault="00E91D60" w:rsidP="00E91D60">
      <w:pPr>
        <w:rPr>
          <w:rFonts w:asciiTheme="minorHAnsi" w:hAnsiTheme="minorHAnsi" w:cstheme="minorHAnsi"/>
          <w:sz w:val="22"/>
          <w:szCs w:val="22"/>
        </w:rPr>
      </w:pPr>
    </w:p>
    <w:p w14:paraId="53B144C4" w14:textId="555E0503" w:rsidR="0073123B" w:rsidRPr="0046349A" w:rsidRDefault="00766EB5" w:rsidP="0073123B">
      <w:pPr>
        <w:rPr>
          <w:rFonts w:asciiTheme="minorHAnsi" w:hAnsiTheme="minorHAnsi" w:cstheme="minorHAnsi"/>
          <w:b/>
          <w:sz w:val="22"/>
          <w:szCs w:val="22"/>
        </w:rPr>
      </w:pPr>
      <w:r w:rsidRPr="0046349A">
        <w:rPr>
          <w:rFonts w:asciiTheme="minorHAnsi" w:hAnsiTheme="minorHAnsi" w:cstheme="minorHAnsi"/>
          <w:b/>
          <w:sz w:val="22"/>
          <w:szCs w:val="22"/>
        </w:rPr>
        <w:t>Multiple I</w:t>
      </w:r>
      <w:r w:rsidR="00E91D60" w:rsidRPr="0046349A">
        <w:rPr>
          <w:rFonts w:asciiTheme="minorHAnsi" w:hAnsiTheme="minorHAnsi" w:cstheme="minorHAnsi"/>
          <w:b/>
          <w:sz w:val="22"/>
          <w:szCs w:val="22"/>
        </w:rPr>
        <w:t>dentity</w:t>
      </w:r>
    </w:p>
    <w:p w14:paraId="125CACB8" w14:textId="5CDBDBFB" w:rsidR="00E91D60" w:rsidRPr="0046349A" w:rsidRDefault="00E91D60" w:rsidP="00E91D60">
      <w:pPr>
        <w:autoSpaceDE w:val="0"/>
        <w:autoSpaceDN w:val="0"/>
        <w:adjustRightInd w:val="0"/>
        <w:rPr>
          <w:rFonts w:asciiTheme="minorHAnsi" w:hAnsiTheme="minorHAnsi" w:cstheme="minorHAnsi"/>
          <w:sz w:val="22"/>
          <w:szCs w:val="22"/>
        </w:rPr>
      </w:pPr>
      <w:proofErr w:type="gramStart"/>
      <w:r w:rsidRPr="0046349A">
        <w:rPr>
          <w:rFonts w:asciiTheme="minorHAnsi" w:hAnsiTheme="minorHAnsi" w:cstheme="minorHAnsi"/>
          <w:sz w:val="22"/>
          <w:szCs w:val="22"/>
        </w:rPr>
        <w:t>Generally speaking, people</w:t>
      </w:r>
      <w:proofErr w:type="gramEnd"/>
      <w:r w:rsidRPr="0046349A">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46349A">
        <w:rPr>
          <w:rFonts w:asciiTheme="minorHAnsi" w:hAnsiTheme="minorHAnsi" w:cstheme="minorHAnsi"/>
          <w:sz w:val="22"/>
          <w:szCs w:val="22"/>
        </w:rPr>
        <w:t xml:space="preserve">   </w:t>
      </w:r>
      <w:r w:rsidRPr="0046349A">
        <w:rPr>
          <w:rFonts w:asciiTheme="minorHAnsi" w:hAnsiTheme="minorHAnsi" w:cstheme="minorHAnsi"/>
          <w:sz w:val="22"/>
          <w:szCs w:val="22"/>
        </w:rPr>
        <w:t>(</w:t>
      </w:r>
      <w:r w:rsidR="00766EB5" w:rsidRPr="0046349A">
        <w:rPr>
          <w:rFonts w:asciiTheme="minorHAnsi" w:hAnsiTheme="minorHAnsi" w:cstheme="minorHAnsi"/>
          <w:sz w:val="22"/>
          <w:szCs w:val="22"/>
        </w:rPr>
        <w:t>For example:</w:t>
      </w:r>
      <w:r w:rsidRPr="0046349A">
        <w:rPr>
          <w:rFonts w:asciiTheme="minorHAnsi" w:hAnsiTheme="minorHAnsi" w:cstheme="minorHAnsi"/>
          <w:sz w:val="22"/>
          <w:szCs w:val="22"/>
        </w:rPr>
        <w:t xml:space="preserve"> disabled minority ethnic people; disabled women; young Protestant men; and young lesbians, gay and bisexual people).</w:t>
      </w:r>
      <w:r w:rsidRPr="0046349A">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46349A" w14:paraId="1A44A737" w14:textId="77777777" w:rsidTr="00EF3B46">
        <w:tc>
          <w:tcPr>
            <w:tcW w:w="10154" w:type="dxa"/>
            <w:shd w:val="clear" w:color="auto" w:fill="auto"/>
          </w:tcPr>
          <w:p w14:paraId="085AC71E" w14:textId="77777777" w:rsidR="006C36D6" w:rsidRPr="0046349A" w:rsidRDefault="006C36D6" w:rsidP="007A35CC">
            <w:pPr>
              <w:autoSpaceDE w:val="0"/>
              <w:autoSpaceDN w:val="0"/>
              <w:adjustRightInd w:val="0"/>
              <w:rPr>
                <w:rFonts w:asciiTheme="minorHAnsi" w:hAnsiTheme="minorHAnsi" w:cstheme="minorHAnsi"/>
                <w:sz w:val="22"/>
                <w:szCs w:val="22"/>
              </w:rPr>
            </w:pPr>
          </w:p>
          <w:p w14:paraId="1D958D30" w14:textId="01CD176D" w:rsidR="00DD78E3" w:rsidRPr="0046349A" w:rsidRDefault="008D7016" w:rsidP="007A35CC">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No multiple identity categories have been identified</w:t>
            </w:r>
          </w:p>
          <w:p w14:paraId="4C5CAC23" w14:textId="77777777" w:rsidR="0073123B" w:rsidRPr="0046349A"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46349A"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46349A" w14:paraId="3BE29D0F" w14:textId="77777777" w:rsidTr="00EF3B46">
        <w:tc>
          <w:tcPr>
            <w:tcW w:w="10154" w:type="dxa"/>
            <w:shd w:val="clear" w:color="auto" w:fill="auto"/>
          </w:tcPr>
          <w:p w14:paraId="70743A76" w14:textId="77777777" w:rsidR="0073123B" w:rsidRPr="0046349A" w:rsidRDefault="0073123B" w:rsidP="007A35CC">
            <w:pPr>
              <w:autoSpaceDE w:val="0"/>
              <w:autoSpaceDN w:val="0"/>
              <w:adjustRightInd w:val="0"/>
              <w:rPr>
                <w:rFonts w:asciiTheme="minorHAnsi" w:hAnsiTheme="minorHAnsi" w:cstheme="minorHAnsi"/>
                <w:sz w:val="22"/>
                <w:szCs w:val="22"/>
              </w:rPr>
            </w:pPr>
          </w:p>
          <w:p w14:paraId="35F3B130" w14:textId="6F63750C" w:rsidR="00DD78E3" w:rsidRPr="0046349A" w:rsidRDefault="008D7016" w:rsidP="007A35CC">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N/A</w:t>
            </w:r>
          </w:p>
          <w:p w14:paraId="60E13CB4" w14:textId="77777777" w:rsidR="00DD78E3" w:rsidRPr="0046349A"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46349A"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46349A"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3" w:name="Part3"/>
      <w:r w:rsidRPr="0046349A">
        <w:rPr>
          <w:rFonts w:asciiTheme="minorHAnsi" w:hAnsiTheme="minorHAnsi" w:cstheme="minorHAnsi"/>
          <w:b/>
          <w:sz w:val="22"/>
          <w:szCs w:val="22"/>
          <w:u w:val="single"/>
        </w:rPr>
        <w:t>PART 3 - SCREENING DECISION</w:t>
      </w:r>
    </w:p>
    <w:bookmarkEnd w:id="3"/>
    <w:p w14:paraId="0090F725" w14:textId="77777777" w:rsidR="00625162" w:rsidRPr="0046349A"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If the decision is </w:t>
      </w:r>
      <w:r w:rsidRPr="0046349A">
        <w:rPr>
          <w:rFonts w:asciiTheme="minorHAnsi" w:hAnsiTheme="minorHAnsi" w:cstheme="minorHAnsi"/>
          <w:b/>
          <w:bCs/>
          <w:sz w:val="22"/>
          <w:szCs w:val="22"/>
          <w:u w:val="single"/>
        </w:rPr>
        <w:t>not</w:t>
      </w:r>
      <w:r w:rsidRPr="0046349A">
        <w:rPr>
          <w:rFonts w:asciiTheme="minorHAnsi" w:hAnsiTheme="minorHAnsi" w:cstheme="minorHAnsi"/>
          <w:sz w:val="22"/>
          <w:szCs w:val="22"/>
        </w:rPr>
        <w:t xml:space="preserve"> to conduct an </w:t>
      </w:r>
      <w:r w:rsidRPr="0046349A">
        <w:rPr>
          <w:rFonts w:asciiTheme="minorHAnsi" w:hAnsiTheme="minorHAnsi" w:cstheme="minorHAnsi"/>
          <w:b/>
          <w:bCs/>
          <w:sz w:val="22"/>
          <w:szCs w:val="22"/>
        </w:rPr>
        <w:t>equality impact assessment</w:t>
      </w:r>
      <w:r w:rsidRPr="0046349A">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46349A" w14:paraId="57935D60" w14:textId="77777777" w:rsidTr="008D7016">
        <w:trPr>
          <w:trHeight w:val="564"/>
        </w:trPr>
        <w:tc>
          <w:tcPr>
            <w:tcW w:w="10207" w:type="dxa"/>
          </w:tcPr>
          <w:p w14:paraId="548042E6" w14:textId="455E5146" w:rsidR="00E91D60" w:rsidRPr="0046349A" w:rsidRDefault="008D7016" w:rsidP="00E43D7A">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No, as this policy has little to no impact on any category. </w:t>
            </w:r>
          </w:p>
        </w:tc>
      </w:tr>
    </w:tbl>
    <w:p w14:paraId="4B721453" w14:textId="336963E6" w:rsidR="00DD78E3" w:rsidRPr="0046349A" w:rsidRDefault="00DD78E3" w:rsidP="00E91D60">
      <w:pPr>
        <w:rPr>
          <w:rFonts w:asciiTheme="minorHAnsi" w:hAnsiTheme="minorHAnsi" w:cstheme="minorHAnsi"/>
          <w:sz w:val="22"/>
          <w:szCs w:val="22"/>
        </w:rPr>
      </w:pPr>
    </w:p>
    <w:p w14:paraId="728295EE" w14:textId="77777777" w:rsidR="00E91D60"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46349A">
        <w:rPr>
          <w:rFonts w:asciiTheme="minorHAnsi" w:hAnsiTheme="minorHAnsi" w:cstheme="minorHAnsi"/>
          <w:b/>
          <w:bCs/>
          <w:sz w:val="22"/>
          <w:szCs w:val="22"/>
        </w:rPr>
        <w:t>mitigated</w:t>
      </w:r>
      <w:proofErr w:type="gramEnd"/>
      <w:r w:rsidRPr="0046349A">
        <w:rPr>
          <w:rFonts w:asciiTheme="minorHAnsi" w:hAnsiTheme="minorHAnsi" w:cstheme="minorHAnsi"/>
          <w:b/>
          <w:bCs/>
          <w:sz w:val="22"/>
          <w:szCs w:val="22"/>
        </w:rPr>
        <w:t xml:space="preserve"> or an alternative policy be introduced</w:t>
      </w:r>
      <w:r w:rsidRPr="0046349A">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46349A" w14:paraId="4FB987BC" w14:textId="77777777" w:rsidTr="00C12E64">
        <w:trPr>
          <w:trHeight w:val="2929"/>
        </w:trPr>
        <w:tc>
          <w:tcPr>
            <w:tcW w:w="10207" w:type="dxa"/>
          </w:tcPr>
          <w:p w14:paraId="117ED66D" w14:textId="0F29ED0B" w:rsidR="00560A3A" w:rsidRPr="00E050A8" w:rsidRDefault="00967575" w:rsidP="00E43D7A">
            <w:pPr>
              <w:autoSpaceDE w:val="0"/>
              <w:autoSpaceDN w:val="0"/>
              <w:adjustRightInd w:val="0"/>
              <w:rPr>
                <w:rFonts w:asciiTheme="minorHAnsi" w:hAnsiTheme="minorHAnsi" w:cstheme="minorHAnsi"/>
                <w:sz w:val="22"/>
                <w:szCs w:val="22"/>
              </w:rPr>
            </w:pPr>
            <w:r w:rsidRPr="00E050A8">
              <w:rPr>
                <w:rFonts w:asciiTheme="minorHAnsi" w:hAnsiTheme="minorHAnsi" w:cstheme="minorHAnsi"/>
                <w:sz w:val="22"/>
                <w:szCs w:val="22"/>
              </w:rPr>
              <w:t>There is mitigation within the application of the policy in relation to:</w:t>
            </w:r>
          </w:p>
          <w:p w14:paraId="75157CF6" w14:textId="5467DB7B" w:rsidR="00967575" w:rsidRPr="00E050A8" w:rsidRDefault="00967575" w:rsidP="00E43D7A">
            <w:pPr>
              <w:autoSpaceDE w:val="0"/>
              <w:autoSpaceDN w:val="0"/>
              <w:adjustRightInd w:val="0"/>
              <w:rPr>
                <w:rFonts w:asciiTheme="minorHAnsi" w:hAnsiTheme="minorHAnsi" w:cstheme="minorHAnsi"/>
                <w:sz w:val="22"/>
                <w:szCs w:val="22"/>
              </w:rPr>
            </w:pPr>
          </w:p>
          <w:p w14:paraId="7516D6EE" w14:textId="77777777" w:rsidR="00967575" w:rsidRPr="00E050A8" w:rsidRDefault="00967575" w:rsidP="00967575">
            <w:pPr>
              <w:numPr>
                <w:ilvl w:val="0"/>
                <w:numId w:val="14"/>
              </w:numPr>
              <w:ind w:firstLine="0"/>
              <w:jc w:val="both"/>
              <w:rPr>
                <w:rFonts w:asciiTheme="minorHAnsi" w:hAnsiTheme="minorHAnsi" w:cstheme="minorHAnsi"/>
                <w:sz w:val="22"/>
                <w:szCs w:val="22"/>
              </w:rPr>
            </w:pPr>
            <w:r w:rsidRPr="00E050A8">
              <w:rPr>
                <w:rFonts w:asciiTheme="minorHAnsi" w:hAnsiTheme="minorHAnsi" w:cstheme="minorHAnsi"/>
                <w:sz w:val="22"/>
                <w:szCs w:val="22"/>
              </w:rPr>
              <w:t>total amount to be recovered</w:t>
            </w:r>
          </w:p>
          <w:p w14:paraId="08405F3A" w14:textId="77777777" w:rsidR="00967575" w:rsidRPr="00E050A8" w:rsidRDefault="00967575" w:rsidP="00967575">
            <w:pPr>
              <w:numPr>
                <w:ilvl w:val="0"/>
                <w:numId w:val="14"/>
              </w:numPr>
              <w:ind w:firstLine="0"/>
              <w:jc w:val="both"/>
              <w:rPr>
                <w:rFonts w:asciiTheme="minorHAnsi" w:hAnsiTheme="minorHAnsi" w:cstheme="minorHAnsi"/>
                <w:sz w:val="22"/>
                <w:szCs w:val="22"/>
              </w:rPr>
            </w:pPr>
            <w:r w:rsidRPr="00E050A8">
              <w:rPr>
                <w:rFonts w:asciiTheme="minorHAnsi" w:hAnsiTheme="minorHAnsi" w:cstheme="minorHAnsi"/>
                <w:sz w:val="22"/>
                <w:szCs w:val="22"/>
              </w:rPr>
              <w:t xml:space="preserve">how overpayment is to be recovered </w:t>
            </w:r>
          </w:p>
          <w:p w14:paraId="2891E3CD" w14:textId="77777777" w:rsidR="00967575" w:rsidRPr="00E050A8" w:rsidRDefault="00967575" w:rsidP="00967575">
            <w:pPr>
              <w:numPr>
                <w:ilvl w:val="0"/>
                <w:numId w:val="14"/>
              </w:numPr>
              <w:ind w:firstLine="0"/>
              <w:jc w:val="both"/>
              <w:rPr>
                <w:rFonts w:asciiTheme="minorHAnsi" w:hAnsiTheme="minorHAnsi" w:cstheme="minorHAnsi"/>
                <w:sz w:val="22"/>
                <w:szCs w:val="22"/>
              </w:rPr>
            </w:pPr>
            <w:r w:rsidRPr="00E050A8">
              <w:rPr>
                <w:rFonts w:asciiTheme="minorHAnsi" w:hAnsiTheme="minorHAnsi" w:cstheme="minorHAnsi"/>
                <w:sz w:val="22"/>
                <w:szCs w:val="22"/>
              </w:rPr>
              <w:t>frequency of repayments</w:t>
            </w:r>
          </w:p>
          <w:p w14:paraId="7FDCFDFE" w14:textId="77777777" w:rsidR="00967575" w:rsidRPr="00E050A8" w:rsidRDefault="00967575" w:rsidP="00967575">
            <w:pPr>
              <w:numPr>
                <w:ilvl w:val="0"/>
                <w:numId w:val="14"/>
              </w:numPr>
              <w:ind w:firstLine="0"/>
              <w:jc w:val="both"/>
              <w:rPr>
                <w:rFonts w:asciiTheme="minorHAnsi" w:hAnsiTheme="minorHAnsi" w:cstheme="minorHAnsi"/>
                <w:sz w:val="22"/>
                <w:szCs w:val="22"/>
              </w:rPr>
            </w:pPr>
            <w:r w:rsidRPr="00E050A8">
              <w:rPr>
                <w:rFonts w:asciiTheme="minorHAnsi" w:hAnsiTheme="minorHAnsi" w:cstheme="minorHAnsi"/>
                <w:sz w:val="22"/>
                <w:szCs w:val="22"/>
              </w:rPr>
              <w:t>amount of each repayment</w:t>
            </w:r>
          </w:p>
          <w:p w14:paraId="5C090743" w14:textId="77777777" w:rsidR="00967575" w:rsidRPr="00E050A8" w:rsidRDefault="00967575" w:rsidP="00967575">
            <w:pPr>
              <w:numPr>
                <w:ilvl w:val="0"/>
                <w:numId w:val="14"/>
              </w:numPr>
              <w:ind w:firstLine="0"/>
              <w:jc w:val="both"/>
              <w:rPr>
                <w:rFonts w:asciiTheme="minorHAnsi" w:hAnsiTheme="minorHAnsi" w:cstheme="minorHAnsi"/>
                <w:sz w:val="22"/>
                <w:szCs w:val="22"/>
              </w:rPr>
            </w:pPr>
            <w:r w:rsidRPr="00E050A8">
              <w:rPr>
                <w:rFonts w:asciiTheme="minorHAnsi" w:hAnsiTheme="minorHAnsi" w:cstheme="minorHAnsi"/>
                <w:sz w:val="22"/>
                <w:szCs w:val="22"/>
              </w:rPr>
              <w:t>date repayment to commence</w:t>
            </w:r>
          </w:p>
          <w:p w14:paraId="61687745" w14:textId="77777777" w:rsidR="00967575" w:rsidRPr="00E050A8" w:rsidRDefault="00967575" w:rsidP="00967575">
            <w:pPr>
              <w:numPr>
                <w:ilvl w:val="0"/>
                <w:numId w:val="14"/>
              </w:numPr>
              <w:ind w:firstLine="0"/>
              <w:jc w:val="both"/>
              <w:rPr>
                <w:rFonts w:asciiTheme="minorHAnsi" w:hAnsiTheme="minorHAnsi" w:cstheme="minorHAnsi"/>
                <w:sz w:val="22"/>
                <w:szCs w:val="22"/>
              </w:rPr>
            </w:pPr>
            <w:r w:rsidRPr="00E050A8">
              <w:rPr>
                <w:rFonts w:asciiTheme="minorHAnsi" w:hAnsiTheme="minorHAnsi" w:cstheme="minorHAnsi"/>
                <w:sz w:val="22"/>
                <w:szCs w:val="22"/>
              </w:rPr>
              <w:t xml:space="preserve">any additional arrangements, </w:t>
            </w:r>
            <w:proofErr w:type="gramStart"/>
            <w:r w:rsidRPr="00E050A8">
              <w:rPr>
                <w:rFonts w:asciiTheme="minorHAnsi" w:hAnsiTheme="minorHAnsi" w:cstheme="minorHAnsi"/>
                <w:sz w:val="22"/>
                <w:szCs w:val="22"/>
              </w:rPr>
              <w:t>e.g.</w:t>
            </w:r>
            <w:proofErr w:type="gramEnd"/>
            <w:r w:rsidRPr="00E050A8">
              <w:rPr>
                <w:rFonts w:asciiTheme="minorHAnsi" w:hAnsiTheme="minorHAnsi" w:cstheme="minorHAnsi"/>
                <w:sz w:val="22"/>
                <w:szCs w:val="22"/>
              </w:rPr>
              <w:t xml:space="preserve"> reduction in salary to appropriate level</w:t>
            </w:r>
          </w:p>
          <w:p w14:paraId="2F5BF01A" w14:textId="5677838E" w:rsidR="00967575" w:rsidRPr="00E050A8" w:rsidRDefault="00967575" w:rsidP="00E43D7A">
            <w:pPr>
              <w:autoSpaceDE w:val="0"/>
              <w:autoSpaceDN w:val="0"/>
              <w:adjustRightInd w:val="0"/>
              <w:rPr>
                <w:rFonts w:asciiTheme="minorHAnsi" w:hAnsiTheme="minorHAnsi" w:cstheme="minorHAnsi"/>
                <w:sz w:val="22"/>
                <w:szCs w:val="22"/>
              </w:rPr>
            </w:pPr>
          </w:p>
          <w:p w14:paraId="49F4CF17" w14:textId="56FD8EC4" w:rsidR="00DD78E3" w:rsidRPr="0046349A" w:rsidRDefault="00967575" w:rsidP="00E43D7A">
            <w:pPr>
              <w:autoSpaceDE w:val="0"/>
              <w:autoSpaceDN w:val="0"/>
              <w:adjustRightInd w:val="0"/>
              <w:rPr>
                <w:rFonts w:asciiTheme="minorHAnsi" w:hAnsiTheme="minorHAnsi" w:cstheme="minorHAnsi"/>
                <w:sz w:val="22"/>
                <w:szCs w:val="22"/>
              </w:rPr>
            </w:pPr>
            <w:proofErr w:type="gramStart"/>
            <w:r w:rsidRPr="00E050A8">
              <w:rPr>
                <w:rFonts w:asciiTheme="minorHAnsi" w:hAnsiTheme="minorHAnsi" w:cstheme="minorHAnsi"/>
                <w:sz w:val="22"/>
                <w:szCs w:val="22"/>
              </w:rPr>
              <w:t>So</w:t>
            </w:r>
            <w:proofErr w:type="gramEnd"/>
            <w:r w:rsidRPr="00E050A8">
              <w:rPr>
                <w:rFonts w:asciiTheme="minorHAnsi" w:hAnsiTheme="minorHAnsi" w:cstheme="minorHAnsi"/>
                <w:sz w:val="22"/>
                <w:szCs w:val="22"/>
              </w:rPr>
              <w:t xml:space="preserve"> consideration can be given to the duration over which to repay the overpayment.</w:t>
            </w:r>
          </w:p>
        </w:tc>
      </w:tr>
    </w:tbl>
    <w:p w14:paraId="57727051" w14:textId="77777777" w:rsidR="00910C75" w:rsidRPr="0046349A"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If the decision </w:t>
      </w:r>
      <w:r w:rsidRPr="0046349A">
        <w:rPr>
          <w:rFonts w:asciiTheme="minorHAnsi" w:hAnsiTheme="minorHAnsi" w:cstheme="minorHAnsi"/>
          <w:b/>
          <w:bCs/>
          <w:sz w:val="22"/>
          <w:szCs w:val="22"/>
          <w:u w:val="single"/>
        </w:rPr>
        <w:t>is to</w:t>
      </w:r>
      <w:r w:rsidRPr="0046349A">
        <w:rPr>
          <w:rFonts w:asciiTheme="minorHAnsi" w:hAnsiTheme="minorHAnsi" w:cstheme="minorHAnsi"/>
          <w:sz w:val="22"/>
          <w:szCs w:val="22"/>
        </w:rPr>
        <w:t xml:space="preserve"> subject the policy to an </w:t>
      </w:r>
      <w:r w:rsidRPr="0046349A">
        <w:rPr>
          <w:rFonts w:asciiTheme="minorHAnsi" w:hAnsiTheme="minorHAnsi" w:cstheme="minorHAnsi"/>
          <w:b/>
          <w:bCs/>
          <w:sz w:val="22"/>
          <w:szCs w:val="22"/>
        </w:rPr>
        <w:t>equality impact assessment</w:t>
      </w:r>
      <w:r w:rsidRPr="0046349A">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46349A" w14:paraId="490539B4" w14:textId="77777777" w:rsidTr="00C12E64">
        <w:trPr>
          <w:trHeight w:val="390"/>
        </w:trPr>
        <w:tc>
          <w:tcPr>
            <w:tcW w:w="10207" w:type="dxa"/>
          </w:tcPr>
          <w:p w14:paraId="7BD22C95" w14:textId="2A6D6C81" w:rsidR="008D7016" w:rsidRPr="0046349A" w:rsidRDefault="008D7016" w:rsidP="00E43D7A">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N/A</w:t>
            </w:r>
          </w:p>
        </w:tc>
      </w:tr>
    </w:tbl>
    <w:p w14:paraId="688385AE" w14:textId="64CA1C20" w:rsidR="00E91D60" w:rsidRPr="0046349A"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46349A" w:rsidRDefault="00E91D60" w:rsidP="00560A3A">
      <w:pPr>
        <w:jc w:val="both"/>
        <w:rPr>
          <w:rFonts w:asciiTheme="minorHAnsi" w:hAnsiTheme="minorHAnsi" w:cstheme="minorHAnsi"/>
          <w:sz w:val="22"/>
          <w:szCs w:val="22"/>
        </w:rPr>
      </w:pPr>
      <w:r w:rsidRPr="0046349A">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46349A" w:rsidRDefault="00DC39DA" w:rsidP="00DD78E3">
      <w:pPr>
        <w:rPr>
          <w:rFonts w:asciiTheme="minorHAnsi" w:hAnsiTheme="minorHAnsi" w:cstheme="minorHAnsi"/>
          <w:b/>
          <w:sz w:val="22"/>
          <w:szCs w:val="22"/>
        </w:rPr>
      </w:pPr>
    </w:p>
    <w:p w14:paraId="2B09A952" w14:textId="24C4A6D9" w:rsidR="00E91D60" w:rsidRPr="0046349A" w:rsidRDefault="00E91D60" w:rsidP="00625162">
      <w:pPr>
        <w:rPr>
          <w:rFonts w:asciiTheme="minorHAnsi" w:hAnsiTheme="minorHAnsi" w:cstheme="minorHAnsi"/>
          <w:sz w:val="22"/>
          <w:szCs w:val="22"/>
        </w:rPr>
      </w:pPr>
      <w:r w:rsidRPr="0046349A">
        <w:rPr>
          <w:rFonts w:asciiTheme="minorHAnsi" w:hAnsiTheme="minorHAnsi" w:cstheme="minorHAnsi"/>
          <w:b/>
          <w:sz w:val="22"/>
          <w:szCs w:val="22"/>
        </w:rPr>
        <w:t xml:space="preserve">Mitigation </w:t>
      </w:r>
    </w:p>
    <w:p w14:paraId="2CB184CF" w14:textId="77777777" w:rsidR="00E91D60" w:rsidRPr="0046349A" w:rsidRDefault="00E91D60" w:rsidP="009215F3">
      <w:pPr>
        <w:autoSpaceDE w:val="0"/>
        <w:autoSpaceDN w:val="0"/>
        <w:adjustRightInd w:val="0"/>
        <w:jc w:val="both"/>
        <w:rPr>
          <w:rFonts w:asciiTheme="minorHAnsi" w:hAnsiTheme="minorHAnsi" w:cstheme="minorHAnsi"/>
          <w:sz w:val="22"/>
          <w:szCs w:val="22"/>
        </w:rPr>
      </w:pPr>
      <w:r w:rsidRPr="0046349A">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46349A" w:rsidRDefault="00E91D60" w:rsidP="009215F3">
      <w:pPr>
        <w:autoSpaceDE w:val="0"/>
        <w:autoSpaceDN w:val="0"/>
        <w:adjustRightInd w:val="0"/>
        <w:jc w:val="both"/>
        <w:rPr>
          <w:rFonts w:asciiTheme="minorHAnsi" w:hAnsiTheme="minorHAnsi" w:cstheme="minorHAnsi"/>
          <w:sz w:val="22"/>
          <w:szCs w:val="22"/>
        </w:rPr>
      </w:pPr>
    </w:p>
    <w:p w14:paraId="68E1B467" w14:textId="3C1043D6" w:rsidR="00DD78E3" w:rsidRPr="0046349A" w:rsidRDefault="00E91D60" w:rsidP="009215F3">
      <w:pPr>
        <w:autoSpaceDE w:val="0"/>
        <w:autoSpaceDN w:val="0"/>
        <w:adjustRightInd w:val="0"/>
        <w:jc w:val="both"/>
        <w:rPr>
          <w:rFonts w:asciiTheme="minorHAnsi" w:hAnsiTheme="minorHAnsi" w:cstheme="minorHAnsi"/>
          <w:sz w:val="22"/>
          <w:szCs w:val="22"/>
        </w:rPr>
      </w:pPr>
      <w:r w:rsidRPr="0046349A">
        <w:rPr>
          <w:rFonts w:asciiTheme="minorHAnsi" w:hAnsiTheme="minorHAnsi" w:cstheme="minorHAnsi"/>
          <w:sz w:val="22"/>
          <w:szCs w:val="22"/>
        </w:rPr>
        <w:t xml:space="preserve">Can the policy/decision be amended or </w:t>
      </w:r>
      <w:proofErr w:type="gramStart"/>
      <w:r w:rsidRPr="0046349A">
        <w:rPr>
          <w:rFonts w:asciiTheme="minorHAnsi" w:hAnsiTheme="minorHAnsi" w:cstheme="minorHAnsi"/>
          <w:sz w:val="22"/>
          <w:szCs w:val="22"/>
        </w:rPr>
        <w:t>changed</w:t>
      </w:r>
      <w:proofErr w:type="gramEnd"/>
      <w:r w:rsidRPr="0046349A">
        <w:rPr>
          <w:rFonts w:asciiTheme="minorHAnsi" w:hAnsiTheme="minorHAnsi" w:cstheme="minorHAnsi"/>
          <w:sz w:val="22"/>
          <w:szCs w:val="22"/>
        </w:rPr>
        <w:t xml:space="preserve"> or an alternative policy introduced to better promote equality of opportunity and/or good relations? </w:t>
      </w:r>
    </w:p>
    <w:p w14:paraId="35D2B952" w14:textId="77777777" w:rsidR="00766EB5" w:rsidRPr="0046349A" w:rsidRDefault="00E91D60" w:rsidP="00560A3A">
      <w:pPr>
        <w:autoSpaceDE w:val="0"/>
        <w:autoSpaceDN w:val="0"/>
        <w:adjustRightInd w:val="0"/>
        <w:jc w:val="both"/>
        <w:rPr>
          <w:rFonts w:asciiTheme="minorHAnsi" w:hAnsiTheme="minorHAnsi" w:cstheme="minorHAnsi"/>
          <w:sz w:val="22"/>
          <w:szCs w:val="22"/>
        </w:rPr>
      </w:pPr>
      <w:r w:rsidRPr="0046349A">
        <w:rPr>
          <w:rFonts w:asciiTheme="minorHAnsi" w:hAnsiTheme="minorHAnsi" w:cstheme="minorHAnsi"/>
          <w:sz w:val="22"/>
          <w:szCs w:val="22"/>
        </w:rPr>
        <w:t xml:space="preserve">If so, give the </w:t>
      </w:r>
      <w:r w:rsidRPr="0046349A">
        <w:rPr>
          <w:rFonts w:asciiTheme="minorHAnsi" w:hAnsiTheme="minorHAnsi" w:cstheme="minorHAnsi"/>
          <w:b/>
          <w:sz w:val="22"/>
          <w:szCs w:val="22"/>
        </w:rPr>
        <w:t xml:space="preserve">reasons </w:t>
      </w:r>
      <w:r w:rsidRPr="0046349A">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46349A" w14:paraId="0AAEE818" w14:textId="77777777" w:rsidTr="008D7016">
        <w:trPr>
          <w:trHeight w:val="454"/>
        </w:trPr>
        <w:tc>
          <w:tcPr>
            <w:tcW w:w="10207" w:type="dxa"/>
          </w:tcPr>
          <w:p w14:paraId="701C59D3" w14:textId="0986B386" w:rsidR="00D40EEE" w:rsidRPr="0046349A" w:rsidRDefault="008D7016" w:rsidP="00E43D7A">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N/A</w:t>
            </w:r>
          </w:p>
        </w:tc>
      </w:tr>
    </w:tbl>
    <w:p w14:paraId="2DC0A481" w14:textId="77777777" w:rsidR="00910C75" w:rsidRPr="0046349A"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46349A" w:rsidRDefault="00E91D60" w:rsidP="00E91D60">
      <w:pPr>
        <w:autoSpaceDE w:val="0"/>
        <w:autoSpaceDN w:val="0"/>
        <w:adjustRightInd w:val="0"/>
        <w:jc w:val="both"/>
        <w:rPr>
          <w:rFonts w:asciiTheme="minorHAnsi" w:hAnsiTheme="minorHAnsi" w:cstheme="minorHAnsi"/>
          <w:b/>
          <w:sz w:val="22"/>
          <w:szCs w:val="22"/>
        </w:rPr>
      </w:pPr>
      <w:r w:rsidRPr="0046349A">
        <w:rPr>
          <w:rFonts w:asciiTheme="minorHAnsi" w:hAnsiTheme="minorHAnsi" w:cstheme="minorHAnsi"/>
          <w:b/>
          <w:sz w:val="22"/>
          <w:szCs w:val="22"/>
        </w:rPr>
        <w:t>Timetabl</w:t>
      </w:r>
      <w:r w:rsidR="00DB77BD" w:rsidRPr="0046349A">
        <w:rPr>
          <w:rFonts w:asciiTheme="minorHAnsi" w:hAnsiTheme="minorHAnsi" w:cstheme="minorHAnsi"/>
          <w:b/>
          <w:sz w:val="22"/>
          <w:szCs w:val="22"/>
        </w:rPr>
        <w:t>ing and P</w:t>
      </w:r>
      <w:r w:rsidRPr="0046349A">
        <w:rPr>
          <w:rFonts w:asciiTheme="minorHAnsi" w:hAnsiTheme="minorHAnsi" w:cstheme="minorHAnsi"/>
          <w:b/>
          <w:sz w:val="22"/>
          <w:szCs w:val="22"/>
        </w:rPr>
        <w:t>rioritising</w:t>
      </w:r>
    </w:p>
    <w:p w14:paraId="2420CCC8" w14:textId="77777777" w:rsidR="00E91D60" w:rsidRPr="0046349A" w:rsidRDefault="00E91D60" w:rsidP="009215F3">
      <w:pPr>
        <w:rPr>
          <w:rFonts w:asciiTheme="minorHAnsi" w:hAnsiTheme="minorHAnsi" w:cstheme="minorHAnsi"/>
          <w:sz w:val="22"/>
          <w:szCs w:val="22"/>
        </w:rPr>
      </w:pPr>
      <w:r w:rsidRPr="0046349A">
        <w:rPr>
          <w:rFonts w:asciiTheme="minorHAnsi" w:hAnsiTheme="minorHAnsi" w:cstheme="minorHAnsi"/>
          <w:sz w:val="22"/>
          <w:szCs w:val="22"/>
        </w:rPr>
        <w:t>Factors to be considered in timetabling and prioritising policies for equality impact assessment.</w:t>
      </w:r>
    </w:p>
    <w:p w14:paraId="195CE4D5" w14:textId="77777777" w:rsidR="00E91D60" w:rsidRPr="0046349A" w:rsidRDefault="00E91D60" w:rsidP="009215F3">
      <w:pPr>
        <w:jc w:val="both"/>
        <w:rPr>
          <w:rFonts w:asciiTheme="minorHAnsi" w:hAnsiTheme="minorHAnsi" w:cstheme="minorHAnsi"/>
          <w:sz w:val="22"/>
          <w:szCs w:val="22"/>
        </w:rPr>
      </w:pPr>
    </w:p>
    <w:p w14:paraId="1BC3807E" w14:textId="77777777" w:rsidR="00E91D60" w:rsidRPr="0046349A" w:rsidRDefault="00E91D60" w:rsidP="009215F3">
      <w:pPr>
        <w:jc w:val="both"/>
        <w:rPr>
          <w:rFonts w:asciiTheme="minorHAnsi" w:hAnsiTheme="minorHAnsi" w:cstheme="minorHAnsi"/>
          <w:sz w:val="22"/>
          <w:szCs w:val="22"/>
        </w:rPr>
      </w:pPr>
      <w:r w:rsidRPr="0046349A">
        <w:rPr>
          <w:rFonts w:asciiTheme="minorHAnsi" w:hAnsiTheme="minorHAnsi" w:cstheme="minorHAnsi"/>
          <w:sz w:val="22"/>
          <w:szCs w:val="22"/>
        </w:rPr>
        <w:t xml:space="preserve">If the policy has been </w:t>
      </w:r>
      <w:r w:rsidRPr="0046349A">
        <w:rPr>
          <w:rFonts w:asciiTheme="minorHAnsi" w:hAnsiTheme="minorHAnsi" w:cstheme="minorHAnsi"/>
          <w:b/>
          <w:sz w:val="22"/>
          <w:szCs w:val="22"/>
        </w:rPr>
        <w:t>‘</w:t>
      </w:r>
      <w:r w:rsidRPr="0046349A">
        <w:rPr>
          <w:rFonts w:asciiTheme="minorHAnsi" w:hAnsiTheme="minorHAnsi" w:cstheme="minorHAnsi"/>
          <w:b/>
          <w:sz w:val="22"/>
          <w:szCs w:val="22"/>
          <w:u w:val="single"/>
        </w:rPr>
        <w:t>screened in</w:t>
      </w:r>
      <w:r w:rsidRPr="0046349A">
        <w:rPr>
          <w:rFonts w:asciiTheme="minorHAnsi" w:hAnsiTheme="minorHAnsi" w:cstheme="minorHAnsi"/>
          <w:b/>
          <w:sz w:val="22"/>
          <w:szCs w:val="22"/>
        </w:rPr>
        <w:t xml:space="preserve">’ </w:t>
      </w:r>
      <w:r w:rsidRPr="0046349A">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46349A" w:rsidRDefault="00E91D60" w:rsidP="009215F3">
      <w:pPr>
        <w:jc w:val="both"/>
        <w:rPr>
          <w:rFonts w:asciiTheme="minorHAnsi" w:hAnsiTheme="minorHAnsi" w:cstheme="minorHAnsi"/>
          <w:sz w:val="22"/>
          <w:szCs w:val="22"/>
        </w:rPr>
      </w:pPr>
    </w:p>
    <w:p w14:paraId="4C89B1EC" w14:textId="77777777" w:rsidR="00E91D60" w:rsidRPr="0046349A" w:rsidRDefault="00E91D60" w:rsidP="009215F3">
      <w:pPr>
        <w:pStyle w:val="BodyTextIndent2"/>
        <w:ind w:left="0" w:firstLine="0"/>
        <w:jc w:val="both"/>
        <w:rPr>
          <w:rFonts w:asciiTheme="minorHAnsi" w:hAnsiTheme="minorHAnsi" w:cstheme="minorHAnsi"/>
          <w:sz w:val="22"/>
          <w:szCs w:val="22"/>
        </w:rPr>
      </w:pPr>
      <w:r w:rsidRPr="0046349A">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46349A" w:rsidRDefault="00E91D60" w:rsidP="00E91D60">
      <w:pPr>
        <w:numPr>
          <w:ilvl w:val="12"/>
          <w:numId w:val="0"/>
        </w:numPr>
        <w:ind w:left="720"/>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46349A" w14:paraId="5FC2CBBE" w14:textId="77777777" w:rsidTr="00C12E64">
        <w:trPr>
          <w:trHeight w:val="543"/>
        </w:trPr>
        <w:tc>
          <w:tcPr>
            <w:tcW w:w="7372" w:type="dxa"/>
            <w:shd w:val="clear" w:color="auto" w:fill="E1EFEB"/>
            <w:vAlign w:val="center"/>
          </w:tcPr>
          <w:p w14:paraId="75544DA5" w14:textId="77777777" w:rsidR="00E91D60" w:rsidRPr="0046349A" w:rsidRDefault="00DD78E3" w:rsidP="00DB77BD">
            <w:pPr>
              <w:numPr>
                <w:ilvl w:val="12"/>
                <w:numId w:val="0"/>
              </w:numPr>
              <w:spacing w:before="120" w:after="120"/>
              <w:rPr>
                <w:rFonts w:asciiTheme="minorHAnsi" w:hAnsiTheme="minorHAnsi" w:cstheme="minorHAnsi"/>
                <w:b/>
                <w:sz w:val="22"/>
                <w:szCs w:val="22"/>
              </w:rPr>
            </w:pPr>
            <w:r w:rsidRPr="0046349A">
              <w:rPr>
                <w:rFonts w:asciiTheme="minorHAnsi" w:hAnsiTheme="minorHAnsi" w:cstheme="minorHAnsi"/>
                <w:b/>
                <w:sz w:val="22"/>
                <w:szCs w:val="22"/>
              </w:rPr>
              <w:t>Priority C</w:t>
            </w:r>
            <w:r w:rsidR="00E91D60" w:rsidRPr="0046349A">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46349A" w:rsidRDefault="00E91D60" w:rsidP="00DB77BD">
            <w:pPr>
              <w:numPr>
                <w:ilvl w:val="12"/>
                <w:numId w:val="0"/>
              </w:numPr>
              <w:spacing w:before="120" w:after="120"/>
              <w:jc w:val="center"/>
              <w:rPr>
                <w:rFonts w:asciiTheme="minorHAnsi" w:hAnsiTheme="minorHAnsi" w:cstheme="minorHAnsi"/>
                <w:b/>
                <w:sz w:val="22"/>
                <w:szCs w:val="22"/>
              </w:rPr>
            </w:pPr>
            <w:r w:rsidRPr="0046349A">
              <w:rPr>
                <w:rFonts w:asciiTheme="minorHAnsi" w:hAnsiTheme="minorHAnsi" w:cstheme="minorHAnsi"/>
                <w:b/>
                <w:sz w:val="22"/>
                <w:szCs w:val="22"/>
              </w:rPr>
              <w:t>Rating (1-3)</w:t>
            </w:r>
          </w:p>
        </w:tc>
      </w:tr>
      <w:tr w:rsidR="00D62F3E" w:rsidRPr="0046349A" w14:paraId="1DABD023" w14:textId="77777777" w:rsidTr="00EF3B46">
        <w:trPr>
          <w:trHeight w:val="330"/>
        </w:trPr>
        <w:tc>
          <w:tcPr>
            <w:tcW w:w="7372" w:type="dxa"/>
            <w:vAlign w:val="center"/>
          </w:tcPr>
          <w:p w14:paraId="4F0F1E60" w14:textId="77777777" w:rsidR="00D62F3E" w:rsidRPr="0046349A" w:rsidRDefault="00D62F3E" w:rsidP="00DB77BD">
            <w:pPr>
              <w:numPr>
                <w:ilvl w:val="12"/>
                <w:numId w:val="0"/>
              </w:numPr>
              <w:spacing w:before="120" w:after="120"/>
              <w:rPr>
                <w:rFonts w:asciiTheme="minorHAnsi" w:hAnsiTheme="minorHAnsi" w:cstheme="minorHAnsi"/>
                <w:sz w:val="22"/>
                <w:szCs w:val="22"/>
              </w:rPr>
            </w:pPr>
            <w:r w:rsidRPr="0046349A">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46349A" w:rsidRDefault="006C7F84" w:rsidP="00D62F3E">
                <w:pPr>
                  <w:numPr>
                    <w:ilvl w:val="12"/>
                    <w:numId w:val="0"/>
                  </w:numPr>
                  <w:rPr>
                    <w:rFonts w:asciiTheme="minorHAnsi" w:hAnsiTheme="minorHAnsi" w:cstheme="minorHAnsi"/>
                    <w:sz w:val="22"/>
                    <w:szCs w:val="22"/>
                  </w:rPr>
                </w:pPr>
                <w:r w:rsidRPr="0046349A">
                  <w:rPr>
                    <w:rStyle w:val="PlaceholderText"/>
                    <w:rFonts w:asciiTheme="minorHAnsi" w:hAnsiTheme="minorHAnsi" w:cstheme="minorHAnsi"/>
                  </w:rPr>
                  <w:t>Choose an item.</w:t>
                </w:r>
              </w:p>
            </w:tc>
          </w:sdtContent>
        </w:sdt>
      </w:tr>
      <w:tr w:rsidR="00D62F3E" w:rsidRPr="0046349A" w14:paraId="1B596FFB" w14:textId="77777777" w:rsidTr="00EF3B46">
        <w:trPr>
          <w:trHeight w:val="424"/>
        </w:trPr>
        <w:tc>
          <w:tcPr>
            <w:tcW w:w="7372" w:type="dxa"/>
            <w:vAlign w:val="center"/>
          </w:tcPr>
          <w:p w14:paraId="635C8EC7" w14:textId="77777777" w:rsidR="00D62F3E" w:rsidRPr="0046349A" w:rsidRDefault="00D62F3E" w:rsidP="00DB77BD">
            <w:pPr>
              <w:numPr>
                <w:ilvl w:val="12"/>
                <w:numId w:val="0"/>
              </w:numPr>
              <w:spacing w:before="120" w:after="120"/>
              <w:rPr>
                <w:rFonts w:asciiTheme="minorHAnsi" w:hAnsiTheme="minorHAnsi" w:cstheme="minorHAnsi"/>
                <w:sz w:val="22"/>
                <w:szCs w:val="22"/>
              </w:rPr>
            </w:pPr>
            <w:r w:rsidRPr="0046349A">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46349A" w:rsidRDefault="006C7F84" w:rsidP="009E4649">
                <w:pPr>
                  <w:numPr>
                    <w:ilvl w:val="12"/>
                    <w:numId w:val="0"/>
                  </w:numPr>
                  <w:rPr>
                    <w:rFonts w:asciiTheme="minorHAnsi" w:hAnsiTheme="minorHAnsi" w:cstheme="minorHAnsi"/>
                    <w:sz w:val="22"/>
                    <w:szCs w:val="22"/>
                    <w:highlight w:val="yellow"/>
                  </w:rPr>
                </w:pPr>
                <w:r w:rsidRPr="0046349A">
                  <w:rPr>
                    <w:rStyle w:val="PlaceholderText"/>
                    <w:rFonts w:asciiTheme="minorHAnsi" w:hAnsiTheme="minorHAnsi" w:cstheme="minorHAnsi"/>
                  </w:rPr>
                  <w:t>Choose an item.</w:t>
                </w:r>
              </w:p>
            </w:tc>
          </w:sdtContent>
        </w:sdt>
      </w:tr>
      <w:tr w:rsidR="00D62F3E" w:rsidRPr="0046349A" w14:paraId="294CCA8B" w14:textId="77777777" w:rsidTr="00EF3B46">
        <w:trPr>
          <w:trHeight w:val="473"/>
        </w:trPr>
        <w:tc>
          <w:tcPr>
            <w:tcW w:w="7372" w:type="dxa"/>
            <w:vAlign w:val="center"/>
          </w:tcPr>
          <w:p w14:paraId="5129B0B2" w14:textId="77777777" w:rsidR="00D62F3E" w:rsidRPr="0046349A" w:rsidRDefault="00D62F3E" w:rsidP="00DB77BD">
            <w:pPr>
              <w:numPr>
                <w:ilvl w:val="12"/>
                <w:numId w:val="0"/>
              </w:numPr>
              <w:spacing w:before="120" w:after="120"/>
              <w:rPr>
                <w:rFonts w:asciiTheme="minorHAnsi" w:hAnsiTheme="minorHAnsi" w:cstheme="minorHAnsi"/>
                <w:sz w:val="22"/>
                <w:szCs w:val="22"/>
              </w:rPr>
            </w:pPr>
            <w:r w:rsidRPr="0046349A">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46349A" w:rsidRDefault="006C7F84" w:rsidP="009E4649">
                <w:pPr>
                  <w:numPr>
                    <w:ilvl w:val="12"/>
                    <w:numId w:val="0"/>
                  </w:numPr>
                  <w:rPr>
                    <w:rFonts w:asciiTheme="minorHAnsi" w:hAnsiTheme="minorHAnsi" w:cstheme="minorHAnsi"/>
                    <w:sz w:val="22"/>
                    <w:szCs w:val="22"/>
                  </w:rPr>
                </w:pPr>
                <w:r w:rsidRPr="0046349A">
                  <w:rPr>
                    <w:rStyle w:val="PlaceholderText"/>
                    <w:rFonts w:asciiTheme="minorHAnsi" w:hAnsiTheme="minorHAnsi" w:cstheme="minorHAnsi"/>
                  </w:rPr>
                  <w:t>Choose an item.</w:t>
                </w:r>
              </w:p>
            </w:tc>
          </w:sdtContent>
        </w:sdt>
      </w:tr>
      <w:tr w:rsidR="00D62F3E" w:rsidRPr="0046349A" w14:paraId="70780E2F" w14:textId="77777777" w:rsidTr="00EF3B46">
        <w:trPr>
          <w:trHeight w:val="544"/>
        </w:trPr>
        <w:tc>
          <w:tcPr>
            <w:tcW w:w="7372" w:type="dxa"/>
            <w:vAlign w:val="center"/>
          </w:tcPr>
          <w:p w14:paraId="0202F930" w14:textId="77777777" w:rsidR="00D62F3E" w:rsidRPr="0046349A" w:rsidRDefault="00D62F3E" w:rsidP="00DB77BD">
            <w:pPr>
              <w:numPr>
                <w:ilvl w:val="12"/>
                <w:numId w:val="0"/>
              </w:numPr>
              <w:spacing w:before="120" w:after="120"/>
              <w:rPr>
                <w:rFonts w:asciiTheme="minorHAnsi" w:hAnsiTheme="minorHAnsi" w:cstheme="minorHAnsi"/>
                <w:sz w:val="22"/>
                <w:szCs w:val="22"/>
              </w:rPr>
            </w:pPr>
            <w:r w:rsidRPr="0046349A">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46349A" w:rsidRDefault="006C7F84" w:rsidP="009E4649">
                <w:pPr>
                  <w:numPr>
                    <w:ilvl w:val="12"/>
                    <w:numId w:val="0"/>
                  </w:numPr>
                  <w:rPr>
                    <w:rFonts w:asciiTheme="minorHAnsi" w:hAnsiTheme="minorHAnsi" w:cstheme="minorHAnsi"/>
                    <w:sz w:val="22"/>
                    <w:szCs w:val="22"/>
                  </w:rPr>
                </w:pPr>
                <w:r w:rsidRPr="0046349A">
                  <w:rPr>
                    <w:rStyle w:val="PlaceholderText"/>
                    <w:rFonts w:asciiTheme="minorHAnsi" w:hAnsiTheme="minorHAnsi" w:cstheme="minorHAnsi"/>
                  </w:rPr>
                  <w:t>Choose an item.</w:t>
                </w:r>
              </w:p>
            </w:tc>
          </w:sdtContent>
        </w:sdt>
      </w:tr>
    </w:tbl>
    <w:p w14:paraId="48C505A1" w14:textId="77777777" w:rsidR="00E91D60" w:rsidRPr="0046349A" w:rsidRDefault="00E91D60" w:rsidP="00E91D60">
      <w:pPr>
        <w:pStyle w:val="BodyTextIndent2"/>
        <w:ind w:left="0"/>
        <w:rPr>
          <w:rFonts w:asciiTheme="minorHAnsi" w:hAnsiTheme="minorHAnsi" w:cstheme="minorHAnsi"/>
          <w:b/>
          <w:sz w:val="22"/>
          <w:szCs w:val="22"/>
        </w:rPr>
      </w:pPr>
    </w:p>
    <w:p w14:paraId="4975C256" w14:textId="77777777" w:rsidR="0073123B" w:rsidRPr="0046349A" w:rsidRDefault="00E91D60" w:rsidP="00560A3A">
      <w:pPr>
        <w:pStyle w:val="BodyTextIndent2"/>
        <w:ind w:left="0" w:firstLine="0"/>
        <w:rPr>
          <w:rFonts w:asciiTheme="minorHAnsi" w:hAnsiTheme="minorHAnsi" w:cstheme="minorHAnsi"/>
          <w:sz w:val="22"/>
          <w:szCs w:val="22"/>
        </w:rPr>
      </w:pPr>
      <w:r w:rsidRPr="0046349A">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46349A" w:rsidRDefault="00910C75" w:rsidP="00E91D60">
      <w:pPr>
        <w:pStyle w:val="BodyTextIndent2"/>
        <w:ind w:left="0" w:firstLine="0"/>
        <w:rPr>
          <w:rFonts w:asciiTheme="minorHAnsi" w:hAnsiTheme="minorHAnsi" w:cstheme="minorHAnsi"/>
          <w:sz w:val="22"/>
          <w:szCs w:val="22"/>
        </w:rPr>
      </w:pPr>
    </w:p>
    <w:p w14:paraId="211892F3" w14:textId="0597F833" w:rsidR="00E91D60" w:rsidRPr="0046349A" w:rsidRDefault="00E91D60" w:rsidP="00E91D60">
      <w:pPr>
        <w:pStyle w:val="BodyTextIndent2"/>
        <w:ind w:left="0" w:firstLine="0"/>
        <w:rPr>
          <w:rFonts w:asciiTheme="minorHAnsi" w:hAnsiTheme="minorHAnsi" w:cstheme="minorHAnsi"/>
          <w:sz w:val="22"/>
          <w:szCs w:val="22"/>
        </w:rPr>
      </w:pPr>
      <w:r w:rsidRPr="0046349A">
        <w:rPr>
          <w:rFonts w:asciiTheme="minorHAnsi" w:hAnsiTheme="minorHAnsi" w:cstheme="minorHAnsi"/>
          <w:sz w:val="22"/>
          <w:szCs w:val="22"/>
        </w:rPr>
        <w:t>Is the policy affected by timetables established by other relevant public authorities?</w:t>
      </w:r>
    </w:p>
    <w:p w14:paraId="576925FF" w14:textId="05002E67" w:rsidR="00DB77BD" w:rsidRPr="0046349A" w:rsidRDefault="00E91D60" w:rsidP="00A64A1B">
      <w:pPr>
        <w:pStyle w:val="BodyTextIndent2"/>
        <w:ind w:left="0" w:firstLine="0"/>
        <w:rPr>
          <w:rFonts w:asciiTheme="minorHAnsi" w:hAnsiTheme="minorHAnsi" w:cstheme="minorHAnsi"/>
          <w:color w:val="FF0000"/>
          <w:sz w:val="22"/>
          <w:szCs w:val="22"/>
        </w:rPr>
      </w:pPr>
      <w:r w:rsidRPr="0046349A">
        <w:rPr>
          <w:rFonts w:asciiTheme="minorHAnsi" w:hAnsiTheme="minorHAnsi" w:cstheme="minorHAnsi"/>
          <w:sz w:val="22"/>
          <w:szCs w:val="22"/>
        </w:rPr>
        <w:t>If yes, please provide details</w:t>
      </w:r>
      <w:r w:rsidR="0073123B" w:rsidRPr="0046349A">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46349A" w14:paraId="25556DA6" w14:textId="77777777" w:rsidTr="00EF3B46">
        <w:tc>
          <w:tcPr>
            <w:tcW w:w="10154" w:type="dxa"/>
            <w:shd w:val="clear" w:color="auto" w:fill="auto"/>
          </w:tcPr>
          <w:p w14:paraId="0C39ED68" w14:textId="75D239BC" w:rsidR="00DB77BD" w:rsidRPr="0046349A" w:rsidRDefault="008D7016" w:rsidP="00FF7169">
            <w:pPr>
              <w:autoSpaceDE w:val="0"/>
              <w:autoSpaceDN w:val="0"/>
              <w:adjustRightInd w:val="0"/>
              <w:rPr>
                <w:rFonts w:asciiTheme="minorHAnsi" w:hAnsiTheme="minorHAnsi" w:cstheme="minorHAnsi"/>
                <w:b/>
                <w:sz w:val="22"/>
                <w:szCs w:val="22"/>
              </w:rPr>
            </w:pPr>
            <w:r w:rsidRPr="0046349A">
              <w:rPr>
                <w:rFonts w:asciiTheme="minorHAnsi" w:hAnsiTheme="minorHAnsi" w:cstheme="minorHAnsi"/>
                <w:b/>
                <w:sz w:val="22"/>
                <w:szCs w:val="22"/>
              </w:rPr>
              <w:t>N/A</w:t>
            </w:r>
          </w:p>
        </w:tc>
      </w:tr>
    </w:tbl>
    <w:p w14:paraId="2653BEFA" w14:textId="24656347" w:rsidR="00E050A8" w:rsidRDefault="00E050A8" w:rsidP="001D504C">
      <w:pPr>
        <w:rPr>
          <w:rFonts w:asciiTheme="minorHAnsi" w:hAnsiTheme="minorHAnsi" w:cstheme="minorHAnsi"/>
          <w:b/>
          <w:sz w:val="22"/>
          <w:szCs w:val="22"/>
          <w:u w:val="single"/>
        </w:rPr>
      </w:pPr>
      <w:bookmarkStart w:id="4" w:name="Part4"/>
    </w:p>
    <w:p w14:paraId="609E5E14" w14:textId="77777777" w:rsidR="00C12E64" w:rsidRDefault="00C12E64" w:rsidP="001D504C">
      <w:pPr>
        <w:rPr>
          <w:rFonts w:asciiTheme="minorHAnsi" w:hAnsiTheme="minorHAnsi" w:cstheme="minorHAnsi"/>
          <w:b/>
          <w:sz w:val="22"/>
          <w:szCs w:val="22"/>
          <w:u w:val="single"/>
        </w:rPr>
      </w:pPr>
    </w:p>
    <w:p w14:paraId="699B5851" w14:textId="2F09CEEA" w:rsidR="00E91D60" w:rsidRPr="0046349A" w:rsidRDefault="00625162" w:rsidP="001D504C">
      <w:pPr>
        <w:rPr>
          <w:rFonts w:asciiTheme="minorHAnsi" w:hAnsiTheme="minorHAnsi" w:cstheme="minorHAnsi"/>
          <w:b/>
          <w:sz w:val="22"/>
          <w:szCs w:val="22"/>
          <w:u w:val="single"/>
        </w:rPr>
      </w:pPr>
      <w:r w:rsidRPr="0046349A">
        <w:rPr>
          <w:rFonts w:asciiTheme="minorHAnsi" w:hAnsiTheme="minorHAnsi" w:cstheme="minorHAnsi"/>
          <w:b/>
          <w:sz w:val="22"/>
          <w:szCs w:val="22"/>
          <w:u w:val="single"/>
        </w:rPr>
        <w:lastRenderedPageBreak/>
        <w:t>PART 4 - MONITORING</w:t>
      </w:r>
    </w:p>
    <w:bookmarkEnd w:id="4"/>
    <w:p w14:paraId="079806E0" w14:textId="77777777" w:rsidR="00E91D60" w:rsidRPr="0046349A"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46349A" w:rsidRDefault="00E91D60" w:rsidP="00E91D60">
      <w:pPr>
        <w:autoSpaceDE w:val="0"/>
        <w:autoSpaceDN w:val="0"/>
        <w:adjustRightInd w:val="0"/>
        <w:rPr>
          <w:rFonts w:asciiTheme="minorHAnsi" w:hAnsiTheme="minorHAnsi" w:cstheme="minorHAnsi"/>
          <w:sz w:val="22"/>
          <w:szCs w:val="22"/>
        </w:rPr>
      </w:pPr>
    </w:p>
    <w:p w14:paraId="11DBC595" w14:textId="77777777" w:rsidR="00E91D60" w:rsidRPr="0046349A" w:rsidRDefault="00E91D60" w:rsidP="00E91D60">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46349A" w:rsidRDefault="00E91D60" w:rsidP="00E91D60">
      <w:pPr>
        <w:autoSpaceDE w:val="0"/>
        <w:autoSpaceDN w:val="0"/>
        <w:adjustRightInd w:val="0"/>
        <w:rPr>
          <w:rFonts w:asciiTheme="minorHAnsi" w:hAnsiTheme="minorHAnsi" w:cstheme="minorHAnsi"/>
          <w:sz w:val="22"/>
          <w:szCs w:val="22"/>
        </w:rPr>
      </w:pPr>
    </w:p>
    <w:p w14:paraId="6B3F5FF8" w14:textId="1ABF1FA3" w:rsidR="00E91D60" w:rsidRPr="0046349A" w:rsidRDefault="00E91D60" w:rsidP="00FD2056">
      <w:pPr>
        <w:autoSpaceDE w:val="0"/>
        <w:autoSpaceDN w:val="0"/>
        <w:adjustRightInd w:val="0"/>
        <w:rPr>
          <w:rFonts w:asciiTheme="minorHAnsi" w:hAnsiTheme="minorHAnsi" w:cstheme="minorHAnsi"/>
          <w:sz w:val="22"/>
          <w:szCs w:val="22"/>
        </w:rPr>
      </w:pPr>
      <w:r w:rsidRPr="0046349A">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46349A"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46349A" w14:paraId="36EECC5D" w14:textId="77777777" w:rsidTr="00937025">
        <w:tc>
          <w:tcPr>
            <w:tcW w:w="9928" w:type="dxa"/>
          </w:tcPr>
          <w:p w14:paraId="0C046883" w14:textId="36354E09" w:rsidR="00937025" w:rsidRPr="0046349A" w:rsidRDefault="00AE252E" w:rsidP="00FD2056">
            <w:pPr>
              <w:autoSpaceDE w:val="0"/>
              <w:autoSpaceDN w:val="0"/>
              <w:adjustRightInd w:val="0"/>
              <w:rPr>
                <w:rFonts w:asciiTheme="minorHAnsi" w:hAnsiTheme="minorHAnsi" w:cstheme="minorHAnsi"/>
                <w:i/>
                <w:iCs/>
                <w:sz w:val="22"/>
                <w:szCs w:val="22"/>
              </w:rPr>
            </w:pPr>
            <w:r w:rsidRPr="0046349A">
              <w:rPr>
                <w:rFonts w:asciiTheme="minorHAnsi" w:hAnsiTheme="minorHAnsi" w:cstheme="minorHAnsi"/>
                <w:i/>
                <w:iCs/>
                <w:sz w:val="22"/>
                <w:szCs w:val="22"/>
              </w:rPr>
              <w:t>If applicable, please comment on how you will monitor the impact of this policy.</w:t>
            </w:r>
          </w:p>
          <w:p w14:paraId="62DC4277" w14:textId="202A2876" w:rsidR="00937025" w:rsidRPr="0046349A"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46349A"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46349A" w:rsidRDefault="00625162" w:rsidP="00DB77BD">
      <w:pPr>
        <w:pStyle w:val="BodyTextIndent2"/>
        <w:ind w:left="0" w:firstLine="0"/>
        <w:rPr>
          <w:rFonts w:asciiTheme="minorHAnsi" w:hAnsiTheme="minorHAnsi" w:cstheme="minorHAnsi"/>
          <w:b/>
          <w:sz w:val="22"/>
          <w:szCs w:val="22"/>
          <w:u w:val="single"/>
        </w:rPr>
      </w:pPr>
      <w:bookmarkStart w:id="5" w:name="Part5"/>
      <w:r w:rsidRPr="0046349A">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46349A" w14:paraId="4CCCE601" w14:textId="77777777" w:rsidTr="00BB73A4">
        <w:trPr>
          <w:trHeight w:val="278"/>
        </w:trPr>
        <w:tc>
          <w:tcPr>
            <w:tcW w:w="2517" w:type="dxa"/>
            <w:shd w:val="clear" w:color="auto" w:fill="BFBFBF"/>
          </w:tcPr>
          <w:bookmarkEnd w:id="5"/>
          <w:p w14:paraId="28A50A79" w14:textId="77777777" w:rsidR="00560A3A" w:rsidRPr="0046349A" w:rsidRDefault="00560A3A"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Policy Title:</w:t>
            </w:r>
          </w:p>
        </w:tc>
        <w:tc>
          <w:tcPr>
            <w:tcW w:w="3828" w:type="dxa"/>
            <w:shd w:val="clear" w:color="auto" w:fill="FFFFFF"/>
          </w:tcPr>
          <w:p w14:paraId="5E8F8E0F" w14:textId="37505247" w:rsidR="00560A3A" w:rsidRPr="0046349A" w:rsidRDefault="008D7016"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Overpayments Policy</w:t>
            </w:r>
          </w:p>
        </w:tc>
        <w:tc>
          <w:tcPr>
            <w:tcW w:w="2126" w:type="dxa"/>
            <w:shd w:val="clear" w:color="auto" w:fill="BFBFBF"/>
          </w:tcPr>
          <w:p w14:paraId="4449C7F1" w14:textId="77777777" w:rsidR="00560A3A" w:rsidRPr="0046349A" w:rsidRDefault="00560A3A"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Version No:</w:t>
            </w:r>
          </w:p>
        </w:tc>
        <w:tc>
          <w:tcPr>
            <w:tcW w:w="1702" w:type="dxa"/>
            <w:shd w:val="clear" w:color="auto" w:fill="FFFFFF"/>
          </w:tcPr>
          <w:p w14:paraId="5D883101" w14:textId="16CEFEBF" w:rsidR="00560A3A" w:rsidRPr="0046349A" w:rsidRDefault="008D7016"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1.3</w:t>
            </w:r>
          </w:p>
        </w:tc>
      </w:tr>
      <w:tr w:rsidR="009E6434" w:rsidRPr="0046349A" w14:paraId="2738A02E" w14:textId="77777777" w:rsidTr="00C12E64">
        <w:trPr>
          <w:trHeight w:val="335"/>
        </w:trPr>
        <w:tc>
          <w:tcPr>
            <w:tcW w:w="2517" w:type="dxa"/>
            <w:shd w:val="clear" w:color="auto" w:fill="E1EFEB"/>
          </w:tcPr>
          <w:p w14:paraId="6BA08AC1" w14:textId="77777777" w:rsidR="009E6434" w:rsidRPr="0046349A" w:rsidRDefault="009E6434"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Print Name</w:t>
            </w:r>
          </w:p>
        </w:tc>
        <w:tc>
          <w:tcPr>
            <w:tcW w:w="3828" w:type="dxa"/>
            <w:shd w:val="clear" w:color="auto" w:fill="E1EFEB"/>
          </w:tcPr>
          <w:p w14:paraId="08F7F884" w14:textId="77777777" w:rsidR="009E6434" w:rsidRPr="0046349A" w:rsidRDefault="009E6434"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Signature</w:t>
            </w:r>
          </w:p>
        </w:tc>
        <w:tc>
          <w:tcPr>
            <w:tcW w:w="2126" w:type="dxa"/>
            <w:shd w:val="clear" w:color="auto" w:fill="E1EFEB"/>
          </w:tcPr>
          <w:p w14:paraId="2C0590BC" w14:textId="77777777" w:rsidR="009E6434" w:rsidRPr="0046349A" w:rsidRDefault="009E6434"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 xml:space="preserve">Position/Job Title      </w:t>
            </w:r>
          </w:p>
        </w:tc>
        <w:tc>
          <w:tcPr>
            <w:tcW w:w="1702" w:type="dxa"/>
            <w:shd w:val="clear" w:color="auto" w:fill="E1EFEB"/>
          </w:tcPr>
          <w:p w14:paraId="6C8E3949" w14:textId="77777777" w:rsidR="009E6434" w:rsidRPr="0046349A" w:rsidRDefault="009E6434" w:rsidP="00390DDC">
            <w:pPr>
              <w:spacing w:before="120" w:after="120"/>
              <w:rPr>
                <w:rFonts w:asciiTheme="minorHAnsi" w:hAnsiTheme="minorHAnsi" w:cstheme="minorHAnsi"/>
                <w:b/>
                <w:sz w:val="22"/>
                <w:szCs w:val="22"/>
              </w:rPr>
            </w:pPr>
            <w:r w:rsidRPr="0046349A">
              <w:rPr>
                <w:rFonts w:asciiTheme="minorHAnsi" w:hAnsiTheme="minorHAnsi" w:cstheme="minorHAnsi"/>
                <w:b/>
                <w:sz w:val="22"/>
                <w:szCs w:val="22"/>
              </w:rPr>
              <w:t>Date</w:t>
            </w:r>
          </w:p>
        </w:tc>
      </w:tr>
      <w:tr w:rsidR="009E6434" w:rsidRPr="0046349A" w14:paraId="55578417" w14:textId="77777777" w:rsidTr="00BB73A4">
        <w:tc>
          <w:tcPr>
            <w:tcW w:w="10173" w:type="dxa"/>
            <w:gridSpan w:val="4"/>
            <w:shd w:val="clear" w:color="auto" w:fill="F2F2F2"/>
          </w:tcPr>
          <w:p w14:paraId="4265C586" w14:textId="77777777" w:rsidR="009E6434" w:rsidRPr="0046349A" w:rsidRDefault="009E6434" w:rsidP="009E6434">
            <w:pPr>
              <w:spacing w:before="120" w:after="120"/>
              <w:rPr>
                <w:rFonts w:asciiTheme="minorHAnsi" w:hAnsiTheme="minorHAnsi" w:cstheme="minorHAnsi"/>
                <w:b/>
                <w:sz w:val="22"/>
                <w:szCs w:val="22"/>
              </w:rPr>
            </w:pPr>
            <w:r w:rsidRPr="0046349A">
              <w:rPr>
                <w:rFonts w:asciiTheme="minorHAnsi" w:hAnsiTheme="minorHAnsi" w:cstheme="minorHAnsi"/>
                <w:b/>
                <w:sz w:val="22"/>
                <w:szCs w:val="22"/>
              </w:rPr>
              <w:t>Screened By:</w:t>
            </w:r>
          </w:p>
        </w:tc>
      </w:tr>
      <w:tr w:rsidR="009E6434" w:rsidRPr="0046349A" w14:paraId="52C9805F" w14:textId="77777777" w:rsidTr="00C12E64">
        <w:trPr>
          <w:trHeight w:val="704"/>
        </w:trPr>
        <w:tc>
          <w:tcPr>
            <w:tcW w:w="2517" w:type="dxa"/>
          </w:tcPr>
          <w:p w14:paraId="19733B1A" w14:textId="17E766CF" w:rsidR="009E6434" w:rsidRPr="0046349A" w:rsidRDefault="008D7016" w:rsidP="009E6434">
            <w:pPr>
              <w:spacing w:before="120" w:after="120"/>
              <w:rPr>
                <w:rFonts w:asciiTheme="minorHAnsi" w:hAnsiTheme="minorHAnsi" w:cstheme="minorHAnsi"/>
                <w:sz w:val="22"/>
                <w:szCs w:val="22"/>
              </w:rPr>
            </w:pPr>
            <w:r w:rsidRPr="0046349A">
              <w:rPr>
                <w:rFonts w:asciiTheme="minorHAnsi" w:hAnsiTheme="minorHAnsi" w:cstheme="minorHAnsi"/>
                <w:sz w:val="22"/>
                <w:szCs w:val="22"/>
              </w:rPr>
              <w:t>Kerri Adams</w:t>
            </w:r>
          </w:p>
        </w:tc>
        <w:tc>
          <w:tcPr>
            <w:tcW w:w="3828" w:type="dxa"/>
          </w:tcPr>
          <w:p w14:paraId="74AF18A1" w14:textId="1DE3461D" w:rsidR="009E6434" w:rsidRPr="0046349A" w:rsidRDefault="001D504C"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30596A2" wp14:editId="668CCDA8">
                  <wp:extent cx="1474470" cy="469127"/>
                  <wp:effectExtent l="0" t="0" r="0" b="7620"/>
                  <wp:docPr id="38" name="Picture 3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ext, let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90142" cy="474113"/>
                          </a:xfrm>
                          <a:prstGeom prst="rect">
                            <a:avLst/>
                          </a:prstGeom>
                        </pic:spPr>
                      </pic:pic>
                    </a:graphicData>
                  </a:graphic>
                </wp:inline>
              </w:drawing>
            </w:r>
          </w:p>
        </w:tc>
        <w:tc>
          <w:tcPr>
            <w:tcW w:w="2126" w:type="dxa"/>
          </w:tcPr>
          <w:p w14:paraId="7C50BD90" w14:textId="3AE2F7CB" w:rsidR="009E6434" w:rsidRPr="0046349A" w:rsidRDefault="008D7016" w:rsidP="009E6434">
            <w:pPr>
              <w:spacing w:before="120" w:after="120"/>
              <w:rPr>
                <w:rFonts w:asciiTheme="minorHAnsi" w:hAnsiTheme="minorHAnsi" w:cstheme="minorHAnsi"/>
                <w:sz w:val="22"/>
                <w:szCs w:val="22"/>
              </w:rPr>
            </w:pPr>
            <w:r w:rsidRPr="0046349A">
              <w:rPr>
                <w:rFonts w:asciiTheme="minorHAnsi" w:hAnsiTheme="minorHAnsi" w:cstheme="minorHAnsi"/>
                <w:sz w:val="22"/>
                <w:szCs w:val="22"/>
              </w:rPr>
              <w:t>HR Compliance &amp; Governance Officer</w:t>
            </w:r>
          </w:p>
        </w:tc>
        <w:tc>
          <w:tcPr>
            <w:tcW w:w="1702" w:type="dxa"/>
          </w:tcPr>
          <w:p w14:paraId="40853EDD" w14:textId="74900360" w:rsidR="009E6434" w:rsidRPr="0046349A" w:rsidRDefault="001D504C" w:rsidP="009E6434">
            <w:pPr>
              <w:spacing w:before="120" w:after="120"/>
              <w:rPr>
                <w:rFonts w:asciiTheme="minorHAnsi" w:hAnsiTheme="minorHAnsi" w:cstheme="minorHAnsi"/>
                <w:sz w:val="22"/>
                <w:szCs w:val="22"/>
              </w:rPr>
            </w:pPr>
            <w:r>
              <w:rPr>
                <w:rFonts w:asciiTheme="minorHAnsi" w:hAnsiTheme="minorHAnsi" w:cstheme="minorHAnsi"/>
                <w:sz w:val="22"/>
                <w:szCs w:val="22"/>
              </w:rPr>
              <w:t>April</w:t>
            </w:r>
            <w:r w:rsidR="009C4262" w:rsidRPr="0046349A">
              <w:rPr>
                <w:rFonts w:asciiTheme="minorHAnsi" w:hAnsiTheme="minorHAnsi" w:cstheme="minorHAnsi"/>
                <w:sz w:val="22"/>
                <w:szCs w:val="22"/>
              </w:rPr>
              <w:t xml:space="preserve"> 202</w:t>
            </w:r>
            <w:r w:rsidR="00891924" w:rsidRPr="0046349A">
              <w:rPr>
                <w:rFonts w:asciiTheme="minorHAnsi" w:hAnsiTheme="minorHAnsi" w:cstheme="minorHAnsi"/>
                <w:sz w:val="22"/>
                <w:szCs w:val="22"/>
              </w:rPr>
              <w:t>3</w:t>
            </w:r>
          </w:p>
        </w:tc>
      </w:tr>
      <w:tr w:rsidR="009E6434" w:rsidRPr="0046349A" w14:paraId="3E469CB8" w14:textId="77777777" w:rsidTr="00BB73A4">
        <w:tc>
          <w:tcPr>
            <w:tcW w:w="10173" w:type="dxa"/>
            <w:gridSpan w:val="4"/>
            <w:shd w:val="clear" w:color="auto" w:fill="F2F2F2"/>
          </w:tcPr>
          <w:p w14:paraId="174E9F6B" w14:textId="77777777" w:rsidR="009E6434" w:rsidRPr="0046349A" w:rsidRDefault="009E6434" w:rsidP="009E6434">
            <w:pPr>
              <w:spacing w:before="120" w:after="120"/>
              <w:rPr>
                <w:rFonts w:asciiTheme="minorHAnsi" w:hAnsiTheme="minorHAnsi" w:cstheme="minorHAnsi"/>
                <w:sz w:val="22"/>
                <w:szCs w:val="22"/>
              </w:rPr>
            </w:pPr>
            <w:r w:rsidRPr="0046349A">
              <w:rPr>
                <w:rFonts w:asciiTheme="minorHAnsi" w:hAnsiTheme="minorHAnsi" w:cstheme="minorHAnsi"/>
                <w:b/>
                <w:sz w:val="22"/>
                <w:szCs w:val="22"/>
              </w:rPr>
              <w:t>Approved by:</w:t>
            </w:r>
          </w:p>
        </w:tc>
      </w:tr>
      <w:tr w:rsidR="009E6434" w:rsidRPr="0046349A" w14:paraId="4E39A9B9" w14:textId="77777777" w:rsidTr="00C12E64">
        <w:trPr>
          <w:trHeight w:val="599"/>
        </w:trPr>
        <w:tc>
          <w:tcPr>
            <w:tcW w:w="2517" w:type="dxa"/>
          </w:tcPr>
          <w:p w14:paraId="35F7184F" w14:textId="4CCBD401" w:rsidR="009E6434" w:rsidRPr="0046349A" w:rsidRDefault="00891924" w:rsidP="009E6434">
            <w:pPr>
              <w:spacing w:before="120" w:after="120"/>
              <w:rPr>
                <w:rFonts w:asciiTheme="minorHAnsi" w:hAnsiTheme="minorHAnsi" w:cstheme="minorHAnsi"/>
                <w:sz w:val="22"/>
                <w:szCs w:val="22"/>
              </w:rPr>
            </w:pPr>
            <w:r w:rsidRPr="0046349A">
              <w:rPr>
                <w:rFonts w:asciiTheme="minorHAnsi" w:hAnsiTheme="minorHAnsi" w:cstheme="minorHAnsi"/>
                <w:sz w:val="22"/>
                <w:szCs w:val="22"/>
              </w:rPr>
              <w:t>Paula Ludlow</w:t>
            </w:r>
          </w:p>
        </w:tc>
        <w:tc>
          <w:tcPr>
            <w:tcW w:w="3828" w:type="dxa"/>
          </w:tcPr>
          <w:p w14:paraId="636C63E4" w14:textId="0EA5C990" w:rsidR="009E6434" w:rsidRPr="0046349A" w:rsidRDefault="00891924" w:rsidP="009E6434">
            <w:pPr>
              <w:spacing w:before="120" w:after="120"/>
              <w:rPr>
                <w:rFonts w:asciiTheme="minorHAnsi" w:hAnsiTheme="minorHAnsi" w:cstheme="minorHAnsi"/>
                <w:sz w:val="22"/>
                <w:szCs w:val="22"/>
              </w:rPr>
            </w:pPr>
            <w:r w:rsidRPr="0046349A">
              <w:rPr>
                <w:rFonts w:asciiTheme="minorHAnsi" w:hAnsiTheme="minorHAnsi" w:cstheme="minorHAnsi"/>
                <w:noProof/>
              </w:rPr>
              <w:drawing>
                <wp:inline distT="0" distB="0" distL="0" distR="0" wp14:anchorId="09325110" wp14:editId="6A5C8BAE">
                  <wp:extent cx="1485265" cy="431800"/>
                  <wp:effectExtent l="0" t="0" r="635"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1485265" cy="431800"/>
                          </a:xfrm>
                          <a:prstGeom prst="rect">
                            <a:avLst/>
                          </a:prstGeom>
                        </pic:spPr>
                      </pic:pic>
                    </a:graphicData>
                  </a:graphic>
                </wp:inline>
              </w:drawing>
            </w:r>
          </w:p>
        </w:tc>
        <w:tc>
          <w:tcPr>
            <w:tcW w:w="2126" w:type="dxa"/>
          </w:tcPr>
          <w:p w14:paraId="50410FD2" w14:textId="4EFEE396" w:rsidR="009E6434" w:rsidRPr="0046349A" w:rsidRDefault="00891924" w:rsidP="009E6434">
            <w:pPr>
              <w:spacing w:before="120" w:after="120"/>
              <w:rPr>
                <w:rFonts w:asciiTheme="minorHAnsi" w:hAnsiTheme="minorHAnsi" w:cstheme="minorHAnsi"/>
                <w:sz w:val="22"/>
                <w:szCs w:val="22"/>
              </w:rPr>
            </w:pPr>
            <w:r w:rsidRPr="0046349A">
              <w:rPr>
                <w:rFonts w:asciiTheme="minorHAnsi" w:hAnsiTheme="minorHAnsi" w:cstheme="minorHAnsi"/>
                <w:sz w:val="22"/>
                <w:szCs w:val="22"/>
              </w:rPr>
              <w:t>HR Services Manager</w:t>
            </w:r>
          </w:p>
        </w:tc>
        <w:tc>
          <w:tcPr>
            <w:tcW w:w="1702" w:type="dxa"/>
          </w:tcPr>
          <w:p w14:paraId="6B08DE01" w14:textId="03F49BEF" w:rsidR="009E6434" w:rsidRPr="0046349A" w:rsidRDefault="00167D4A" w:rsidP="009E6434">
            <w:pPr>
              <w:spacing w:before="120" w:after="120"/>
              <w:rPr>
                <w:rFonts w:asciiTheme="minorHAnsi" w:hAnsiTheme="minorHAnsi" w:cstheme="minorHAnsi"/>
                <w:sz w:val="22"/>
                <w:szCs w:val="22"/>
              </w:rPr>
            </w:pPr>
            <w:r>
              <w:rPr>
                <w:rFonts w:asciiTheme="minorHAnsi" w:hAnsiTheme="minorHAnsi" w:cstheme="minorHAnsi"/>
                <w:sz w:val="22"/>
                <w:szCs w:val="22"/>
              </w:rPr>
              <w:t>April 2023</w:t>
            </w:r>
          </w:p>
        </w:tc>
      </w:tr>
    </w:tbl>
    <w:p w14:paraId="153104A3" w14:textId="77777777" w:rsidR="00766EB5" w:rsidRPr="0046349A" w:rsidRDefault="00766EB5" w:rsidP="00E91D60">
      <w:pPr>
        <w:rPr>
          <w:rFonts w:asciiTheme="minorHAnsi" w:hAnsiTheme="minorHAnsi" w:cstheme="minorHAnsi"/>
          <w:sz w:val="22"/>
          <w:szCs w:val="22"/>
        </w:rPr>
      </w:pPr>
    </w:p>
    <w:p w14:paraId="148BA04F" w14:textId="20FE5E1F" w:rsidR="00E91D60" w:rsidRPr="0046349A" w:rsidRDefault="00E91D60" w:rsidP="00E91D60">
      <w:pPr>
        <w:rPr>
          <w:rFonts w:asciiTheme="minorHAnsi" w:hAnsiTheme="minorHAnsi" w:cstheme="minorHAnsi"/>
          <w:sz w:val="22"/>
          <w:szCs w:val="22"/>
        </w:rPr>
      </w:pPr>
      <w:r w:rsidRPr="0046349A">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46349A" w:rsidRDefault="000B0B1F" w:rsidP="00E91D60">
      <w:pPr>
        <w:rPr>
          <w:rFonts w:asciiTheme="minorHAnsi" w:hAnsiTheme="minorHAnsi" w:cstheme="minorHAnsi"/>
          <w:sz w:val="22"/>
          <w:szCs w:val="22"/>
        </w:rPr>
      </w:pPr>
    </w:p>
    <w:p w14:paraId="7759F2F0" w14:textId="50C9C9F0" w:rsidR="000B0B1F" w:rsidRPr="0046349A" w:rsidRDefault="000B0B1F" w:rsidP="00E91D60">
      <w:pPr>
        <w:rPr>
          <w:rFonts w:asciiTheme="minorHAnsi" w:hAnsiTheme="minorHAnsi" w:cstheme="minorHAnsi"/>
          <w:sz w:val="22"/>
          <w:szCs w:val="22"/>
        </w:rPr>
      </w:pPr>
    </w:p>
    <w:p w14:paraId="6854D3A0" w14:textId="319C94D2" w:rsidR="000B0B1F" w:rsidRPr="0046349A" w:rsidRDefault="000B0B1F" w:rsidP="00E91D60">
      <w:pPr>
        <w:rPr>
          <w:rFonts w:asciiTheme="minorHAnsi" w:hAnsiTheme="minorHAnsi" w:cstheme="minorHAnsi"/>
          <w:sz w:val="22"/>
          <w:szCs w:val="22"/>
        </w:rPr>
      </w:pPr>
    </w:p>
    <w:p w14:paraId="5F05F9E1" w14:textId="0350126C" w:rsidR="000B0B1F" w:rsidRPr="0046349A" w:rsidRDefault="000B0B1F" w:rsidP="00E91D60">
      <w:pPr>
        <w:rPr>
          <w:rFonts w:asciiTheme="minorHAnsi" w:hAnsiTheme="minorHAnsi" w:cstheme="minorHAnsi"/>
          <w:sz w:val="22"/>
          <w:szCs w:val="22"/>
        </w:rPr>
      </w:pPr>
    </w:p>
    <w:p w14:paraId="31DF5901" w14:textId="606655CD" w:rsidR="000B0B1F" w:rsidRPr="0046349A" w:rsidRDefault="000B0B1F" w:rsidP="00E91D60">
      <w:pPr>
        <w:rPr>
          <w:rFonts w:asciiTheme="minorHAnsi" w:hAnsiTheme="minorHAnsi" w:cstheme="minorHAnsi"/>
          <w:sz w:val="22"/>
          <w:szCs w:val="22"/>
        </w:rPr>
      </w:pPr>
    </w:p>
    <w:p w14:paraId="50F69388" w14:textId="15ED5C66" w:rsidR="000B0B1F" w:rsidRPr="0046349A" w:rsidRDefault="000B0B1F" w:rsidP="00E91D60">
      <w:pPr>
        <w:rPr>
          <w:rFonts w:asciiTheme="minorHAnsi" w:hAnsiTheme="minorHAnsi" w:cstheme="minorHAnsi"/>
          <w:sz w:val="22"/>
          <w:szCs w:val="22"/>
        </w:rPr>
      </w:pPr>
    </w:p>
    <w:p w14:paraId="4DFE74D1" w14:textId="35D465DF" w:rsidR="00910C75" w:rsidRPr="0046349A" w:rsidRDefault="00910C75" w:rsidP="00E91D60">
      <w:pPr>
        <w:rPr>
          <w:rFonts w:asciiTheme="minorHAnsi" w:hAnsiTheme="minorHAnsi" w:cstheme="minorHAnsi"/>
          <w:sz w:val="22"/>
          <w:szCs w:val="22"/>
        </w:rPr>
      </w:pPr>
    </w:p>
    <w:p w14:paraId="3054DDBA" w14:textId="3530FEE8" w:rsidR="00910C75" w:rsidRDefault="00910C75" w:rsidP="00E91D60">
      <w:pPr>
        <w:rPr>
          <w:rFonts w:asciiTheme="minorHAnsi" w:hAnsiTheme="minorHAnsi" w:cstheme="minorHAnsi"/>
          <w:sz w:val="22"/>
          <w:szCs w:val="22"/>
        </w:rPr>
      </w:pPr>
    </w:p>
    <w:p w14:paraId="33AFEC37" w14:textId="7F05BCF6" w:rsidR="00C12E64" w:rsidRDefault="00C12E64" w:rsidP="00E91D60">
      <w:pPr>
        <w:rPr>
          <w:rFonts w:asciiTheme="minorHAnsi" w:hAnsiTheme="minorHAnsi" w:cstheme="minorHAnsi"/>
          <w:sz w:val="22"/>
          <w:szCs w:val="22"/>
        </w:rPr>
      </w:pPr>
    </w:p>
    <w:p w14:paraId="1A2F3868" w14:textId="2093BE2E" w:rsidR="00C12E64" w:rsidRDefault="00C12E64" w:rsidP="00E91D60">
      <w:pPr>
        <w:rPr>
          <w:rFonts w:asciiTheme="minorHAnsi" w:hAnsiTheme="minorHAnsi" w:cstheme="minorHAnsi"/>
          <w:sz w:val="22"/>
          <w:szCs w:val="22"/>
        </w:rPr>
      </w:pPr>
    </w:p>
    <w:p w14:paraId="5EF3C0BA" w14:textId="77777777" w:rsidR="00C12E64" w:rsidRPr="0046349A" w:rsidRDefault="00C12E64" w:rsidP="00E91D60">
      <w:pPr>
        <w:rPr>
          <w:rFonts w:asciiTheme="minorHAnsi" w:hAnsiTheme="minorHAnsi" w:cstheme="minorHAnsi"/>
          <w:sz w:val="22"/>
          <w:szCs w:val="22"/>
        </w:rPr>
      </w:pPr>
    </w:p>
    <w:p w14:paraId="4FC53209" w14:textId="1EB57333" w:rsidR="00A64A1B" w:rsidRPr="0046349A" w:rsidRDefault="00A64A1B" w:rsidP="00E91D60">
      <w:pPr>
        <w:rPr>
          <w:rFonts w:asciiTheme="minorHAnsi" w:hAnsiTheme="minorHAnsi" w:cstheme="minorHAnsi"/>
          <w:sz w:val="22"/>
          <w:szCs w:val="22"/>
        </w:rPr>
      </w:pPr>
    </w:p>
    <w:p w14:paraId="7945DB3F" w14:textId="228571B8" w:rsidR="000B0B1F" w:rsidRPr="0046349A" w:rsidRDefault="000B0B1F" w:rsidP="000B0B1F">
      <w:pPr>
        <w:rPr>
          <w:rFonts w:asciiTheme="minorHAnsi" w:hAnsiTheme="minorHAnsi" w:cstheme="minorHAnsi"/>
          <w:b/>
          <w:bCs/>
          <w:sz w:val="22"/>
          <w:szCs w:val="22"/>
          <w:u w:val="single"/>
        </w:rPr>
      </w:pPr>
      <w:bookmarkStart w:id="6" w:name="Appendix1"/>
      <w:r w:rsidRPr="0046349A">
        <w:rPr>
          <w:rFonts w:asciiTheme="minorHAnsi" w:hAnsiTheme="minorHAnsi" w:cstheme="minorHAnsi"/>
          <w:b/>
          <w:bCs/>
          <w:sz w:val="22"/>
          <w:szCs w:val="22"/>
          <w:u w:val="single"/>
        </w:rPr>
        <w:lastRenderedPageBreak/>
        <w:t>APPENDIX 1</w:t>
      </w:r>
    </w:p>
    <w:bookmarkEnd w:id="6"/>
    <w:p w14:paraId="74686D51" w14:textId="77777777" w:rsidR="000B0B1F" w:rsidRPr="0046349A"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46349A" w14:paraId="45C2B17B" w14:textId="77777777" w:rsidTr="00C12E64">
        <w:tc>
          <w:tcPr>
            <w:tcW w:w="675" w:type="dxa"/>
            <w:shd w:val="clear" w:color="auto" w:fill="E1EFEB"/>
          </w:tcPr>
          <w:p w14:paraId="07F8EF9C"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Part Title</w:t>
            </w:r>
          </w:p>
        </w:tc>
        <w:tc>
          <w:tcPr>
            <w:tcW w:w="8079" w:type="dxa"/>
            <w:shd w:val="clear" w:color="auto" w:fill="E1EFEB"/>
          </w:tcPr>
          <w:p w14:paraId="2D0F79DC"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Description</w:t>
            </w:r>
          </w:p>
        </w:tc>
      </w:tr>
      <w:tr w:rsidR="000B0B1F" w:rsidRPr="0046349A" w14:paraId="19C21C1B" w14:textId="77777777" w:rsidTr="00955D6D">
        <w:tc>
          <w:tcPr>
            <w:tcW w:w="675" w:type="dxa"/>
            <w:shd w:val="clear" w:color="auto" w:fill="F2F2F2"/>
          </w:tcPr>
          <w:p w14:paraId="591F9D3D"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1</w:t>
            </w:r>
          </w:p>
        </w:tc>
        <w:tc>
          <w:tcPr>
            <w:tcW w:w="1560" w:type="dxa"/>
            <w:shd w:val="clear" w:color="auto" w:fill="F2F2F2"/>
          </w:tcPr>
          <w:p w14:paraId="2CE01A08" w14:textId="142856CD" w:rsidR="000B0B1F" w:rsidRPr="0046349A" w:rsidRDefault="008B6820" w:rsidP="00955D6D">
            <w:pPr>
              <w:jc w:val="center"/>
              <w:rPr>
                <w:rFonts w:asciiTheme="minorHAnsi" w:hAnsiTheme="minorHAnsi" w:cstheme="minorHAnsi"/>
                <w:b/>
                <w:sz w:val="22"/>
                <w:szCs w:val="22"/>
              </w:rPr>
            </w:pPr>
            <w:hyperlink w:anchor="Part1" w:history="1">
              <w:r w:rsidR="000B0B1F" w:rsidRPr="0046349A">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46349A" w:rsidRDefault="000B0B1F" w:rsidP="00955D6D">
            <w:pPr>
              <w:ind w:left="34"/>
              <w:rPr>
                <w:rFonts w:asciiTheme="minorHAnsi" w:hAnsiTheme="minorHAnsi" w:cstheme="minorHAnsi"/>
                <w:bCs/>
                <w:sz w:val="22"/>
                <w:szCs w:val="22"/>
              </w:rPr>
            </w:pPr>
            <w:r w:rsidRPr="0046349A">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46349A">
              <w:rPr>
                <w:rFonts w:asciiTheme="minorHAnsi" w:hAnsiTheme="minorHAnsi" w:cstheme="minorHAnsi"/>
                <w:bCs/>
                <w:sz w:val="22"/>
                <w:szCs w:val="22"/>
              </w:rPr>
              <w:t>make an assessment of</w:t>
            </w:r>
            <w:proofErr w:type="gramEnd"/>
            <w:r w:rsidRPr="0046349A">
              <w:rPr>
                <w:rFonts w:asciiTheme="minorHAnsi" w:hAnsiTheme="minorHAnsi" w:cstheme="minorHAnsi"/>
                <w:bCs/>
                <w:sz w:val="22"/>
                <w:szCs w:val="22"/>
              </w:rPr>
              <w:t xml:space="preserve"> the likely impact on equality of opportunity and good relations</w:t>
            </w:r>
          </w:p>
        </w:tc>
      </w:tr>
      <w:tr w:rsidR="000B0B1F" w:rsidRPr="0046349A" w14:paraId="54FA5E7A" w14:textId="77777777" w:rsidTr="00955D6D">
        <w:tc>
          <w:tcPr>
            <w:tcW w:w="675" w:type="dxa"/>
            <w:shd w:val="clear" w:color="auto" w:fill="auto"/>
          </w:tcPr>
          <w:p w14:paraId="46BCF21A"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2</w:t>
            </w:r>
          </w:p>
        </w:tc>
        <w:tc>
          <w:tcPr>
            <w:tcW w:w="1560" w:type="dxa"/>
            <w:shd w:val="clear" w:color="auto" w:fill="auto"/>
          </w:tcPr>
          <w:p w14:paraId="59A0B56C" w14:textId="768586F8" w:rsidR="000B0B1F" w:rsidRPr="0046349A" w:rsidRDefault="008B6820" w:rsidP="00955D6D">
            <w:pPr>
              <w:jc w:val="center"/>
              <w:rPr>
                <w:rFonts w:asciiTheme="minorHAnsi" w:hAnsiTheme="minorHAnsi" w:cstheme="minorHAnsi"/>
                <w:b/>
                <w:sz w:val="22"/>
                <w:szCs w:val="22"/>
              </w:rPr>
            </w:pPr>
            <w:hyperlink w:anchor="Part2" w:history="1">
              <w:r w:rsidR="000B0B1F" w:rsidRPr="0046349A">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46349A" w:rsidRDefault="000B0B1F" w:rsidP="00955D6D">
            <w:pPr>
              <w:ind w:left="34"/>
              <w:rPr>
                <w:rFonts w:asciiTheme="minorHAnsi" w:hAnsiTheme="minorHAnsi" w:cstheme="minorHAnsi"/>
                <w:b/>
                <w:bCs/>
                <w:sz w:val="22"/>
                <w:szCs w:val="22"/>
              </w:rPr>
            </w:pPr>
            <w:r w:rsidRPr="0046349A">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46349A" w14:paraId="781D7965" w14:textId="77777777" w:rsidTr="00955D6D">
        <w:tc>
          <w:tcPr>
            <w:tcW w:w="675" w:type="dxa"/>
            <w:shd w:val="clear" w:color="auto" w:fill="F2F2F2"/>
          </w:tcPr>
          <w:p w14:paraId="240752E0"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3</w:t>
            </w:r>
          </w:p>
        </w:tc>
        <w:tc>
          <w:tcPr>
            <w:tcW w:w="1560" w:type="dxa"/>
            <w:shd w:val="clear" w:color="auto" w:fill="F2F2F2"/>
          </w:tcPr>
          <w:p w14:paraId="48032C13" w14:textId="460AEC11" w:rsidR="000B0B1F" w:rsidRPr="0046349A" w:rsidRDefault="008B6820" w:rsidP="00955D6D">
            <w:pPr>
              <w:jc w:val="center"/>
              <w:rPr>
                <w:rFonts w:asciiTheme="minorHAnsi" w:hAnsiTheme="minorHAnsi" w:cstheme="minorHAnsi"/>
                <w:b/>
                <w:sz w:val="22"/>
                <w:szCs w:val="22"/>
              </w:rPr>
            </w:pPr>
            <w:hyperlink w:anchor="Part3" w:history="1">
              <w:r w:rsidR="000B0B1F" w:rsidRPr="0046349A">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46349A" w:rsidRDefault="000B0B1F" w:rsidP="00955D6D">
            <w:pPr>
              <w:ind w:left="34"/>
              <w:rPr>
                <w:rFonts w:asciiTheme="minorHAnsi" w:hAnsiTheme="minorHAnsi" w:cstheme="minorHAnsi"/>
                <w:b/>
                <w:bCs/>
                <w:sz w:val="22"/>
                <w:szCs w:val="22"/>
              </w:rPr>
            </w:pPr>
            <w:r w:rsidRPr="0046349A">
              <w:rPr>
                <w:rFonts w:asciiTheme="minorHAnsi" w:hAnsiTheme="minorHAnsi" w:cstheme="minorHAnsi"/>
                <w:bCs/>
                <w:sz w:val="22"/>
                <w:szCs w:val="22"/>
              </w:rPr>
              <w:t xml:space="preserve">Guides the public authority to reach a screening decision as to </w:t>
            </w:r>
            <w:proofErr w:type="gramStart"/>
            <w:r w:rsidRPr="0046349A">
              <w:rPr>
                <w:rFonts w:asciiTheme="minorHAnsi" w:hAnsiTheme="minorHAnsi" w:cstheme="minorHAnsi"/>
                <w:bCs/>
                <w:sz w:val="22"/>
                <w:szCs w:val="22"/>
              </w:rPr>
              <w:t>whether or not</w:t>
            </w:r>
            <w:proofErr w:type="gramEnd"/>
            <w:r w:rsidRPr="0046349A">
              <w:rPr>
                <w:rFonts w:asciiTheme="minorHAnsi" w:hAnsiTheme="minorHAnsi" w:cstheme="minorHAnsi"/>
                <w:bCs/>
                <w:sz w:val="22"/>
                <w:szCs w:val="22"/>
              </w:rPr>
              <w:t xml:space="preserve"> there is a need to carry out an equality impact assessment (EQIA), or to</w:t>
            </w:r>
            <w:r w:rsidRPr="0046349A">
              <w:rPr>
                <w:rFonts w:asciiTheme="minorHAnsi" w:hAnsiTheme="minorHAnsi" w:cstheme="minorHAnsi"/>
                <w:b/>
                <w:bCs/>
                <w:sz w:val="22"/>
                <w:szCs w:val="22"/>
              </w:rPr>
              <w:t xml:space="preserve"> </w:t>
            </w:r>
            <w:r w:rsidRPr="0046349A">
              <w:rPr>
                <w:rFonts w:asciiTheme="minorHAnsi" w:hAnsiTheme="minorHAnsi" w:cstheme="minorHAnsi"/>
                <w:bCs/>
                <w:sz w:val="22"/>
                <w:szCs w:val="22"/>
              </w:rPr>
              <w:t>introduce</w:t>
            </w:r>
            <w:r w:rsidRPr="0046349A">
              <w:rPr>
                <w:rFonts w:asciiTheme="minorHAnsi" w:hAnsiTheme="minorHAnsi" w:cstheme="minorHAnsi"/>
                <w:b/>
                <w:bCs/>
                <w:sz w:val="22"/>
                <w:szCs w:val="22"/>
              </w:rPr>
              <w:t xml:space="preserve"> </w:t>
            </w:r>
            <w:r w:rsidRPr="0046349A">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46349A" w14:paraId="7D9C2BB3" w14:textId="77777777" w:rsidTr="00955D6D">
        <w:tc>
          <w:tcPr>
            <w:tcW w:w="675" w:type="dxa"/>
            <w:shd w:val="clear" w:color="auto" w:fill="auto"/>
          </w:tcPr>
          <w:p w14:paraId="1DC704F0"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4</w:t>
            </w:r>
          </w:p>
        </w:tc>
        <w:tc>
          <w:tcPr>
            <w:tcW w:w="1560" w:type="dxa"/>
            <w:shd w:val="clear" w:color="auto" w:fill="auto"/>
          </w:tcPr>
          <w:p w14:paraId="77153EBB" w14:textId="0F95340F" w:rsidR="000B0B1F" w:rsidRPr="0046349A" w:rsidRDefault="008B6820" w:rsidP="00955D6D">
            <w:pPr>
              <w:jc w:val="center"/>
              <w:rPr>
                <w:rFonts w:asciiTheme="minorHAnsi" w:hAnsiTheme="minorHAnsi" w:cstheme="minorHAnsi"/>
                <w:b/>
                <w:sz w:val="22"/>
                <w:szCs w:val="22"/>
              </w:rPr>
            </w:pPr>
            <w:hyperlink w:anchor="Part4" w:history="1">
              <w:r w:rsidR="000B0B1F" w:rsidRPr="0046349A">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46349A" w:rsidRDefault="000B0B1F" w:rsidP="00955D6D">
            <w:pPr>
              <w:ind w:left="34"/>
              <w:rPr>
                <w:rFonts w:asciiTheme="minorHAnsi" w:hAnsiTheme="minorHAnsi" w:cstheme="minorHAnsi"/>
                <w:b/>
                <w:bCs/>
                <w:sz w:val="22"/>
                <w:szCs w:val="22"/>
              </w:rPr>
            </w:pPr>
            <w:r w:rsidRPr="0046349A">
              <w:rPr>
                <w:rFonts w:asciiTheme="minorHAnsi" w:hAnsiTheme="minorHAnsi" w:cstheme="minorHAnsi"/>
                <w:bCs/>
                <w:sz w:val="22"/>
                <w:szCs w:val="22"/>
              </w:rPr>
              <w:t>P</w:t>
            </w:r>
            <w:r w:rsidRPr="0046349A">
              <w:rPr>
                <w:rFonts w:asciiTheme="minorHAnsi" w:hAnsiTheme="minorHAnsi" w:cstheme="minorHAnsi"/>
                <w:sz w:val="22"/>
                <w:szCs w:val="22"/>
              </w:rPr>
              <w:t>rovides guidance to public authorities on monitoring for adverse impact and broader monitoring.</w:t>
            </w:r>
          </w:p>
        </w:tc>
      </w:tr>
      <w:tr w:rsidR="000B0B1F" w:rsidRPr="0046349A" w14:paraId="0CA1CB59" w14:textId="77777777" w:rsidTr="00955D6D">
        <w:tc>
          <w:tcPr>
            <w:tcW w:w="675" w:type="dxa"/>
            <w:shd w:val="clear" w:color="auto" w:fill="F2F2F2"/>
          </w:tcPr>
          <w:p w14:paraId="6B457B72" w14:textId="77777777" w:rsidR="000B0B1F" w:rsidRPr="0046349A" w:rsidRDefault="000B0B1F" w:rsidP="00955D6D">
            <w:pPr>
              <w:jc w:val="center"/>
              <w:rPr>
                <w:rFonts w:asciiTheme="minorHAnsi" w:hAnsiTheme="minorHAnsi" w:cstheme="minorHAnsi"/>
                <w:b/>
                <w:sz w:val="22"/>
                <w:szCs w:val="22"/>
              </w:rPr>
            </w:pPr>
            <w:r w:rsidRPr="0046349A">
              <w:rPr>
                <w:rFonts w:asciiTheme="minorHAnsi" w:hAnsiTheme="minorHAnsi" w:cstheme="minorHAnsi"/>
                <w:b/>
                <w:sz w:val="22"/>
                <w:szCs w:val="22"/>
              </w:rPr>
              <w:t>5</w:t>
            </w:r>
          </w:p>
        </w:tc>
        <w:tc>
          <w:tcPr>
            <w:tcW w:w="1560" w:type="dxa"/>
            <w:shd w:val="clear" w:color="auto" w:fill="F2F2F2"/>
          </w:tcPr>
          <w:p w14:paraId="639DA359" w14:textId="34D648C5" w:rsidR="000B0B1F" w:rsidRPr="0046349A" w:rsidRDefault="008B6820" w:rsidP="00955D6D">
            <w:pPr>
              <w:jc w:val="center"/>
              <w:rPr>
                <w:rFonts w:asciiTheme="minorHAnsi" w:hAnsiTheme="minorHAnsi" w:cstheme="minorHAnsi"/>
                <w:b/>
                <w:sz w:val="22"/>
                <w:szCs w:val="22"/>
              </w:rPr>
            </w:pPr>
            <w:hyperlink w:anchor="Part5" w:history="1">
              <w:r w:rsidR="000B0B1F" w:rsidRPr="0046349A">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46349A" w:rsidRDefault="000B0B1F" w:rsidP="00955D6D">
            <w:pPr>
              <w:ind w:left="34"/>
              <w:rPr>
                <w:rFonts w:asciiTheme="minorHAnsi" w:hAnsiTheme="minorHAnsi" w:cstheme="minorHAnsi"/>
                <w:sz w:val="22"/>
                <w:szCs w:val="22"/>
              </w:rPr>
            </w:pPr>
            <w:r w:rsidRPr="0046349A">
              <w:rPr>
                <w:rFonts w:asciiTheme="minorHAnsi" w:hAnsiTheme="minorHAnsi" w:cstheme="minorHAnsi"/>
                <w:bCs/>
                <w:sz w:val="22"/>
                <w:szCs w:val="22"/>
              </w:rPr>
              <w:t>V</w:t>
            </w:r>
            <w:r w:rsidRPr="0046349A">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46349A" w:rsidRDefault="000B0B1F" w:rsidP="000B0B1F">
      <w:pPr>
        <w:rPr>
          <w:rFonts w:asciiTheme="minorHAnsi" w:hAnsiTheme="minorHAnsi" w:cstheme="minorHAnsi"/>
          <w:sz w:val="20"/>
        </w:rPr>
      </w:pPr>
    </w:p>
    <w:p w14:paraId="6BDF86DE" w14:textId="40BCD940" w:rsidR="000B0B1F" w:rsidRPr="0046349A" w:rsidRDefault="00350B29" w:rsidP="00E91D60">
      <w:pPr>
        <w:rPr>
          <w:rFonts w:asciiTheme="minorHAnsi" w:hAnsiTheme="minorHAnsi" w:cstheme="minorHAnsi"/>
          <w:sz w:val="22"/>
          <w:szCs w:val="22"/>
        </w:rPr>
      </w:pPr>
      <w:r w:rsidRPr="0046349A">
        <w:rPr>
          <w:rFonts w:asciiTheme="minorHAnsi" w:hAnsiTheme="minorHAnsi" w:cstheme="minorHAnsi"/>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46349A" w:rsidSect="00E91D60">
      <w:headerReference w:type="default" r:id="rId2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7A1A" w14:textId="77777777" w:rsidR="00B64164" w:rsidRDefault="00B64164">
      <w:r>
        <w:separator/>
      </w:r>
    </w:p>
  </w:endnote>
  <w:endnote w:type="continuationSeparator" w:id="0">
    <w:p w14:paraId="3BCB9C33" w14:textId="77777777" w:rsidR="00B64164" w:rsidRDefault="00B6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0DAA63A7"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w:t>
    </w:r>
    <w:r w:rsidR="00355CA2">
      <w:rPr>
        <w:color w:val="A6A6A6" w:themeColor="background1" w:themeShade="A6"/>
        <w:sz w:val="22"/>
        <w:szCs w:val="22"/>
      </w:rPr>
      <w:t>3</w:t>
    </w:r>
  </w:p>
  <w:p w14:paraId="5CA36C62" w14:textId="029DDFD2" w:rsidR="00006622" w:rsidRPr="000562B1" w:rsidRDefault="00355CA2" w:rsidP="002A748F">
    <w:pPr>
      <w:pStyle w:val="Footer"/>
      <w:ind w:right="360"/>
      <w:rPr>
        <w:color w:val="A6A6A6" w:themeColor="background1" w:themeShade="A6"/>
        <w:sz w:val="22"/>
        <w:szCs w:val="22"/>
      </w:rPr>
    </w:pPr>
    <w:r>
      <w:rPr>
        <w:color w:val="A6A6A6" w:themeColor="background1" w:themeShade="A6"/>
        <w:sz w:val="22"/>
        <w:szCs w:val="22"/>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540C" w14:textId="77777777" w:rsidR="00B64164" w:rsidRDefault="00B64164">
      <w:r>
        <w:separator/>
      </w:r>
    </w:p>
  </w:footnote>
  <w:footnote w:type="continuationSeparator" w:id="0">
    <w:p w14:paraId="284ED75A" w14:textId="77777777" w:rsidR="00B64164" w:rsidRDefault="00B6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11C2E383" w:rsidR="008508E2" w:rsidRDefault="0046349A" w:rsidP="0046349A">
    <w:pPr>
      <w:pStyle w:val="Header"/>
      <w:rPr>
        <w:lang w:val="en-US"/>
      </w:rPr>
    </w:pPr>
    <w:r>
      <w:rPr>
        <w:noProof/>
        <w:color w:val="808080" w:themeColor="background1" w:themeShade="80"/>
        <w:sz w:val="20"/>
      </w:rPr>
      <w:drawing>
        <wp:anchor distT="0" distB="0" distL="114300" distR="114300" simplePos="0" relativeHeight="251658240" behindDoc="0" locked="0" layoutInCell="1" allowOverlap="1" wp14:anchorId="49230BE1" wp14:editId="51D33C52">
          <wp:simplePos x="0" y="0"/>
          <wp:positionH relativeFrom="column">
            <wp:posOffset>5391150</wp:posOffset>
          </wp:positionH>
          <wp:positionV relativeFrom="paragraph">
            <wp:posOffset>-124681</wp:posOffset>
          </wp:positionV>
          <wp:extent cx="1377315" cy="42799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1377315" cy="427990"/>
                  </a:xfrm>
                  <a:prstGeom prst="rect">
                    <a:avLst/>
                  </a:prstGeom>
                </pic:spPr>
              </pic:pic>
            </a:graphicData>
          </a:graphic>
        </wp:anchor>
      </w:drawing>
    </w:r>
    <w:r w:rsidR="00B35F11" w:rsidRPr="00D11C1D">
      <w:rPr>
        <w:color w:val="808080" w:themeColor="background1" w:themeShade="80"/>
        <w:sz w:val="20"/>
      </w:rPr>
      <w:t xml:space="preserve">Screening Document for Policy: </w:t>
    </w:r>
    <w:r w:rsidR="00F04AA0">
      <w:rPr>
        <w:color w:val="808080" w:themeColor="background1" w:themeShade="80"/>
        <w:sz w:val="20"/>
      </w:rPr>
      <w:t>Overpayments Policy</w:t>
    </w:r>
  </w:p>
  <w:p w14:paraId="3B9E13A8" w14:textId="0260E360" w:rsidR="00B35F11" w:rsidRPr="00224D2C" w:rsidRDefault="00B35F11" w:rsidP="008508E2">
    <w:pPr>
      <w:pStyle w:val="Header"/>
      <w:rPr>
        <w:sz w:val="20"/>
      </w:rPr>
    </w:pPr>
    <w:r w:rsidRPr="00D11C1D">
      <w:rPr>
        <w:color w:val="808080" w:themeColor="background1" w:themeShade="80"/>
        <w:sz w:val="20"/>
      </w:rPr>
      <w:t>Date Screening Submitted:</w:t>
    </w:r>
    <w:r w:rsidR="00CA3951">
      <w:rPr>
        <w:color w:val="808080" w:themeColor="background1" w:themeShade="80"/>
        <w:sz w:val="20"/>
      </w:rPr>
      <w:t xml:space="preserve"> May 2023</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27165"/>
    <w:multiLevelType w:val="hybridMultilevel"/>
    <w:tmpl w:val="5C4E98C2"/>
    <w:lvl w:ilvl="0" w:tplc="E13E83B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1506991">
    <w:abstractNumId w:val="12"/>
  </w:num>
  <w:num w:numId="2" w16cid:durableId="1705210907">
    <w:abstractNumId w:val="13"/>
  </w:num>
  <w:num w:numId="3" w16cid:durableId="1957298613">
    <w:abstractNumId w:val="10"/>
  </w:num>
  <w:num w:numId="4" w16cid:durableId="1730105818">
    <w:abstractNumId w:val="7"/>
  </w:num>
  <w:num w:numId="5" w16cid:durableId="1652906729">
    <w:abstractNumId w:val="11"/>
  </w:num>
  <w:num w:numId="6" w16cid:durableId="811945780">
    <w:abstractNumId w:val="0"/>
  </w:num>
  <w:num w:numId="7" w16cid:durableId="907963220">
    <w:abstractNumId w:val="6"/>
  </w:num>
  <w:num w:numId="8" w16cid:durableId="1149635379">
    <w:abstractNumId w:val="3"/>
  </w:num>
  <w:num w:numId="9" w16cid:durableId="488329840">
    <w:abstractNumId w:val="2"/>
  </w:num>
  <w:num w:numId="10" w16cid:durableId="520163047">
    <w:abstractNumId w:val="9"/>
  </w:num>
  <w:num w:numId="11" w16cid:durableId="173106745">
    <w:abstractNumId w:val="8"/>
  </w:num>
  <w:num w:numId="12" w16cid:durableId="772669744">
    <w:abstractNumId w:val="4"/>
  </w:num>
  <w:num w:numId="13" w16cid:durableId="791899395">
    <w:abstractNumId w:val="1"/>
  </w:num>
  <w:num w:numId="14" w16cid:durableId="641813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238AD"/>
    <w:rsid w:val="00133338"/>
    <w:rsid w:val="0013361E"/>
    <w:rsid w:val="00167D4A"/>
    <w:rsid w:val="00172896"/>
    <w:rsid w:val="00192EA1"/>
    <w:rsid w:val="001C45D0"/>
    <w:rsid w:val="001C6CAD"/>
    <w:rsid w:val="001D0073"/>
    <w:rsid w:val="001D504C"/>
    <w:rsid w:val="001E2F71"/>
    <w:rsid w:val="001F79DA"/>
    <w:rsid w:val="00204118"/>
    <w:rsid w:val="002067D7"/>
    <w:rsid w:val="00224D2C"/>
    <w:rsid w:val="002262B7"/>
    <w:rsid w:val="00232A4D"/>
    <w:rsid w:val="00245374"/>
    <w:rsid w:val="00251A0C"/>
    <w:rsid w:val="00264766"/>
    <w:rsid w:val="002842FC"/>
    <w:rsid w:val="002A748F"/>
    <w:rsid w:val="002B6CFF"/>
    <w:rsid w:val="002C3613"/>
    <w:rsid w:val="002F573E"/>
    <w:rsid w:val="003136A0"/>
    <w:rsid w:val="00323E2C"/>
    <w:rsid w:val="00344776"/>
    <w:rsid w:val="00350B29"/>
    <w:rsid w:val="00355CA2"/>
    <w:rsid w:val="00364993"/>
    <w:rsid w:val="0037685B"/>
    <w:rsid w:val="00377651"/>
    <w:rsid w:val="003858AE"/>
    <w:rsid w:val="00390DDC"/>
    <w:rsid w:val="003A03FB"/>
    <w:rsid w:val="003B22B6"/>
    <w:rsid w:val="003D279A"/>
    <w:rsid w:val="003E01ED"/>
    <w:rsid w:val="003E0D8C"/>
    <w:rsid w:val="003F0552"/>
    <w:rsid w:val="00406255"/>
    <w:rsid w:val="0041637C"/>
    <w:rsid w:val="00427A8E"/>
    <w:rsid w:val="004400D7"/>
    <w:rsid w:val="00445430"/>
    <w:rsid w:val="00446450"/>
    <w:rsid w:val="00453279"/>
    <w:rsid w:val="00462095"/>
    <w:rsid w:val="0046349A"/>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81B"/>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22FAC"/>
    <w:rsid w:val="00727F3A"/>
    <w:rsid w:val="0073123B"/>
    <w:rsid w:val="00744FE6"/>
    <w:rsid w:val="00752AC7"/>
    <w:rsid w:val="00762FAF"/>
    <w:rsid w:val="00766EB5"/>
    <w:rsid w:val="0077015B"/>
    <w:rsid w:val="00784625"/>
    <w:rsid w:val="007856CF"/>
    <w:rsid w:val="007910B9"/>
    <w:rsid w:val="007A35CC"/>
    <w:rsid w:val="007D3E06"/>
    <w:rsid w:val="007E313A"/>
    <w:rsid w:val="008007B6"/>
    <w:rsid w:val="00803674"/>
    <w:rsid w:val="00817D20"/>
    <w:rsid w:val="00824C8E"/>
    <w:rsid w:val="0083566C"/>
    <w:rsid w:val="008420AF"/>
    <w:rsid w:val="00843660"/>
    <w:rsid w:val="008508E2"/>
    <w:rsid w:val="00854D34"/>
    <w:rsid w:val="00856A5D"/>
    <w:rsid w:val="008577D7"/>
    <w:rsid w:val="00863174"/>
    <w:rsid w:val="00870803"/>
    <w:rsid w:val="00876174"/>
    <w:rsid w:val="00891924"/>
    <w:rsid w:val="008A76E2"/>
    <w:rsid w:val="008C788C"/>
    <w:rsid w:val="008D7016"/>
    <w:rsid w:val="008E00D0"/>
    <w:rsid w:val="008E328A"/>
    <w:rsid w:val="008E70CC"/>
    <w:rsid w:val="008F1D78"/>
    <w:rsid w:val="008F73DE"/>
    <w:rsid w:val="008F7C33"/>
    <w:rsid w:val="00900562"/>
    <w:rsid w:val="00910C75"/>
    <w:rsid w:val="009215F3"/>
    <w:rsid w:val="00921722"/>
    <w:rsid w:val="00923A71"/>
    <w:rsid w:val="0093334B"/>
    <w:rsid w:val="00937025"/>
    <w:rsid w:val="00950A50"/>
    <w:rsid w:val="00967575"/>
    <w:rsid w:val="00983E91"/>
    <w:rsid w:val="00986C4A"/>
    <w:rsid w:val="00997FA1"/>
    <w:rsid w:val="009A0FED"/>
    <w:rsid w:val="009A3E4F"/>
    <w:rsid w:val="009C00C5"/>
    <w:rsid w:val="009C4262"/>
    <w:rsid w:val="009D3406"/>
    <w:rsid w:val="009D6428"/>
    <w:rsid w:val="009E4649"/>
    <w:rsid w:val="009E6434"/>
    <w:rsid w:val="00A14C86"/>
    <w:rsid w:val="00A32DD3"/>
    <w:rsid w:val="00A52503"/>
    <w:rsid w:val="00A64A1B"/>
    <w:rsid w:val="00A815A8"/>
    <w:rsid w:val="00AB6251"/>
    <w:rsid w:val="00AC2E06"/>
    <w:rsid w:val="00AE252E"/>
    <w:rsid w:val="00B05DFF"/>
    <w:rsid w:val="00B175E9"/>
    <w:rsid w:val="00B24F54"/>
    <w:rsid w:val="00B35F11"/>
    <w:rsid w:val="00B45756"/>
    <w:rsid w:val="00B51743"/>
    <w:rsid w:val="00B6300A"/>
    <w:rsid w:val="00B64164"/>
    <w:rsid w:val="00B665AC"/>
    <w:rsid w:val="00B74F86"/>
    <w:rsid w:val="00B83096"/>
    <w:rsid w:val="00B95E90"/>
    <w:rsid w:val="00BB634C"/>
    <w:rsid w:val="00BB73A4"/>
    <w:rsid w:val="00BE0562"/>
    <w:rsid w:val="00BE68A5"/>
    <w:rsid w:val="00BF6CDA"/>
    <w:rsid w:val="00C06653"/>
    <w:rsid w:val="00C12E64"/>
    <w:rsid w:val="00C34ACE"/>
    <w:rsid w:val="00C40E06"/>
    <w:rsid w:val="00C47C78"/>
    <w:rsid w:val="00C803FF"/>
    <w:rsid w:val="00C92C99"/>
    <w:rsid w:val="00CA3951"/>
    <w:rsid w:val="00CA53A3"/>
    <w:rsid w:val="00CE0E50"/>
    <w:rsid w:val="00D01120"/>
    <w:rsid w:val="00D11C1D"/>
    <w:rsid w:val="00D12471"/>
    <w:rsid w:val="00D13DAF"/>
    <w:rsid w:val="00D32D9A"/>
    <w:rsid w:val="00D402EF"/>
    <w:rsid w:val="00D40EEE"/>
    <w:rsid w:val="00D4206A"/>
    <w:rsid w:val="00D4612A"/>
    <w:rsid w:val="00D5201A"/>
    <w:rsid w:val="00D62F3E"/>
    <w:rsid w:val="00D77990"/>
    <w:rsid w:val="00D91B22"/>
    <w:rsid w:val="00DA42E8"/>
    <w:rsid w:val="00DA522F"/>
    <w:rsid w:val="00DB77BD"/>
    <w:rsid w:val="00DC29CA"/>
    <w:rsid w:val="00DC39DA"/>
    <w:rsid w:val="00DD763F"/>
    <w:rsid w:val="00DD78E3"/>
    <w:rsid w:val="00DE6711"/>
    <w:rsid w:val="00E050A8"/>
    <w:rsid w:val="00E33675"/>
    <w:rsid w:val="00E35F68"/>
    <w:rsid w:val="00E379CE"/>
    <w:rsid w:val="00E40C86"/>
    <w:rsid w:val="00E4293F"/>
    <w:rsid w:val="00E43912"/>
    <w:rsid w:val="00E43D7A"/>
    <w:rsid w:val="00E44FF0"/>
    <w:rsid w:val="00E860F5"/>
    <w:rsid w:val="00E91D60"/>
    <w:rsid w:val="00E93B65"/>
    <w:rsid w:val="00EA2CF5"/>
    <w:rsid w:val="00EB102D"/>
    <w:rsid w:val="00EE2BD8"/>
    <w:rsid w:val="00EF2B9B"/>
    <w:rsid w:val="00EF3B46"/>
    <w:rsid w:val="00EF4737"/>
    <w:rsid w:val="00F02D0E"/>
    <w:rsid w:val="00F04AA0"/>
    <w:rsid w:val="00F108BB"/>
    <w:rsid w:val="00F1263C"/>
    <w:rsid w:val="00F12905"/>
    <w:rsid w:val="00F2443A"/>
    <w:rsid w:val="00F46E19"/>
    <w:rsid w:val="00F66840"/>
    <w:rsid w:val="00F806ED"/>
    <w:rsid w:val="00F91211"/>
    <w:rsid w:val="00FB054C"/>
    <w:rsid w:val="00FB3A68"/>
    <w:rsid w:val="00FB7A69"/>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character" w:styleId="CommentReference">
    <w:name w:val="annotation reference"/>
    <w:basedOn w:val="DefaultParagraphFont"/>
    <w:uiPriority w:val="99"/>
    <w:semiHidden/>
    <w:unhideWhenUsed/>
    <w:rsid w:val="002262B7"/>
    <w:rPr>
      <w:sz w:val="16"/>
      <w:szCs w:val="16"/>
    </w:rPr>
  </w:style>
  <w:style w:type="paragraph" w:styleId="CommentText">
    <w:name w:val="annotation text"/>
    <w:basedOn w:val="Normal"/>
    <w:link w:val="CommentTextChar"/>
    <w:uiPriority w:val="99"/>
    <w:semiHidden/>
    <w:unhideWhenUsed/>
    <w:rsid w:val="002262B7"/>
    <w:rPr>
      <w:sz w:val="20"/>
    </w:rPr>
  </w:style>
  <w:style w:type="character" w:customStyle="1" w:styleId="CommentTextChar">
    <w:name w:val="Comment Text Char"/>
    <w:basedOn w:val="DefaultParagraphFont"/>
    <w:link w:val="CommentText"/>
    <w:uiPriority w:val="99"/>
    <w:semiHidden/>
    <w:rsid w:val="002262B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262B7"/>
    <w:rPr>
      <w:b/>
      <w:bCs/>
    </w:rPr>
  </w:style>
  <w:style w:type="character" w:customStyle="1" w:styleId="CommentSubjectChar">
    <w:name w:val="Comment Subject Char"/>
    <w:basedOn w:val="CommentTextChar"/>
    <w:link w:val="CommentSubject"/>
    <w:uiPriority w:val="99"/>
    <w:semiHidden/>
    <w:rsid w:val="002262B7"/>
    <w:rPr>
      <w:rFonts w:ascii="Arial" w:hAnsi="Arial"/>
      <w:b/>
      <w:bCs/>
      <w:lang w:eastAsia="en-US"/>
    </w:rPr>
  </w:style>
  <w:style w:type="paragraph" w:styleId="NoSpacing">
    <w:name w:val="No Spacing"/>
    <w:uiPriority w:val="1"/>
    <w:qFormat/>
    <w:rsid w:val="00E050A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745911025">
      <w:bodyDiv w:val="1"/>
      <w:marLeft w:val="0"/>
      <w:marRight w:val="0"/>
      <w:marTop w:val="0"/>
      <w:marBottom w:val="0"/>
      <w:divBdr>
        <w:top w:val="none" w:sz="0" w:space="0" w:color="auto"/>
        <w:left w:val="none" w:sz="0" w:space="0" w:color="auto"/>
        <w:bottom w:val="none" w:sz="0" w:space="0" w:color="auto"/>
        <w:right w:val="none" w:sz="0" w:space="0" w:color="auto"/>
      </w:divBdr>
      <w:divsChild>
        <w:div w:id="884760786">
          <w:marLeft w:val="0"/>
          <w:marRight w:val="0"/>
          <w:marTop w:val="0"/>
          <w:marBottom w:val="0"/>
          <w:divBdr>
            <w:top w:val="none" w:sz="0" w:space="0" w:color="auto"/>
            <w:left w:val="none" w:sz="0" w:space="0" w:color="auto"/>
            <w:bottom w:val="none" w:sz="0" w:space="0" w:color="auto"/>
            <w:right w:val="none" w:sz="0" w:space="0" w:color="auto"/>
          </w:divBdr>
        </w:div>
        <w:div w:id="1851993209">
          <w:marLeft w:val="0"/>
          <w:marRight w:val="0"/>
          <w:marTop w:val="0"/>
          <w:marBottom w:val="0"/>
          <w:divBdr>
            <w:top w:val="none" w:sz="0" w:space="0" w:color="auto"/>
            <w:left w:val="none" w:sz="0" w:space="0" w:color="auto"/>
            <w:bottom w:val="none" w:sz="0" w:space="0" w:color="auto"/>
            <w:right w:val="none" w:sz="0" w:space="0" w:color="auto"/>
          </w:divBdr>
        </w:div>
        <w:div w:id="114944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ra.gov.uk/sites/nisra.gov.uk/files/publications/2011-census-results-key-statistics-northern-ireland-report-11-december-2012.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S75GuideforPublicAuthoritiesApril201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s.gov.uk/peoplepopulationandcommunity/healthandsocialcare/disability/bulletins/disabilityandemploymentuk/2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ons.gov.uk/peoplepopulationandcommunity/culturalidentity/sexuality/bulletins/sexualidentityuk/20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pd.co.uk/knowledge/work/trends/ageing-workforce-repor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2DBA7D2123144A78BD9CDA8ACC56E01A"/>
        <w:category>
          <w:name w:val="General"/>
          <w:gallery w:val="placeholder"/>
        </w:category>
        <w:types>
          <w:type w:val="bbPlcHdr"/>
        </w:types>
        <w:behaviors>
          <w:behavior w:val="content"/>
        </w:behaviors>
        <w:guid w:val="{C6899B73-D129-489F-8E66-3F6CEFE05E18}"/>
      </w:docPartPr>
      <w:docPartBody>
        <w:p w:rsidR="00855A3D" w:rsidRDefault="00933C87" w:rsidP="00933C87">
          <w:pPr>
            <w:pStyle w:val="2DBA7D2123144A78BD9CDA8ACC56E01A"/>
          </w:pPr>
          <w:r w:rsidRPr="0052684D">
            <w:rPr>
              <w:rStyle w:val="PlaceholderText"/>
            </w:rPr>
            <w:t>Choose an item.</w:t>
          </w:r>
        </w:p>
      </w:docPartBody>
    </w:docPart>
    <w:docPart>
      <w:docPartPr>
        <w:name w:val="80758DF1E5CD4903A417BC04FC52168B"/>
        <w:category>
          <w:name w:val="General"/>
          <w:gallery w:val="placeholder"/>
        </w:category>
        <w:types>
          <w:type w:val="bbPlcHdr"/>
        </w:types>
        <w:behaviors>
          <w:behavior w:val="content"/>
        </w:behaviors>
        <w:guid w:val="{B06C2B60-6B91-4C47-9D93-A6B8DCB89D19}"/>
      </w:docPartPr>
      <w:docPartBody>
        <w:p w:rsidR="00855A3D" w:rsidRDefault="00933C87" w:rsidP="00933C87">
          <w:pPr>
            <w:pStyle w:val="80758DF1E5CD4903A417BC04FC52168B"/>
          </w:pPr>
          <w:r w:rsidRPr="0052684D">
            <w:rPr>
              <w:rStyle w:val="PlaceholderText"/>
            </w:rPr>
            <w:t>Choose an item.</w:t>
          </w:r>
        </w:p>
      </w:docPartBody>
    </w:docPart>
    <w:docPart>
      <w:docPartPr>
        <w:name w:val="0929AA816B3F4E66A935D46A53E9C2BF"/>
        <w:category>
          <w:name w:val="General"/>
          <w:gallery w:val="placeholder"/>
        </w:category>
        <w:types>
          <w:type w:val="bbPlcHdr"/>
        </w:types>
        <w:behaviors>
          <w:behavior w:val="content"/>
        </w:behaviors>
        <w:guid w:val="{FD02F9B3-DD41-4B9A-ADCA-63EAB5B3FDAF}"/>
      </w:docPartPr>
      <w:docPartBody>
        <w:p w:rsidR="00855A3D" w:rsidRDefault="00933C87" w:rsidP="00933C87">
          <w:pPr>
            <w:pStyle w:val="0929AA816B3F4E66A935D46A53E9C2BF"/>
          </w:pPr>
          <w:r w:rsidRPr="0052684D">
            <w:rPr>
              <w:rStyle w:val="PlaceholderText"/>
            </w:rPr>
            <w:t>Choose an item.</w:t>
          </w:r>
        </w:p>
      </w:docPartBody>
    </w:docPart>
    <w:docPart>
      <w:docPartPr>
        <w:name w:val="5E2C418DDB53472F9360C136D67F4A0E"/>
        <w:category>
          <w:name w:val="General"/>
          <w:gallery w:val="placeholder"/>
        </w:category>
        <w:types>
          <w:type w:val="bbPlcHdr"/>
        </w:types>
        <w:behaviors>
          <w:behavior w:val="content"/>
        </w:behaviors>
        <w:guid w:val="{06194B6A-7ADF-4B22-9C1E-1817EC8A9744}"/>
      </w:docPartPr>
      <w:docPartBody>
        <w:p w:rsidR="00855A3D" w:rsidRDefault="00933C87" w:rsidP="00933C87">
          <w:pPr>
            <w:pStyle w:val="5E2C418DDB53472F9360C136D67F4A0E"/>
          </w:pPr>
          <w:r w:rsidRPr="0052684D">
            <w:rPr>
              <w:rStyle w:val="PlaceholderText"/>
            </w:rPr>
            <w:t>Choose an item.</w:t>
          </w:r>
        </w:p>
      </w:docPartBody>
    </w:docPart>
    <w:docPart>
      <w:docPartPr>
        <w:name w:val="71E9DBAE86EB4030BBD6B02291DC479D"/>
        <w:category>
          <w:name w:val="General"/>
          <w:gallery w:val="placeholder"/>
        </w:category>
        <w:types>
          <w:type w:val="bbPlcHdr"/>
        </w:types>
        <w:behaviors>
          <w:behavior w:val="content"/>
        </w:behaviors>
        <w:guid w:val="{FD64A0C4-7E67-4AC5-8CE6-FECB5393C840}"/>
      </w:docPartPr>
      <w:docPartBody>
        <w:p w:rsidR="00855A3D" w:rsidRDefault="00933C87" w:rsidP="00933C87">
          <w:pPr>
            <w:pStyle w:val="71E9DBAE86EB4030BBD6B02291DC479D"/>
          </w:pPr>
          <w:r w:rsidRPr="0052684D">
            <w:rPr>
              <w:rStyle w:val="PlaceholderText"/>
            </w:rPr>
            <w:t>Choose an item.</w:t>
          </w:r>
        </w:p>
      </w:docPartBody>
    </w:docPart>
    <w:docPart>
      <w:docPartPr>
        <w:name w:val="5162D127E1CF488893AE1357483DC372"/>
        <w:category>
          <w:name w:val="General"/>
          <w:gallery w:val="placeholder"/>
        </w:category>
        <w:types>
          <w:type w:val="bbPlcHdr"/>
        </w:types>
        <w:behaviors>
          <w:behavior w:val="content"/>
        </w:behaviors>
        <w:guid w:val="{CD07DF09-2E69-42C4-A7C7-FFD243122DCF}"/>
      </w:docPartPr>
      <w:docPartBody>
        <w:p w:rsidR="00855A3D" w:rsidRDefault="00933C87" w:rsidP="00933C87">
          <w:pPr>
            <w:pStyle w:val="5162D127E1CF488893AE1357483DC372"/>
          </w:pPr>
          <w:r w:rsidRPr="0052684D">
            <w:rPr>
              <w:rStyle w:val="PlaceholderText"/>
            </w:rPr>
            <w:t>Choose an item.</w:t>
          </w:r>
        </w:p>
      </w:docPartBody>
    </w:docPart>
    <w:docPart>
      <w:docPartPr>
        <w:name w:val="2DC74716D1364824BCC8895424D72E2E"/>
        <w:category>
          <w:name w:val="General"/>
          <w:gallery w:val="placeholder"/>
        </w:category>
        <w:types>
          <w:type w:val="bbPlcHdr"/>
        </w:types>
        <w:behaviors>
          <w:behavior w:val="content"/>
        </w:behaviors>
        <w:guid w:val="{C827DF8C-E1E6-42E1-95F4-E87D59B546C4}"/>
      </w:docPartPr>
      <w:docPartBody>
        <w:p w:rsidR="00855A3D" w:rsidRDefault="00933C87" w:rsidP="00933C87">
          <w:pPr>
            <w:pStyle w:val="2DC74716D1364824BCC8895424D72E2E"/>
          </w:pPr>
          <w:r w:rsidRPr="0052684D">
            <w:rPr>
              <w:rStyle w:val="PlaceholderText"/>
            </w:rPr>
            <w:t>Choose an item.</w:t>
          </w:r>
        </w:p>
      </w:docPartBody>
    </w:docPart>
    <w:docPart>
      <w:docPartPr>
        <w:name w:val="837C9EFC4AB74FD79477C6EC1980ADEE"/>
        <w:category>
          <w:name w:val="General"/>
          <w:gallery w:val="placeholder"/>
        </w:category>
        <w:types>
          <w:type w:val="bbPlcHdr"/>
        </w:types>
        <w:behaviors>
          <w:behavior w:val="content"/>
        </w:behaviors>
        <w:guid w:val="{66B12D40-C0F4-4FB4-8C44-408ADFB21FFA}"/>
      </w:docPartPr>
      <w:docPartBody>
        <w:p w:rsidR="00855A3D" w:rsidRDefault="00933C87" w:rsidP="00933C87">
          <w:pPr>
            <w:pStyle w:val="837C9EFC4AB74FD79477C6EC1980ADEE"/>
          </w:pPr>
          <w:r w:rsidRPr="0052684D">
            <w:rPr>
              <w:rStyle w:val="PlaceholderText"/>
            </w:rPr>
            <w:t>Choose an item.</w:t>
          </w:r>
        </w:p>
      </w:docPartBody>
    </w:docPart>
    <w:docPart>
      <w:docPartPr>
        <w:name w:val="CF9D6D91E58C426480509A358E1E172B"/>
        <w:category>
          <w:name w:val="General"/>
          <w:gallery w:val="placeholder"/>
        </w:category>
        <w:types>
          <w:type w:val="bbPlcHdr"/>
        </w:types>
        <w:behaviors>
          <w:behavior w:val="content"/>
        </w:behaviors>
        <w:guid w:val="{7FC3B824-D16E-4A27-A9A0-71CDC1DC9DD2}"/>
      </w:docPartPr>
      <w:docPartBody>
        <w:p w:rsidR="00855A3D" w:rsidRDefault="00933C87" w:rsidP="00933C87">
          <w:pPr>
            <w:pStyle w:val="CF9D6D91E58C426480509A358E1E172B"/>
          </w:pPr>
          <w:r w:rsidRPr="0052684D">
            <w:rPr>
              <w:rStyle w:val="PlaceholderText"/>
            </w:rPr>
            <w:t>Choose an item.</w:t>
          </w:r>
        </w:p>
      </w:docPartBody>
    </w:docPart>
    <w:docPart>
      <w:docPartPr>
        <w:name w:val="1411F42A8FB44F0EB820CAA54A6E4E91"/>
        <w:category>
          <w:name w:val="General"/>
          <w:gallery w:val="placeholder"/>
        </w:category>
        <w:types>
          <w:type w:val="bbPlcHdr"/>
        </w:types>
        <w:behaviors>
          <w:behavior w:val="content"/>
        </w:behaviors>
        <w:guid w:val="{D8AC5791-3D6E-42F8-ABBC-E133D5B75B07}"/>
      </w:docPartPr>
      <w:docPartBody>
        <w:p w:rsidR="00855A3D" w:rsidRDefault="00933C87" w:rsidP="00933C87">
          <w:pPr>
            <w:pStyle w:val="1411F42A8FB44F0EB820CAA54A6E4E91"/>
          </w:pPr>
          <w:r w:rsidRPr="0052684D">
            <w:rPr>
              <w:rStyle w:val="PlaceholderText"/>
            </w:rPr>
            <w:t>Choose an item.</w:t>
          </w:r>
        </w:p>
      </w:docPartBody>
    </w:docPart>
    <w:docPart>
      <w:docPartPr>
        <w:name w:val="18EB526C8F9C4206A09B7FCAB141C27D"/>
        <w:category>
          <w:name w:val="General"/>
          <w:gallery w:val="placeholder"/>
        </w:category>
        <w:types>
          <w:type w:val="bbPlcHdr"/>
        </w:types>
        <w:behaviors>
          <w:behavior w:val="content"/>
        </w:behaviors>
        <w:guid w:val="{432C7C7F-2013-4985-91CC-0BC17C35D4AE}"/>
      </w:docPartPr>
      <w:docPartBody>
        <w:p w:rsidR="00855A3D" w:rsidRDefault="00933C87" w:rsidP="00933C87">
          <w:pPr>
            <w:pStyle w:val="18EB526C8F9C4206A09B7FCAB141C27D"/>
          </w:pPr>
          <w:r w:rsidRPr="0052684D">
            <w:rPr>
              <w:rStyle w:val="PlaceholderText"/>
            </w:rPr>
            <w:t>Choose an item.</w:t>
          </w:r>
        </w:p>
      </w:docPartBody>
    </w:docPart>
    <w:docPart>
      <w:docPartPr>
        <w:name w:val="6AF1D41125A0438BA41D9792E639C42B"/>
        <w:category>
          <w:name w:val="General"/>
          <w:gallery w:val="placeholder"/>
        </w:category>
        <w:types>
          <w:type w:val="bbPlcHdr"/>
        </w:types>
        <w:behaviors>
          <w:behavior w:val="content"/>
        </w:behaviors>
        <w:guid w:val="{88B8C735-3FAB-4C82-B8B9-3A201874C103}"/>
      </w:docPartPr>
      <w:docPartBody>
        <w:p w:rsidR="005F3908" w:rsidRDefault="00E61FBF" w:rsidP="00E61FBF">
          <w:pPr>
            <w:pStyle w:val="6AF1D41125A0438BA41D9792E639C42B"/>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31756"/>
    <w:rsid w:val="00272A2E"/>
    <w:rsid w:val="004B664E"/>
    <w:rsid w:val="005F3908"/>
    <w:rsid w:val="006D7AFD"/>
    <w:rsid w:val="00824215"/>
    <w:rsid w:val="00855A3D"/>
    <w:rsid w:val="009032C1"/>
    <w:rsid w:val="00933C87"/>
    <w:rsid w:val="00AC74A1"/>
    <w:rsid w:val="00E01D6B"/>
    <w:rsid w:val="00E61FBF"/>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1FBF"/>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2DBA7D2123144A78BD9CDA8ACC56E01A">
    <w:name w:val="2DBA7D2123144A78BD9CDA8ACC56E01A"/>
    <w:rsid w:val="00933C87"/>
  </w:style>
  <w:style w:type="paragraph" w:customStyle="1" w:styleId="80758DF1E5CD4903A417BC04FC52168B">
    <w:name w:val="80758DF1E5CD4903A417BC04FC52168B"/>
    <w:rsid w:val="00933C87"/>
  </w:style>
  <w:style w:type="paragraph" w:customStyle="1" w:styleId="0929AA816B3F4E66A935D46A53E9C2BF">
    <w:name w:val="0929AA816B3F4E66A935D46A53E9C2BF"/>
    <w:rsid w:val="00933C87"/>
  </w:style>
  <w:style w:type="paragraph" w:customStyle="1" w:styleId="5E2C418DDB53472F9360C136D67F4A0E">
    <w:name w:val="5E2C418DDB53472F9360C136D67F4A0E"/>
    <w:rsid w:val="00933C87"/>
  </w:style>
  <w:style w:type="paragraph" w:customStyle="1" w:styleId="71E9DBAE86EB4030BBD6B02291DC479D">
    <w:name w:val="71E9DBAE86EB4030BBD6B02291DC479D"/>
    <w:rsid w:val="00933C87"/>
  </w:style>
  <w:style w:type="paragraph" w:customStyle="1" w:styleId="5162D127E1CF488893AE1357483DC372">
    <w:name w:val="5162D127E1CF488893AE1357483DC372"/>
    <w:rsid w:val="00933C87"/>
  </w:style>
  <w:style w:type="paragraph" w:customStyle="1" w:styleId="2DC74716D1364824BCC8895424D72E2E">
    <w:name w:val="2DC74716D1364824BCC8895424D72E2E"/>
    <w:rsid w:val="00933C87"/>
  </w:style>
  <w:style w:type="paragraph" w:customStyle="1" w:styleId="837C9EFC4AB74FD79477C6EC1980ADEE">
    <w:name w:val="837C9EFC4AB74FD79477C6EC1980ADEE"/>
    <w:rsid w:val="00933C87"/>
  </w:style>
  <w:style w:type="paragraph" w:customStyle="1" w:styleId="CF9D6D91E58C426480509A358E1E172B">
    <w:name w:val="CF9D6D91E58C426480509A358E1E172B"/>
    <w:rsid w:val="00933C87"/>
  </w:style>
  <w:style w:type="paragraph" w:customStyle="1" w:styleId="1411F42A8FB44F0EB820CAA54A6E4E91">
    <w:name w:val="1411F42A8FB44F0EB820CAA54A6E4E91"/>
    <w:rsid w:val="00933C87"/>
  </w:style>
  <w:style w:type="paragraph" w:customStyle="1" w:styleId="18EB526C8F9C4206A09B7FCAB141C27D">
    <w:name w:val="18EB526C8F9C4206A09B7FCAB141C27D"/>
    <w:rsid w:val="00933C87"/>
  </w:style>
  <w:style w:type="paragraph" w:customStyle="1" w:styleId="6AF1D41125A0438BA41D9792E639C42B">
    <w:name w:val="6AF1D41125A0438BA41D9792E639C42B"/>
    <w:rsid w:val="00E61FB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EA792B46-1873-447C-B7B5-9BC487D8E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24726</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2023-07-06T15:25:00Z</dcterms:created>
  <dcterms:modified xsi:type="dcterms:W3CDTF">2023-07-06T15:25:00Z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