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4C1131C1" w:rsidR="00467ECA" w:rsidRPr="00EF3B46" w:rsidRDefault="00D71E87" w:rsidP="00133338">
            <w:pPr>
              <w:rPr>
                <w:rFonts w:cs="Arial"/>
                <w:bCs/>
                <w:sz w:val="22"/>
                <w:szCs w:val="22"/>
              </w:rPr>
            </w:pPr>
            <w:r>
              <w:rPr>
                <w:rFonts w:cs="Arial"/>
                <w:bCs/>
                <w:sz w:val="22"/>
                <w:szCs w:val="22"/>
              </w:rPr>
              <w:t>Shared Parental Leave</w:t>
            </w:r>
            <w:r w:rsidR="000451D0">
              <w:rPr>
                <w:rFonts w:cs="Arial"/>
                <w:bCs/>
                <w:sz w:val="22"/>
                <w:szCs w:val="22"/>
              </w:rPr>
              <w:t xml:space="preserve"> (SPL)</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2D7457EC" w:rsidR="00224D2C" w:rsidRPr="00EF3B46" w:rsidRDefault="00D14412"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Default="00224D2C" w:rsidP="000C1FAC">
            <w:pPr>
              <w:rPr>
                <w:rFonts w:cs="Arial"/>
                <w:bCs/>
                <w:sz w:val="22"/>
                <w:szCs w:val="22"/>
              </w:rPr>
            </w:pPr>
          </w:p>
          <w:p w14:paraId="67EBBE9A" w14:textId="386EDBCB" w:rsidR="00224D2C" w:rsidRDefault="006D469F" w:rsidP="000C1FAC">
            <w:pPr>
              <w:rPr>
                <w:rFonts w:cs="Arial"/>
                <w:bCs/>
                <w:sz w:val="22"/>
                <w:szCs w:val="22"/>
              </w:rPr>
            </w:pPr>
            <w:r>
              <w:rPr>
                <w:rFonts w:cs="Arial"/>
                <w:bCs/>
                <w:sz w:val="22"/>
                <w:szCs w:val="22"/>
              </w:rPr>
              <w:t>N/A</w:t>
            </w:r>
          </w:p>
          <w:p w14:paraId="368420FD" w14:textId="77777777" w:rsidR="00224D2C" w:rsidRDefault="00224D2C" w:rsidP="000C1FAC">
            <w:pPr>
              <w:rPr>
                <w:rFonts w:cs="Arial"/>
                <w:bCs/>
                <w:sz w:val="22"/>
                <w:szCs w:val="22"/>
              </w:rPr>
            </w:pP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64955253" w:rsidR="006E4F14" w:rsidRPr="006E4F14" w:rsidRDefault="006D469F" w:rsidP="000C1FAC">
            <w:pPr>
              <w:rPr>
                <w:rFonts w:cs="Arial"/>
                <w:bCs/>
                <w:sz w:val="22"/>
                <w:szCs w:val="22"/>
              </w:rPr>
            </w:pPr>
            <w:r>
              <w:rPr>
                <w:rFonts w:cs="Arial"/>
                <w:bCs/>
                <w:sz w:val="22"/>
                <w:szCs w:val="22"/>
              </w:rPr>
              <w:t xml:space="preserve">Outlining the entitlements and process involved for parents who wish to share their parental leave period after they have a baby or adopt.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058D71D" w:rsidR="00752AC7" w:rsidRPr="006E4F14" w:rsidRDefault="00542325"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Yes, those with dependants as the policy is directly aimed at those with child dependants.</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610D7F4F" w:rsidR="00192EA1" w:rsidRPr="00EF3B46" w:rsidRDefault="00542325" w:rsidP="00133338">
            <w:pPr>
              <w:rPr>
                <w:rFonts w:cs="Arial"/>
                <w:bCs/>
                <w:sz w:val="22"/>
                <w:szCs w:val="22"/>
              </w:rPr>
            </w:pPr>
            <w:r>
              <w:rPr>
                <w:rFonts w:cs="Arial"/>
                <w:bCs/>
                <w:sz w:val="22"/>
                <w:szCs w:val="22"/>
              </w:rPr>
              <w:t>HR Services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6BA4A806" w:rsidR="00467ECA" w:rsidRPr="00EF3B46" w:rsidRDefault="00542325"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6B3A3BBE" w:rsidR="00467ECA" w:rsidRPr="00BE0562" w:rsidRDefault="00542325"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535E3683" w:rsidR="00752AC7" w:rsidRPr="00BE0562" w:rsidRDefault="00542325"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1"/>
        <w:gridCol w:w="5464"/>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539E603C" w:rsidR="00C40E06" w:rsidRPr="00BE0562" w:rsidRDefault="00542325"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663D229B" w:rsidR="00C40E06" w:rsidRPr="00BE0562" w:rsidRDefault="00542325"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2B090BDD" w:rsidR="00C40E06" w:rsidRPr="00BE0562" w:rsidRDefault="00542325" w:rsidP="00BC4099">
            <w:pPr>
              <w:spacing w:before="120"/>
              <w:rPr>
                <w:rFonts w:cs="Arial"/>
                <w:sz w:val="22"/>
                <w:szCs w:val="22"/>
              </w:rPr>
            </w:pPr>
            <w:r>
              <w:rPr>
                <w:rFonts w:cs="Arial"/>
                <w:sz w:val="22"/>
                <w:szCs w:val="22"/>
              </w:rPr>
              <w:t xml:space="preserve">The employer of the other parent. As the policy allows for both parents to take a period of leave after a new baby one of the parents is likely to work for another employer and so they may also be impacted by our policy entitlements. </w:t>
            </w:r>
          </w:p>
        </w:tc>
      </w:tr>
    </w:tbl>
    <w:p w14:paraId="41F1EDD7" w14:textId="08C87118" w:rsidR="00C40E06" w:rsidRPr="003B22B6" w:rsidRDefault="00BC4099" w:rsidP="00E91D60">
      <w:pPr>
        <w:rPr>
          <w:rFonts w:cs="Arial"/>
          <w:sz w:val="22"/>
          <w:szCs w:val="22"/>
        </w:rPr>
      </w:pPr>
      <w:r>
        <w:rPr>
          <w:rFonts w:cs="Arial"/>
          <w:sz w:val="22"/>
          <w:szCs w:val="22"/>
        </w:rPr>
        <w:br w:type="textWrapping" w:clear="all"/>
      </w:r>
    </w:p>
    <w:p w14:paraId="793E1AAF" w14:textId="253F7A97" w:rsidR="00766EB5" w:rsidRPr="00560A3A" w:rsidRDefault="006F0C71"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05571C4D" w14:textId="56E0F83D" w:rsidR="000B0B1F" w:rsidRPr="00542325" w:rsidRDefault="00542325" w:rsidP="000B0B1F">
            <w:pPr>
              <w:pStyle w:val="paragraph"/>
              <w:numPr>
                <w:ilvl w:val="0"/>
                <w:numId w:val="13"/>
              </w:numPr>
              <w:spacing w:before="0" w:beforeAutospacing="0" w:after="0" w:afterAutospacing="0"/>
              <w:jc w:val="both"/>
              <w:textAlignment w:val="baseline"/>
              <w:rPr>
                <w:rFonts w:ascii="Arial" w:hAnsi="Arial" w:cs="Arial"/>
                <w:bCs/>
                <w:sz w:val="22"/>
                <w:szCs w:val="22"/>
              </w:rPr>
            </w:pPr>
            <w:r w:rsidRPr="00542325">
              <w:rPr>
                <w:rFonts w:ascii="Arial" w:hAnsi="Arial" w:cs="Arial"/>
                <w:bCs/>
                <w:sz w:val="22"/>
                <w:szCs w:val="22"/>
              </w:rPr>
              <w:t>Maternity Leave Policy</w:t>
            </w:r>
          </w:p>
          <w:p w14:paraId="7D8083B7" w14:textId="2DB0134B" w:rsidR="000B0B1F" w:rsidRPr="00542325" w:rsidRDefault="00542325" w:rsidP="00245374">
            <w:pPr>
              <w:pStyle w:val="paragraph"/>
              <w:numPr>
                <w:ilvl w:val="0"/>
                <w:numId w:val="13"/>
              </w:numPr>
              <w:spacing w:before="0" w:beforeAutospacing="0" w:after="0" w:afterAutospacing="0"/>
              <w:jc w:val="both"/>
              <w:textAlignment w:val="baseline"/>
              <w:rPr>
                <w:rFonts w:ascii="Arial" w:hAnsi="Arial" w:cs="Arial"/>
                <w:bCs/>
                <w:sz w:val="22"/>
                <w:szCs w:val="22"/>
              </w:rPr>
            </w:pPr>
            <w:r w:rsidRPr="00542325">
              <w:rPr>
                <w:rFonts w:ascii="Arial" w:hAnsi="Arial" w:cs="Arial"/>
                <w:bCs/>
                <w:sz w:val="22"/>
                <w:szCs w:val="22"/>
              </w:rPr>
              <w:t>Paternity/Partners Leave Policy</w:t>
            </w:r>
          </w:p>
          <w:p w14:paraId="49313C01" w14:textId="02701307" w:rsidR="00542325" w:rsidRPr="00542325" w:rsidRDefault="00542325" w:rsidP="00245374">
            <w:pPr>
              <w:pStyle w:val="paragraph"/>
              <w:numPr>
                <w:ilvl w:val="0"/>
                <w:numId w:val="13"/>
              </w:numPr>
              <w:spacing w:before="0" w:beforeAutospacing="0" w:after="0" w:afterAutospacing="0"/>
              <w:jc w:val="both"/>
              <w:textAlignment w:val="baseline"/>
              <w:rPr>
                <w:rFonts w:ascii="Arial" w:hAnsi="Arial" w:cs="Arial"/>
                <w:bCs/>
                <w:sz w:val="22"/>
                <w:szCs w:val="22"/>
              </w:rPr>
            </w:pPr>
            <w:r w:rsidRPr="00542325">
              <w:rPr>
                <w:rFonts w:ascii="Arial" w:hAnsi="Arial" w:cs="Arial"/>
                <w:bCs/>
                <w:sz w:val="22"/>
                <w:szCs w:val="22"/>
              </w:rPr>
              <w:t>Adoption Policy</w:t>
            </w:r>
          </w:p>
          <w:p w14:paraId="209693B1" w14:textId="025DF0FD" w:rsidR="00542325" w:rsidRPr="00542325" w:rsidRDefault="00542325" w:rsidP="00245374">
            <w:pPr>
              <w:pStyle w:val="paragraph"/>
              <w:numPr>
                <w:ilvl w:val="0"/>
                <w:numId w:val="13"/>
              </w:numPr>
              <w:spacing w:before="0" w:beforeAutospacing="0" w:after="0" w:afterAutospacing="0"/>
              <w:jc w:val="both"/>
              <w:textAlignment w:val="baseline"/>
              <w:rPr>
                <w:rFonts w:ascii="Arial" w:hAnsi="Arial" w:cs="Arial"/>
                <w:bCs/>
                <w:sz w:val="22"/>
                <w:szCs w:val="22"/>
              </w:rPr>
            </w:pPr>
            <w:r w:rsidRPr="00542325">
              <w:rPr>
                <w:rFonts w:ascii="Arial" w:hAnsi="Arial" w:cs="Arial"/>
                <w:bCs/>
                <w:sz w:val="22"/>
                <w:szCs w:val="22"/>
              </w:rPr>
              <w:t>Time Off for Dependants Policy</w:t>
            </w:r>
          </w:p>
          <w:p w14:paraId="68F2BB67" w14:textId="70CE7E19" w:rsidR="00542325" w:rsidRDefault="00542325" w:rsidP="00245374">
            <w:pPr>
              <w:pStyle w:val="paragraph"/>
              <w:numPr>
                <w:ilvl w:val="0"/>
                <w:numId w:val="13"/>
              </w:numPr>
              <w:spacing w:before="0" w:beforeAutospacing="0" w:after="0" w:afterAutospacing="0"/>
              <w:jc w:val="both"/>
              <w:textAlignment w:val="baseline"/>
              <w:rPr>
                <w:rFonts w:ascii="Arial" w:hAnsi="Arial" w:cs="Arial"/>
                <w:bCs/>
                <w:sz w:val="22"/>
                <w:szCs w:val="22"/>
              </w:rPr>
            </w:pPr>
            <w:r w:rsidRPr="00542325">
              <w:rPr>
                <w:rFonts w:ascii="Arial" w:hAnsi="Arial" w:cs="Arial"/>
                <w:bCs/>
                <w:sz w:val="22"/>
                <w:szCs w:val="22"/>
              </w:rPr>
              <w:t>Flexible Working Policy</w:t>
            </w:r>
          </w:p>
          <w:p w14:paraId="3CC87FF7" w14:textId="03D7934D" w:rsidR="00542325" w:rsidRPr="00542325" w:rsidRDefault="00542325" w:rsidP="00245374">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Parental Leave 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0451D0" w:rsidRPr="003B22B6" w14:paraId="338B583D" w14:textId="77777777" w:rsidTr="000B0B1F">
        <w:tc>
          <w:tcPr>
            <w:tcW w:w="1985" w:type="dxa"/>
            <w:shd w:val="clear" w:color="auto" w:fill="F2F2F2" w:themeFill="background1" w:themeFillShade="F2"/>
            <w:vAlign w:val="center"/>
          </w:tcPr>
          <w:p w14:paraId="44F8619A" w14:textId="77777777" w:rsidR="000451D0" w:rsidRPr="003B22B6" w:rsidRDefault="000451D0" w:rsidP="000451D0">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07C534E8" w14:textId="0183C2DD" w:rsidR="000451D0" w:rsidRPr="003B22B6" w:rsidRDefault="000451D0" w:rsidP="000451D0">
            <w:pPr>
              <w:spacing w:before="240" w:after="240"/>
              <w:rPr>
                <w:rFonts w:cs="Arial"/>
                <w:sz w:val="22"/>
                <w:szCs w:val="22"/>
              </w:rPr>
            </w:pPr>
            <w:r w:rsidRPr="005419AB">
              <w:rPr>
                <w:rStyle w:val="normaltextrun"/>
                <w:rFonts w:cs="Arial"/>
                <w:sz w:val="22"/>
                <w:szCs w:val="22"/>
              </w:rPr>
              <w:t xml:space="preserve">No evidence available to indicate correlation between this category and requirement to request </w:t>
            </w:r>
            <w:r>
              <w:rPr>
                <w:rStyle w:val="normaltextrun"/>
                <w:rFonts w:cs="Arial"/>
                <w:sz w:val="22"/>
                <w:szCs w:val="22"/>
              </w:rPr>
              <w:t xml:space="preserve">Shared </w:t>
            </w:r>
            <w:r w:rsidRPr="005419AB">
              <w:rPr>
                <w:rStyle w:val="normaltextrun"/>
                <w:rFonts w:cs="Arial"/>
                <w:sz w:val="22"/>
                <w:szCs w:val="22"/>
              </w:rPr>
              <w:t>Parental Leave</w:t>
            </w:r>
          </w:p>
        </w:tc>
      </w:tr>
      <w:tr w:rsidR="000451D0" w:rsidRPr="003B22B6" w14:paraId="5578DCDC" w14:textId="77777777" w:rsidTr="000B0B1F">
        <w:tc>
          <w:tcPr>
            <w:tcW w:w="1985" w:type="dxa"/>
            <w:shd w:val="clear" w:color="auto" w:fill="F2F2F2" w:themeFill="background1" w:themeFillShade="F2"/>
            <w:vAlign w:val="center"/>
          </w:tcPr>
          <w:p w14:paraId="03C4D93B" w14:textId="77777777" w:rsidR="000451D0" w:rsidRPr="003B22B6" w:rsidRDefault="000451D0" w:rsidP="000451D0">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4747ECA9" w:rsidR="000451D0" w:rsidRPr="000451D0" w:rsidRDefault="000451D0" w:rsidP="000451D0">
            <w:pPr>
              <w:pStyle w:val="paragraph"/>
              <w:spacing w:before="0" w:beforeAutospacing="0" w:after="0" w:afterAutospacing="0"/>
              <w:textAlignment w:val="baseline"/>
              <w:rPr>
                <w:rFonts w:ascii="Arial" w:hAnsi="Arial" w:cs="Arial"/>
                <w:sz w:val="18"/>
                <w:szCs w:val="18"/>
              </w:rPr>
            </w:pPr>
            <w:r w:rsidRPr="000451D0">
              <w:rPr>
                <w:rStyle w:val="normaltextrun"/>
                <w:rFonts w:ascii="Arial" w:hAnsi="Arial" w:cs="Arial"/>
                <w:sz w:val="22"/>
                <w:szCs w:val="22"/>
              </w:rPr>
              <w:t>No evidence available to indicate correlation between this category and requirement to request Shared Parental Leave</w:t>
            </w:r>
          </w:p>
        </w:tc>
      </w:tr>
      <w:tr w:rsidR="000451D0" w:rsidRPr="003B22B6" w14:paraId="19F756EF" w14:textId="77777777" w:rsidTr="000B0B1F">
        <w:tc>
          <w:tcPr>
            <w:tcW w:w="1985" w:type="dxa"/>
            <w:shd w:val="clear" w:color="auto" w:fill="F2F2F2" w:themeFill="background1" w:themeFillShade="F2"/>
            <w:vAlign w:val="center"/>
          </w:tcPr>
          <w:p w14:paraId="18BDBBBE" w14:textId="77777777" w:rsidR="000451D0" w:rsidRPr="003B22B6" w:rsidRDefault="000451D0" w:rsidP="000451D0">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0A7FF506" w:rsidR="000451D0" w:rsidRPr="000451D0" w:rsidRDefault="000451D0" w:rsidP="000451D0">
            <w:pPr>
              <w:pStyle w:val="paragraph"/>
              <w:spacing w:before="0" w:beforeAutospacing="0" w:after="0" w:afterAutospacing="0"/>
              <w:textAlignment w:val="baseline"/>
              <w:rPr>
                <w:rFonts w:ascii="Arial" w:hAnsi="Arial" w:cs="Arial"/>
                <w:sz w:val="22"/>
                <w:szCs w:val="22"/>
              </w:rPr>
            </w:pPr>
            <w:r w:rsidRPr="000451D0">
              <w:rPr>
                <w:rStyle w:val="normaltextrun"/>
                <w:rFonts w:ascii="Arial" w:hAnsi="Arial" w:cs="Arial"/>
                <w:sz w:val="22"/>
                <w:szCs w:val="22"/>
              </w:rPr>
              <w:t>No evidence available to indicate correlation between this category and requirement to request Shared Parental Leave</w:t>
            </w:r>
          </w:p>
        </w:tc>
      </w:tr>
      <w:tr w:rsidR="000451D0" w:rsidRPr="003B22B6" w14:paraId="7720C80E" w14:textId="77777777" w:rsidTr="000B0B1F">
        <w:tc>
          <w:tcPr>
            <w:tcW w:w="1985" w:type="dxa"/>
            <w:shd w:val="clear" w:color="auto" w:fill="F2F2F2" w:themeFill="background1" w:themeFillShade="F2"/>
            <w:vAlign w:val="center"/>
          </w:tcPr>
          <w:p w14:paraId="40CED2EF" w14:textId="77777777" w:rsidR="000451D0" w:rsidRPr="003B22B6" w:rsidRDefault="000451D0" w:rsidP="000451D0">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597EF8EF" w14:textId="6F5D38C9" w:rsidR="000451D0" w:rsidRPr="00467682" w:rsidRDefault="000451D0" w:rsidP="000451D0">
            <w:pPr>
              <w:spacing w:before="240" w:after="240"/>
              <w:rPr>
                <w:rStyle w:val="normaltextrun"/>
                <w:lang w:eastAsia="en-GB"/>
              </w:rPr>
            </w:pPr>
            <w:r w:rsidRPr="00467682">
              <w:rPr>
                <w:rStyle w:val="normaltextrun"/>
                <w:rFonts w:cs="Arial"/>
                <w:sz w:val="22"/>
                <w:szCs w:val="22"/>
                <w:lang w:eastAsia="en-GB"/>
              </w:rPr>
              <w:t>Internal data of those who have taken SPL in Translink since the legislation was introduced in 2015 shows 4 individuals all aged in their 30’s.</w:t>
            </w:r>
          </w:p>
        </w:tc>
      </w:tr>
      <w:tr w:rsidR="000451D0" w:rsidRPr="003B22B6" w14:paraId="19802743" w14:textId="77777777" w:rsidTr="000B0B1F">
        <w:tc>
          <w:tcPr>
            <w:tcW w:w="1985" w:type="dxa"/>
            <w:shd w:val="clear" w:color="auto" w:fill="F2F2F2" w:themeFill="background1" w:themeFillShade="F2"/>
            <w:vAlign w:val="center"/>
          </w:tcPr>
          <w:p w14:paraId="3FA7BC1E" w14:textId="77777777" w:rsidR="000451D0" w:rsidRPr="003B22B6" w:rsidRDefault="000451D0" w:rsidP="000451D0">
            <w:pPr>
              <w:spacing w:before="240" w:after="240"/>
              <w:jc w:val="center"/>
              <w:rPr>
                <w:rFonts w:cs="Arial"/>
                <w:sz w:val="22"/>
                <w:szCs w:val="22"/>
              </w:rPr>
            </w:pPr>
            <w:r w:rsidRPr="003B22B6">
              <w:rPr>
                <w:rFonts w:cs="Arial"/>
                <w:sz w:val="22"/>
                <w:szCs w:val="22"/>
              </w:rPr>
              <w:lastRenderedPageBreak/>
              <w:t>Marital status</w:t>
            </w:r>
          </w:p>
        </w:tc>
        <w:tc>
          <w:tcPr>
            <w:tcW w:w="8364" w:type="dxa"/>
            <w:shd w:val="clear" w:color="auto" w:fill="auto"/>
          </w:tcPr>
          <w:p w14:paraId="09C61B2D" w14:textId="02D3950B" w:rsidR="00021080" w:rsidRPr="00467682" w:rsidRDefault="00467682" w:rsidP="000451D0">
            <w:pPr>
              <w:spacing w:before="240" w:after="240"/>
              <w:rPr>
                <w:rStyle w:val="normaltextrun"/>
                <w:rFonts w:cs="Arial"/>
                <w:sz w:val="22"/>
                <w:szCs w:val="22"/>
                <w:lang w:eastAsia="en-GB"/>
              </w:rPr>
            </w:pPr>
            <w:r>
              <w:rPr>
                <w:rStyle w:val="normaltextrun"/>
                <w:rFonts w:cs="Arial"/>
                <w:sz w:val="22"/>
                <w:szCs w:val="22"/>
                <w:lang w:eastAsia="en-GB"/>
              </w:rPr>
              <w:t>M</w:t>
            </w:r>
            <w:r>
              <w:rPr>
                <w:rStyle w:val="normaltextrun"/>
                <w:rFonts w:cs="Arial"/>
                <w:sz w:val="22"/>
                <w:szCs w:val="22"/>
              </w:rPr>
              <w:t xml:space="preserve">arital status is optional for employees to provide therefore we do not have reliable data confirming the marital status of employees.  </w:t>
            </w:r>
          </w:p>
          <w:p w14:paraId="69C7662A" w14:textId="77777777" w:rsidR="00021080" w:rsidRDefault="00021080" w:rsidP="00021080">
            <w:pPr>
              <w:pStyle w:val="paragraph"/>
              <w:spacing w:before="0" w:beforeAutospacing="0" w:after="0" w:afterAutospacing="0"/>
              <w:textAlignment w:val="baseline"/>
              <w:rPr>
                <w:rStyle w:val="normaltextrun"/>
                <w:rFonts w:ascii="Arial" w:hAnsi="Arial" w:cs="Arial"/>
                <w:sz w:val="22"/>
                <w:szCs w:val="22"/>
              </w:rPr>
            </w:pPr>
            <w:r w:rsidRPr="00467682">
              <w:rPr>
                <w:rStyle w:val="normaltextrun"/>
                <w:rFonts w:ascii="Arial" w:hAnsi="Arial" w:cs="Arial"/>
                <w:sz w:val="22"/>
                <w:szCs w:val="22"/>
              </w:rPr>
              <w:t>NI Census 2011 data </w:t>
            </w:r>
            <w:r>
              <w:rPr>
                <w:rStyle w:val="normaltextrun"/>
                <w:rFonts w:ascii="Arial" w:hAnsi="Arial" w:cs="Arial"/>
                <w:sz w:val="22"/>
                <w:szCs w:val="22"/>
              </w:rPr>
              <w:t>shows that marital status category of ‘married/civil partnership’ are more likely to have children (19.72%) compared to those of other marital status’ i.e. Cohabiting (2.3%), lone parent and ‘other’ (11.83%). </w:t>
            </w:r>
          </w:p>
          <w:p w14:paraId="20E8AEA1" w14:textId="096F3161" w:rsidR="00021080" w:rsidRPr="00467682" w:rsidRDefault="00021080" w:rsidP="00A2477E">
            <w:pPr>
              <w:pStyle w:val="paragraph"/>
              <w:spacing w:before="0" w:beforeAutospacing="0" w:after="0" w:afterAutospacing="0"/>
              <w:textAlignment w:val="baseline"/>
              <w:rPr>
                <w:rStyle w:val="normaltextrun"/>
                <w:rFonts w:ascii="Arial" w:hAnsi="Arial"/>
              </w:rPr>
            </w:pPr>
          </w:p>
        </w:tc>
      </w:tr>
      <w:tr w:rsidR="000451D0"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0451D0" w:rsidRPr="003B22B6" w:rsidRDefault="000451D0" w:rsidP="000451D0">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4AAE99EC" w:rsidR="000451D0" w:rsidRPr="003B22B6" w:rsidRDefault="000451D0" w:rsidP="000451D0">
            <w:pPr>
              <w:spacing w:before="240" w:after="240"/>
              <w:rPr>
                <w:rFonts w:cs="Arial"/>
                <w:sz w:val="22"/>
                <w:szCs w:val="22"/>
              </w:rPr>
            </w:pPr>
            <w:r w:rsidRPr="005419AB">
              <w:rPr>
                <w:rStyle w:val="normaltextrun"/>
                <w:rFonts w:cs="Arial"/>
                <w:sz w:val="22"/>
                <w:szCs w:val="22"/>
              </w:rPr>
              <w:t xml:space="preserve">No evidence available to indicate correlation between this category and requirement to request </w:t>
            </w:r>
            <w:r>
              <w:rPr>
                <w:rStyle w:val="normaltextrun"/>
                <w:rFonts w:cs="Arial"/>
                <w:sz w:val="22"/>
                <w:szCs w:val="22"/>
              </w:rPr>
              <w:t xml:space="preserve">Shared </w:t>
            </w:r>
            <w:r w:rsidRPr="005419AB">
              <w:rPr>
                <w:rStyle w:val="normaltextrun"/>
                <w:rFonts w:cs="Arial"/>
                <w:sz w:val="22"/>
                <w:szCs w:val="22"/>
              </w:rPr>
              <w:t>Parental Leave</w:t>
            </w:r>
          </w:p>
        </w:tc>
      </w:tr>
      <w:tr w:rsidR="000451D0"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0451D0" w:rsidRPr="003B22B6" w:rsidRDefault="000451D0" w:rsidP="000451D0">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753FA97E" w14:textId="2A59F76B" w:rsidR="000451D0" w:rsidRPr="00A2477E" w:rsidRDefault="000451D0" w:rsidP="000451D0">
            <w:pPr>
              <w:spacing w:before="240" w:after="240"/>
              <w:rPr>
                <w:sz w:val="22"/>
                <w:szCs w:val="22"/>
              </w:rPr>
            </w:pPr>
            <w:r w:rsidRPr="00A2477E">
              <w:rPr>
                <w:sz w:val="22"/>
                <w:szCs w:val="22"/>
              </w:rPr>
              <w:t xml:space="preserve">Publication: </w:t>
            </w:r>
            <w:hyperlink r:id="rId12" w:history="1">
              <w:r w:rsidRPr="00A2477E">
                <w:rPr>
                  <w:rStyle w:val="Hyperlink"/>
                  <w:sz w:val="22"/>
                  <w:szCs w:val="22"/>
                </w:rPr>
                <w:t>Shared parental leave uptake still ‘exceptionally low’, research finds (peoplemanagement.co.uk)</w:t>
              </w:r>
            </w:hyperlink>
            <w:r w:rsidRPr="00A2477E">
              <w:rPr>
                <w:sz w:val="22"/>
                <w:szCs w:val="22"/>
              </w:rPr>
              <w:t xml:space="preserve"> that shows that only 2% of couples made use of SPL in 2019 – A main reason cited is that men tend to have the higher income in the relationship and cannot afford the pay drop to statutory SPL pay. </w:t>
            </w:r>
          </w:p>
          <w:p w14:paraId="23F83479" w14:textId="0E5F0228" w:rsidR="000451D0" w:rsidRPr="00A2477E" w:rsidRDefault="000451D0" w:rsidP="000451D0">
            <w:pPr>
              <w:spacing w:before="240" w:after="240"/>
              <w:rPr>
                <w:sz w:val="22"/>
                <w:szCs w:val="22"/>
              </w:rPr>
            </w:pPr>
            <w:r w:rsidRPr="00A2477E">
              <w:rPr>
                <w:sz w:val="22"/>
                <w:szCs w:val="22"/>
              </w:rPr>
              <w:t>Internal data of those who have taken SPL in Translink since the legislation was introduced in 2015 shows 4 individuals: 2 male and 2 female</w:t>
            </w:r>
          </w:p>
        </w:tc>
      </w:tr>
      <w:tr w:rsidR="000451D0" w:rsidRPr="003B22B6" w14:paraId="25A75F03" w14:textId="77777777" w:rsidTr="000B0B1F">
        <w:tc>
          <w:tcPr>
            <w:tcW w:w="1985" w:type="dxa"/>
            <w:shd w:val="clear" w:color="auto" w:fill="F2F2F2" w:themeFill="background1" w:themeFillShade="F2"/>
            <w:vAlign w:val="center"/>
          </w:tcPr>
          <w:p w14:paraId="556C785E" w14:textId="77777777" w:rsidR="000451D0" w:rsidRPr="003B22B6" w:rsidRDefault="000451D0" w:rsidP="000451D0">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57E37F31" w:rsidR="000451D0" w:rsidRPr="00A2477E" w:rsidRDefault="000451D0" w:rsidP="000451D0">
            <w:pPr>
              <w:spacing w:before="240" w:after="240"/>
              <w:rPr>
                <w:rFonts w:cs="Arial"/>
                <w:sz w:val="22"/>
                <w:szCs w:val="22"/>
              </w:rPr>
            </w:pPr>
            <w:r w:rsidRPr="00A2477E">
              <w:rPr>
                <w:rStyle w:val="normaltextrun"/>
                <w:rFonts w:cs="Arial"/>
                <w:sz w:val="22"/>
                <w:szCs w:val="22"/>
              </w:rPr>
              <w:t>No evidence available to indicate correlation between this category and requirement to request Shared Parental Leave</w:t>
            </w:r>
          </w:p>
        </w:tc>
      </w:tr>
      <w:tr w:rsidR="000451D0" w:rsidRPr="006C197F" w14:paraId="73D39F98" w14:textId="77777777" w:rsidTr="000B0B1F">
        <w:tc>
          <w:tcPr>
            <w:tcW w:w="1985" w:type="dxa"/>
            <w:shd w:val="clear" w:color="auto" w:fill="F2F2F2" w:themeFill="background1" w:themeFillShade="F2"/>
            <w:vAlign w:val="center"/>
          </w:tcPr>
          <w:p w14:paraId="20F4AE10" w14:textId="77777777" w:rsidR="000451D0" w:rsidRPr="003B22B6" w:rsidRDefault="000451D0" w:rsidP="000451D0">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6957E16B" w:rsidR="000451D0" w:rsidRPr="00A2477E" w:rsidRDefault="000451D0" w:rsidP="000451D0">
            <w:pPr>
              <w:spacing w:before="240" w:after="240"/>
              <w:rPr>
                <w:rFonts w:cs="Arial"/>
                <w:sz w:val="22"/>
                <w:szCs w:val="22"/>
              </w:rPr>
            </w:pPr>
            <w:r w:rsidRPr="00A2477E">
              <w:rPr>
                <w:sz w:val="22"/>
                <w:szCs w:val="22"/>
              </w:rPr>
              <w:t>Internal data of those who have taken SPL in Translink since the legislation was introduced in 2015 shows 4 individuals</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68142DD7" w:rsidR="00E91D60" w:rsidRPr="003B22B6" w:rsidRDefault="00132525" w:rsidP="00D77990">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Pr>
                <w:rStyle w:val="normaltextrun"/>
                <w:rFonts w:cs="Arial"/>
                <w:sz w:val="22"/>
                <w:szCs w:val="22"/>
              </w:rPr>
              <w:t xml:space="preserve">Shared </w:t>
            </w:r>
            <w:r w:rsidRPr="00467082">
              <w:rPr>
                <w:rStyle w:val="normaltextrun"/>
                <w:rFonts w:cs="Arial"/>
                <w:sz w:val="22"/>
                <w:szCs w:val="22"/>
              </w:rPr>
              <w:t>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68D5AB29" w:rsidR="00E91D60" w:rsidRPr="003B22B6" w:rsidRDefault="00132525" w:rsidP="00D77990">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Pr>
                <w:rStyle w:val="normaltextrun"/>
                <w:rFonts w:cs="Arial"/>
                <w:sz w:val="22"/>
                <w:szCs w:val="22"/>
              </w:rPr>
              <w:t xml:space="preserve">Shared </w:t>
            </w:r>
            <w:r w:rsidRPr="00467082">
              <w:rPr>
                <w:rStyle w:val="normaltextrun"/>
                <w:rFonts w:cs="Arial"/>
                <w:sz w:val="22"/>
                <w:szCs w:val="22"/>
              </w:rPr>
              <w:t>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692F8B29" w:rsidR="00E91D60" w:rsidRPr="003B22B6" w:rsidRDefault="00132525" w:rsidP="00172896">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Pr>
                <w:rStyle w:val="normaltextrun"/>
                <w:rFonts w:cs="Arial"/>
                <w:sz w:val="22"/>
                <w:szCs w:val="22"/>
              </w:rPr>
              <w:t xml:space="preserve">Shared </w:t>
            </w:r>
            <w:r w:rsidRPr="00467082">
              <w:rPr>
                <w:rStyle w:val="normaltextrun"/>
                <w:rFonts w:cs="Arial"/>
                <w:sz w:val="22"/>
                <w:szCs w:val="22"/>
              </w:rPr>
              <w:t>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tcPr>
          <w:p w14:paraId="6DBB8CFA" w14:textId="1C4DA8CB" w:rsidR="00E91D60" w:rsidRPr="00660881" w:rsidRDefault="00660881" w:rsidP="00390DDC">
            <w:pPr>
              <w:spacing w:before="240" w:after="240"/>
              <w:rPr>
                <w:rFonts w:cs="Arial"/>
                <w:sz w:val="22"/>
                <w:szCs w:val="22"/>
              </w:rPr>
            </w:pPr>
            <w:r w:rsidRPr="00660881">
              <w:rPr>
                <w:rFonts w:cs="Arial"/>
                <w:sz w:val="22"/>
                <w:szCs w:val="22"/>
              </w:rPr>
              <w:t xml:space="preserve">The internal data shows that this policy likely to be required more by younger employees which would be as expected given there is a typical expectancy that a new baby may be born or a child adopted by parents aged within the normal childbearing age between 16-45. </w:t>
            </w:r>
            <w:r>
              <w:rPr>
                <w:rFonts w:cs="Arial"/>
                <w:sz w:val="22"/>
                <w:szCs w:val="22"/>
              </w:rPr>
              <w:t xml:space="preserve">However, there is no criterion applicable based on the age of someone wishing to avail of the policy. </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1F46E7C3" w:rsidR="00E91D60" w:rsidRPr="003B22B6" w:rsidRDefault="000D663B" w:rsidP="00390DDC">
            <w:pPr>
              <w:spacing w:before="240" w:after="240"/>
              <w:rPr>
                <w:rFonts w:cs="Arial"/>
                <w:sz w:val="22"/>
                <w:szCs w:val="22"/>
              </w:rPr>
            </w:pPr>
            <w:r>
              <w:rPr>
                <w:rFonts w:cs="Arial"/>
                <w:sz w:val="22"/>
                <w:szCs w:val="22"/>
              </w:rPr>
              <w:t>T</w:t>
            </w:r>
            <w:r w:rsidRPr="006F0C71">
              <w:rPr>
                <w:rFonts w:cs="Arial"/>
                <w:sz w:val="22"/>
                <w:szCs w:val="22"/>
              </w:rPr>
              <w:t>he census data available indicates that it should be more likely that those with a marital status of married/civil partnered would be more likely to have or adopt a child and therefore more likely to consider availing of the SPL Policy</w:t>
            </w:r>
            <w:r w:rsidR="002807BD" w:rsidRPr="006F0C71">
              <w:rPr>
                <w:rFonts w:cs="Arial"/>
                <w:sz w:val="22"/>
                <w:szCs w:val="22"/>
              </w:rPr>
              <w:t xml:space="preserve">. </w:t>
            </w:r>
            <w:r w:rsidR="006F0C71">
              <w:rPr>
                <w:rFonts w:cs="Arial"/>
                <w:sz w:val="22"/>
                <w:szCs w:val="22"/>
              </w:rPr>
              <w:t>T</w:t>
            </w:r>
            <w:r w:rsidR="00D518D8" w:rsidRPr="006F0C71">
              <w:rPr>
                <w:rFonts w:cs="Arial"/>
                <w:sz w:val="22"/>
                <w:szCs w:val="22"/>
              </w:rPr>
              <w:t>he eligibility criterion of the SPL policy cover</w:t>
            </w:r>
            <w:r w:rsidR="006F0C71">
              <w:rPr>
                <w:rFonts w:cs="Arial"/>
                <w:sz w:val="22"/>
                <w:szCs w:val="22"/>
              </w:rPr>
              <w:t>s</w:t>
            </w:r>
            <w:r w:rsidR="00D518D8" w:rsidRPr="006F0C71">
              <w:rPr>
                <w:rFonts w:cs="Arial"/>
                <w:sz w:val="22"/>
                <w:szCs w:val="22"/>
              </w:rPr>
              <w:t xml:space="preserve"> a variety of marital status for ‘paired’ parents as is the intention of the policy and is in accordance with legislation.</w:t>
            </w:r>
            <w:r w:rsidR="00D518D8">
              <w:t xml:space="preserve"> </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680995FA" w:rsidR="00E91D60" w:rsidRPr="003B22B6" w:rsidRDefault="00260052" w:rsidP="00390DDC">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Pr>
                <w:rStyle w:val="normaltextrun"/>
                <w:rFonts w:cs="Arial"/>
                <w:sz w:val="22"/>
                <w:szCs w:val="22"/>
              </w:rPr>
              <w:t xml:space="preserve">Shared </w:t>
            </w:r>
            <w:r w:rsidRPr="00467082">
              <w:rPr>
                <w:rStyle w:val="normaltextrun"/>
                <w:rFonts w:cs="Arial"/>
                <w:sz w:val="22"/>
                <w:szCs w:val="22"/>
              </w:rPr>
              <w:t>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20B1E713" w:rsidR="0025396C" w:rsidRPr="003B22B6" w:rsidRDefault="00504E27" w:rsidP="00390DDC">
            <w:pPr>
              <w:spacing w:before="240" w:after="240"/>
              <w:rPr>
                <w:rFonts w:cs="Arial"/>
                <w:sz w:val="22"/>
                <w:szCs w:val="22"/>
              </w:rPr>
            </w:pPr>
            <w:r>
              <w:rPr>
                <w:rFonts w:cs="Arial"/>
                <w:sz w:val="22"/>
                <w:szCs w:val="22"/>
              </w:rPr>
              <w:t xml:space="preserve">There is no information to indicate this category has any needs or priorities in relation to the Shared Parental Leave Policy for either gender. </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52CB7CD3" w:rsidR="00E91D60" w:rsidRPr="003B22B6" w:rsidRDefault="00260052" w:rsidP="00390DDC">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Pr>
                <w:rStyle w:val="normaltextrun"/>
                <w:rFonts w:cs="Arial"/>
                <w:sz w:val="22"/>
                <w:szCs w:val="22"/>
              </w:rPr>
              <w:t xml:space="preserve">Shared </w:t>
            </w:r>
            <w:r w:rsidRPr="00467082">
              <w:rPr>
                <w:rStyle w:val="normaltextrun"/>
                <w:rFonts w:cs="Arial"/>
                <w:sz w:val="22"/>
                <w:szCs w:val="22"/>
              </w:rPr>
              <w:t>P</w:t>
            </w:r>
            <w:r w:rsidRPr="00467082">
              <w:rPr>
                <w:rStyle w:val="normaltextrun"/>
                <w:rFonts w:cs="Arial"/>
                <w:sz w:val="22"/>
              </w:rPr>
              <w:t xml:space="preserve">arental Leave </w:t>
            </w:r>
            <w:r w:rsidRPr="00467082">
              <w:rPr>
                <w:rStyle w:val="normaltextrun"/>
                <w:rFonts w:cs="Arial"/>
                <w:sz w:val="22"/>
                <w:szCs w:val="22"/>
              </w:rPr>
              <w:t>Policy.</w:t>
            </w:r>
            <w:r>
              <w:rPr>
                <w:rStyle w:val="normaltextrun"/>
                <w:rFonts w:cs="Arial"/>
                <w:sz w:val="22"/>
                <w:szCs w:val="22"/>
              </w:rPr>
              <w:t> </w:t>
            </w:r>
            <w:r>
              <w:rPr>
                <w:rStyle w:val="eop"/>
                <w:rFonts w:cs="Arial"/>
                <w:sz w:val="22"/>
                <w:szCs w:val="22"/>
              </w:rPr>
              <w:t> </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1403A7AA" w:rsidR="0025396C" w:rsidRPr="0025396C" w:rsidRDefault="0025396C" w:rsidP="00390DDC">
            <w:pPr>
              <w:spacing w:before="240" w:after="240"/>
              <w:rPr>
                <w:rFonts w:cs="Arial"/>
                <w:color w:val="000000"/>
                <w:sz w:val="22"/>
                <w:szCs w:val="22"/>
                <w:shd w:val="clear" w:color="auto" w:fill="FFFFFF"/>
              </w:rPr>
            </w:pPr>
            <w:r>
              <w:rPr>
                <w:rFonts w:cs="Arial"/>
                <w:color w:val="000000"/>
                <w:sz w:val="22"/>
                <w:szCs w:val="22"/>
                <w:shd w:val="clear" w:color="auto" w:fill="FFFFFF"/>
              </w:rPr>
              <w:t>As rights of the policy only apply to those who have a child dependant through birth, adoption or surrogacy, it is specifically designed by legislation to assist the needs of those with child dependants. There is no identified content that would affect those employees without child dependants, except that they cannot avail of the policy entitlements. </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lastRenderedPageBreak/>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0128F6B2" w:rsidR="00E91D60" w:rsidRPr="00EF3B46" w:rsidRDefault="00A91BEC" w:rsidP="00087863">
            <w:pPr>
              <w:autoSpaceDE w:val="0"/>
              <w:autoSpaceDN w:val="0"/>
              <w:adjustRightInd w:val="0"/>
              <w:spacing w:before="300" w:after="300"/>
              <w:rPr>
                <w:rFonts w:cs="Arial"/>
                <w:sz w:val="22"/>
                <w:szCs w:val="22"/>
              </w:rPr>
            </w:pPr>
            <w:r>
              <w:rPr>
                <w:rFonts w:cs="Arial"/>
                <w:color w:val="000000"/>
                <w:sz w:val="22"/>
                <w:szCs w:val="22"/>
                <w:shd w:val="clear" w:color="auto" w:fill="FFFFFF"/>
              </w:rPr>
              <w:t>There is no identified content that would affect a person’s religious belief in order to adhere to or apply the Shared Parental Leave Policy</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24C7E9B" w:rsidR="00E91D60" w:rsidRPr="00EF3B46" w:rsidRDefault="00A91BEC"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6ECE31FE" w:rsidR="00E91D60" w:rsidRPr="00EF3B46" w:rsidRDefault="00A91BEC" w:rsidP="00390DDC">
            <w:pPr>
              <w:autoSpaceDE w:val="0"/>
              <w:autoSpaceDN w:val="0"/>
              <w:adjustRightInd w:val="0"/>
              <w:spacing w:before="300" w:after="300"/>
              <w:rPr>
                <w:rFonts w:cs="Arial"/>
                <w:sz w:val="22"/>
                <w:szCs w:val="22"/>
              </w:rPr>
            </w:pPr>
            <w:r>
              <w:rPr>
                <w:rFonts w:cs="Arial"/>
                <w:sz w:val="22"/>
                <w:szCs w:val="22"/>
              </w:rPr>
              <w:t>There is no identified content that would affect a person’s political opinion in order to adhere to or apply the Shared Parental Leave Policy</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2566D899" w:rsidR="00E91D60" w:rsidRPr="00EF3B46" w:rsidRDefault="00A91BEC" w:rsidP="00390DD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3B9766D1" w14:textId="77777777" w:rsidTr="00585F4F">
        <w:tc>
          <w:tcPr>
            <w:tcW w:w="1843" w:type="dxa"/>
            <w:shd w:val="clear" w:color="auto" w:fill="F2F2F2" w:themeFill="background1" w:themeFillShade="F2"/>
            <w:vAlign w:val="center"/>
          </w:tcPr>
          <w:p w14:paraId="4D626A68"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Borders>
              <w:top w:val="nil"/>
              <w:left w:val="nil"/>
              <w:bottom w:val="single" w:sz="6" w:space="0" w:color="808080"/>
              <w:right w:val="single" w:sz="6" w:space="0" w:color="808080"/>
            </w:tcBorders>
            <w:shd w:val="clear" w:color="auto" w:fill="auto"/>
          </w:tcPr>
          <w:p w14:paraId="5399040D" w14:textId="33B52928" w:rsidR="00A91BEC" w:rsidRPr="00EF3B46" w:rsidRDefault="00A91BEC" w:rsidP="00A91BEC">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racial group in order to adhere to or apply the Shared Parental Leave Policy.    </w:t>
            </w:r>
            <w:r>
              <w:rPr>
                <w:rStyle w:val="eop"/>
                <w:rFonts w:cs="Arial"/>
                <w:sz w:val="22"/>
                <w:szCs w:val="22"/>
              </w:rPr>
              <w:t> </w:t>
            </w:r>
          </w:p>
        </w:tc>
        <w:sdt>
          <w:sdtPr>
            <w:rPr>
              <w:rFonts w:cs="Arial"/>
              <w:sz w:val="22"/>
              <w:szCs w:val="22"/>
            </w:rPr>
            <w:id w:val="-425571560"/>
            <w:placeholder>
              <w:docPart w:val="B8CE5F24CE974982A54A8F44B29A5B04"/>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385F951B"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1B9F76C6" w14:textId="77777777" w:rsidTr="00585F4F">
        <w:tc>
          <w:tcPr>
            <w:tcW w:w="1843" w:type="dxa"/>
            <w:shd w:val="clear" w:color="auto" w:fill="F2F2F2" w:themeFill="background1" w:themeFillShade="F2"/>
            <w:vAlign w:val="center"/>
          </w:tcPr>
          <w:p w14:paraId="3A503D96"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Borders>
              <w:top w:val="nil"/>
              <w:left w:val="nil"/>
              <w:bottom w:val="single" w:sz="6" w:space="0" w:color="A6A6A6"/>
              <w:right w:val="single" w:sz="6" w:space="0" w:color="A6A6A6"/>
            </w:tcBorders>
            <w:shd w:val="clear" w:color="auto" w:fill="auto"/>
          </w:tcPr>
          <w:p w14:paraId="33577F48" w14:textId="194262C6" w:rsidR="00A91BEC" w:rsidRPr="00EF3B46" w:rsidRDefault="00A91BEC" w:rsidP="00A91BEC">
            <w:pPr>
              <w:autoSpaceDE w:val="0"/>
              <w:autoSpaceDN w:val="0"/>
              <w:adjustRightInd w:val="0"/>
              <w:spacing w:before="300" w:after="300"/>
              <w:rPr>
                <w:rFonts w:cs="Arial"/>
                <w:sz w:val="22"/>
                <w:szCs w:val="22"/>
              </w:rPr>
            </w:pPr>
            <w:r>
              <w:rPr>
                <w:rStyle w:val="normaltextrun"/>
                <w:rFonts w:cs="Arial"/>
                <w:sz w:val="22"/>
                <w:szCs w:val="22"/>
              </w:rPr>
              <w:t>Whilst the policy is expected to impact on younger employees this is only technical in nature and is not expected to have any impact on good relations or equality of opportunity. </w:t>
            </w:r>
            <w:r>
              <w:rPr>
                <w:rStyle w:val="eop"/>
                <w:rFonts w:cs="Arial"/>
                <w:sz w:val="22"/>
                <w:szCs w:val="22"/>
              </w:rPr>
              <w:t> </w:t>
            </w:r>
          </w:p>
        </w:tc>
        <w:sdt>
          <w:sdtPr>
            <w:rPr>
              <w:rFonts w:cs="Arial"/>
              <w:sz w:val="22"/>
              <w:szCs w:val="22"/>
            </w:rPr>
            <w:id w:val="-1856027352"/>
            <w:placeholder>
              <w:docPart w:val="0240AB1BBD0A4D2CBE7B1A50305E44A0"/>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72EC0D9C"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1E77D991" w14:textId="77777777" w:rsidTr="00585F4F">
        <w:tc>
          <w:tcPr>
            <w:tcW w:w="1843" w:type="dxa"/>
            <w:shd w:val="clear" w:color="auto" w:fill="F2F2F2" w:themeFill="background1" w:themeFillShade="F2"/>
            <w:vAlign w:val="center"/>
          </w:tcPr>
          <w:p w14:paraId="4F9C3B88"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Borders>
              <w:top w:val="nil"/>
              <w:left w:val="nil"/>
              <w:bottom w:val="single" w:sz="6" w:space="0" w:color="A6A6A6"/>
              <w:right w:val="single" w:sz="6" w:space="0" w:color="A6A6A6"/>
            </w:tcBorders>
            <w:shd w:val="clear" w:color="auto" w:fill="auto"/>
          </w:tcPr>
          <w:p w14:paraId="37A4B3B0" w14:textId="378CA9B2" w:rsidR="00A91BEC" w:rsidRPr="00EF3B46" w:rsidRDefault="006F0C71" w:rsidP="00A91BEC">
            <w:pPr>
              <w:autoSpaceDE w:val="0"/>
              <w:autoSpaceDN w:val="0"/>
              <w:adjustRightInd w:val="0"/>
              <w:spacing w:before="300" w:after="300"/>
              <w:rPr>
                <w:rFonts w:cs="Arial"/>
                <w:sz w:val="22"/>
                <w:szCs w:val="22"/>
              </w:rPr>
            </w:pPr>
            <w:r>
              <w:rPr>
                <w:rStyle w:val="normaltextrun"/>
                <w:rFonts w:cs="Arial"/>
                <w:sz w:val="22"/>
                <w:szCs w:val="22"/>
              </w:rPr>
              <w:t xml:space="preserve">There is no identified content that would affect a person’s </w:t>
            </w:r>
            <w:r>
              <w:rPr>
                <w:rStyle w:val="normaltextrun"/>
                <w:rFonts w:cs="Arial"/>
                <w:sz w:val="22"/>
                <w:szCs w:val="22"/>
              </w:rPr>
              <w:t>marital status</w:t>
            </w:r>
            <w:r>
              <w:rPr>
                <w:rStyle w:val="normaltextrun"/>
                <w:rFonts w:cs="Arial"/>
                <w:sz w:val="22"/>
                <w:szCs w:val="22"/>
              </w:rPr>
              <w:t xml:space="preserve"> in order to adhere to or apply the Shared Parental Leave Policy.    </w:t>
            </w:r>
            <w:r>
              <w:rPr>
                <w:rStyle w:val="eop"/>
                <w:rFonts w:cs="Arial"/>
                <w:sz w:val="22"/>
                <w:szCs w:val="22"/>
              </w:rPr>
              <w:t> </w:t>
            </w:r>
          </w:p>
        </w:tc>
        <w:sdt>
          <w:sdtPr>
            <w:rPr>
              <w:rFonts w:cs="Arial"/>
              <w:sz w:val="22"/>
              <w:szCs w:val="22"/>
            </w:rPr>
            <w:id w:val="-104430382"/>
            <w:placeholder>
              <w:docPart w:val="BC0E6A6508D146C9B6E432F230C21E12"/>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100D89B7"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202F4BBC" w14:textId="77777777" w:rsidTr="008420AF">
        <w:tc>
          <w:tcPr>
            <w:tcW w:w="1843" w:type="dxa"/>
            <w:shd w:val="clear" w:color="auto" w:fill="F2F2F2" w:themeFill="background1" w:themeFillShade="F2"/>
            <w:vAlign w:val="center"/>
          </w:tcPr>
          <w:p w14:paraId="76E24060"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0B4077C5" w:rsidR="00A91BEC" w:rsidRPr="00EF3B46" w:rsidRDefault="00A91BEC" w:rsidP="00A91BEC">
            <w:pPr>
              <w:autoSpaceDE w:val="0"/>
              <w:autoSpaceDN w:val="0"/>
              <w:adjustRightInd w:val="0"/>
              <w:spacing w:before="300" w:after="300"/>
              <w:rPr>
                <w:rFonts w:cs="Arial"/>
                <w:sz w:val="22"/>
                <w:szCs w:val="22"/>
              </w:rPr>
            </w:pPr>
            <w:r>
              <w:rPr>
                <w:rStyle w:val="normaltextrun"/>
                <w:rFonts w:cs="Arial"/>
                <w:sz w:val="22"/>
                <w:szCs w:val="22"/>
              </w:rPr>
              <w:t>There is no identified content that would affect a person’s sexual orientation in order to adhere to or apply the Shared Parental Leave Policy.    </w:t>
            </w:r>
            <w:r>
              <w:rPr>
                <w:rStyle w:val="eop"/>
                <w:rFonts w:cs="Arial"/>
                <w:sz w:val="22"/>
                <w:szCs w:val="22"/>
              </w:rPr>
              <w:t> </w:t>
            </w:r>
          </w:p>
        </w:tc>
        <w:sdt>
          <w:sdtPr>
            <w:rPr>
              <w:rFonts w:cs="Arial"/>
              <w:sz w:val="22"/>
              <w:szCs w:val="22"/>
            </w:rPr>
            <w:id w:val="671071162"/>
            <w:placeholder>
              <w:docPart w:val="62412D4BC8A0418B9F3AB5AEA27236CE"/>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3BDF8B4A"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2EDAFD5C" w14:textId="77777777" w:rsidTr="008420AF">
        <w:tc>
          <w:tcPr>
            <w:tcW w:w="1843" w:type="dxa"/>
            <w:shd w:val="clear" w:color="auto" w:fill="F2F2F2" w:themeFill="background1" w:themeFillShade="F2"/>
            <w:vAlign w:val="center"/>
          </w:tcPr>
          <w:p w14:paraId="51791BC6"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3C852BE9" w:rsidR="00A91BEC" w:rsidRPr="00EF3B46" w:rsidRDefault="00A91BEC" w:rsidP="00A91BEC">
            <w:pPr>
              <w:autoSpaceDE w:val="0"/>
              <w:autoSpaceDN w:val="0"/>
              <w:adjustRightInd w:val="0"/>
              <w:spacing w:before="300" w:after="300"/>
              <w:rPr>
                <w:rFonts w:cs="Arial"/>
                <w:sz w:val="22"/>
                <w:szCs w:val="22"/>
              </w:rPr>
            </w:pPr>
            <w:r>
              <w:rPr>
                <w:rFonts w:cs="Arial"/>
                <w:sz w:val="22"/>
                <w:szCs w:val="22"/>
              </w:rPr>
              <w:t>There is no identified content that would affect a person’s gender in order to adhere to or apply the Shared Parental Leave Policy.</w:t>
            </w:r>
          </w:p>
        </w:tc>
        <w:sdt>
          <w:sdtPr>
            <w:rPr>
              <w:rFonts w:cs="Arial"/>
              <w:sz w:val="22"/>
              <w:szCs w:val="22"/>
            </w:rPr>
            <w:id w:val="2082712710"/>
            <w:placeholder>
              <w:docPart w:val="68E0AC9C60044F9084A5228EE18F4AEE"/>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425B9558"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47EBC8B9" w14:textId="77777777" w:rsidTr="008420AF">
        <w:tc>
          <w:tcPr>
            <w:tcW w:w="1843" w:type="dxa"/>
            <w:shd w:val="clear" w:color="auto" w:fill="F2F2F2" w:themeFill="background1" w:themeFillShade="F2"/>
            <w:vAlign w:val="center"/>
          </w:tcPr>
          <w:p w14:paraId="22367197"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lastRenderedPageBreak/>
              <w:t>Disability</w:t>
            </w:r>
          </w:p>
        </w:tc>
        <w:tc>
          <w:tcPr>
            <w:tcW w:w="6379" w:type="dxa"/>
          </w:tcPr>
          <w:p w14:paraId="1DB0660E" w14:textId="142C4456" w:rsidR="00A91BEC" w:rsidRPr="00EF3B46" w:rsidRDefault="00A91BEC" w:rsidP="00A91BEC">
            <w:pPr>
              <w:autoSpaceDE w:val="0"/>
              <w:autoSpaceDN w:val="0"/>
              <w:adjustRightInd w:val="0"/>
              <w:spacing w:before="300" w:after="300"/>
              <w:rPr>
                <w:rFonts w:cs="Arial"/>
                <w:sz w:val="22"/>
                <w:szCs w:val="22"/>
              </w:rPr>
            </w:pPr>
            <w:r>
              <w:rPr>
                <w:rStyle w:val="normaltextrun"/>
                <w:rFonts w:cs="Arial"/>
                <w:color w:val="000000"/>
                <w:sz w:val="22"/>
                <w:szCs w:val="22"/>
              </w:rPr>
              <w:t>There is no identified content that would affect a person’s disability in order to adhere to or apply the Shared Parental Leave Policy.    </w:t>
            </w:r>
            <w:r>
              <w:rPr>
                <w:rStyle w:val="eop"/>
                <w:rFonts w:cs="Arial"/>
                <w:color w:val="000000"/>
                <w:sz w:val="22"/>
                <w:szCs w:val="22"/>
              </w:rPr>
              <w:t> </w:t>
            </w:r>
          </w:p>
        </w:tc>
        <w:sdt>
          <w:sdtPr>
            <w:rPr>
              <w:rFonts w:cs="Arial"/>
              <w:sz w:val="22"/>
              <w:szCs w:val="22"/>
            </w:rPr>
            <w:id w:val="-1101022531"/>
            <w:placeholder>
              <w:docPart w:val="94790298ADDA499C879272FD7B367157"/>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324A9F99" w:rsidR="00A91BEC" w:rsidRPr="00EF3B46" w:rsidRDefault="00A91BEC" w:rsidP="00A91BEC">
                <w:pPr>
                  <w:autoSpaceDE w:val="0"/>
                  <w:autoSpaceDN w:val="0"/>
                  <w:adjustRightInd w:val="0"/>
                  <w:spacing w:before="300" w:after="300"/>
                  <w:rPr>
                    <w:rFonts w:cs="Arial"/>
                    <w:sz w:val="22"/>
                    <w:szCs w:val="22"/>
                  </w:rPr>
                </w:pPr>
                <w:r>
                  <w:rPr>
                    <w:rFonts w:cs="Arial"/>
                    <w:sz w:val="22"/>
                    <w:szCs w:val="22"/>
                  </w:rPr>
                  <w:t>None</w:t>
                </w:r>
              </w:p>
            </w:tc>
          </w:sdtContent>
        </w:sdt>
      </w:tr>
      <w:tr w:rsidR="00A91BEC" w:rsidRPr="003B22B6" w14:paraId="7865E346" w14:textId="77777777" w:rsidTr="008420AF">
        <w:tc>
          <w:tcPr>
            <w:tcW w:w="1843" w:type="dxa"/>
            <w:shd w:val="clear" w:color="auto" w:fill="F2F2F2" w:themeFill="background1" w:themeFillShade="F2"/>
            <w:vAlign w:val="center"/>
          </w:tcPr>
          <w:p w14:paraId="3B804709" w14:textId="77777777" w:rsidR="00A91BEC" w:rsidRPr="003B22B6" w:rsidRDefault="00A91BEC" w:rsidP="00A91BEC">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64D0F1B8" w:rsidR="00A91BEC" w:rsidRPr="00EF3B46" w:rsidRDefault="006F0C71" w:rsidP="00A91BEC">
            <w:pPr>
              <w:autoSpaceDE w:val="0"/>
              <w:autoSpaceDN w:val="0"/>
              <w:adjustRightInd w:val="0"/>
              <w:spacing w:before="300" w:after="300"/>
              <w:rPr>
                <w:rFonts w:cs="Arial"/>
                <w:sz w:val="22"/>
                <w:szCs w:val="22"/>
              </w:rPr>
            </w:pPr>
            <w:r>
              <w:rPr>
                <w:rFonts w:cs="Arial"/>
                <w:color w:val="000000"/>
                <w:sz w:val="22"/>
                <w:szCs w:val="22"/>
                <w:shd w:val="clear" w:color="auto" w:fill="FFFFFF"/>
              </w:rPr>
              <w:t>T</w:t>
            </w:r>
            <w:r w:rsidR="00A91BEC">
              <w:rPr>
                <w:rFonts w:cs="Arial"/>
                <w:color w:val="000000"/>
                <w:sz w:val="22"/>
                <w:szCs w:val="22"/>
                <w:shd w:val="clear" w:color="auto" w:fill="FFFFFF"/>
              </w:rPr>
              <w:t xml:space="preserve">he policy is not applicable to those without child dependants (or about to have a child dependant), </w:t>
            </w:r>
            <w:r>
              <w:rPr>
                <w:rFonts w:cs="Arial"/>
                <w:color w:val="000000"/>
                <w:sz w:val="22"/>
                <w:szCs w:val="22"/>
                <w:shd w:val="clear" w:color="auto" w:fill="FFFFFF"/>
              </w:rPr>
              <w:t xml:space="preserve">and </w:t>
            </w:r>
            <w:r w:rsidR="00A91BEC">
              <w:rPr>
                <w:rFonts w:cs="Arial"/>
                <w:color w:val="000000"/>
                <w:sz w:val="22"/>
                <w:szCs w:val="22"/>
                <w:shd w:val="clear" w:color="auto" w:fill="FFFFFF"/>
              </w:rPr>
              <w:t>it is in accordance with legislation. </w:t>
            </w:r>
          </w:p>
        </w:tc>
        <w:sdt>
          <w:sdtPr>
            <w:rPr>
              <w:rFonts w:cs="Arial"/>
              <w:sz w:val="22"/>
              <w:szCs w:val="22"/>
            </w:rPr>
            <w:id w:val="-1988929106"/>
            <w:placeholder>
              <w:docPart w:val="F512826F038D4818950FE8DAB22BFA6B"/>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4DC4EEE8" w:rsidR="00A91BEC" w:rsidRPr="00EF3B46" w:rsidRDefault="006F0C71" w:rsidP="00A91BEC">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4B74E4">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431"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4B74E4">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050DB583" w14:textId="2CAA56AF" w:rsidR="00E91D60" w:rsidRPr="00EF3B46" w:rsidRDefault="004B74E4"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33BC0E0" w14:textId="77777777" w:rsidTr="004B74E4">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6B6EC300" w14:textId="717CA630" w:rsidR="00E91D60" w:rsidRPr="00EF3B46" w:rsidRDefault="004B74E4"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4568865" w14:textId="77777777" w:rsidTr="004B74E4">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DC61D15" w14:textId="560066B0" w:rsidR="00E91D60" w:rsidRPr="00EF3B46" w:rsidRDefault="004B74E4"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0412960" w14:textId="77777777" w:rsidTr="004B74E4">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431"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933" w:type="dxa"/>
          </w:tcPr>
          <w:p w14:paraId="6E1755BD" w14:textId="68705377" w:rsidR="00E91D60" w:rsidRPr="00EF3B46" w:rsidRDefault="004B74E4"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26E419BE" w14:textId="77777777" w:rsidTr="004B74E4">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431"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3A9746B" w14:textId="383EDACA" w:rsidR="00E91D60" w:rsidRPr="00EF3B46" w:rsidRDefault="004B74E4"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7486B301" w14:textId="77777777" w:rsidTr="004B74E4">
        <w:trPr>
          <w:trHeight w:val="924"/>
        </w:trPr>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431"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139920A9" w14:textId="5E5C5A10" w:rsidR="00E91D60" w:rsidRPr="00EF3B46" w:rsidRDefault="004B74E4"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54916D67" w14:textId="77777777" w:rsidTr="004B74E4">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431"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634476E0" w14:textId="16EF16BA" w:rsidR="00E91D60" w:rsidRPr="00EF3B46" w:rsidRDefault="004B74E4" w:rsidP="00997FA1">
            <w:pPr>
              <w:autoSpaceDE w:val="0"/>
              <w:autoSpaceDN w:val="0"/>
              <w:adjustRightInd w:val="0"/>
              <w:spacing w:before="240" w:after="240"/>
              <w:rPr>
                <w:rFonts w:cs="Arial"/>
                <w:sz w:val="22"/>
                <w:szCs w:val="22"/>
              </w:rPr>
            </w:pPr>
            <w:r>
              <w:rPr>
                <w:rFonts w:cs="Arial"/>
                <w:sz w:val="22"/>
                <w:szCs w:val="22"/>
              </w:rPr>
              <w:t xml:space="preserve">No, as the policy has no ‘direct’ impact on this </w:t>
            </w:r>
            <w:r w:rsidR="006F0C71">
              <w:rPr>
                <w:rFonts w:cs="Arial"/>
                <w:sz w:val="22"/>
                <w:szCs w:val="22"/>
              </w:rPr>
              <w:t xml:space="preserve">category </w:t>
            </w:r>
            <w:r>
              <w:rPr>
                <w:rFonts w:cs="Arial"/>
                <w:sz w:val="22"/>
                <w:szCs w:val="22"/>
              </w:rPr>
              <w:t xml:space="preserve">- </w:t>
            </w:r>
            <w:r w:rsidR="00A91BEC">
              <w:rPr>
                <w:rFonts w:cs="Arial"/>
                <w:sz w:val="22"/>
                <w:szCs w:val="22"/>
              </w:rPr>
              <w:t>It is worth noting that the legislation was designed to provide families more flexibility and equality regarding the care of the child in the first year as typically due to maternity legislation this falls on the woman or only 1 party of the couple. However, as the publication details uptake since 2015 (when the legislation was introduced)</w:t>
            </w:r>
            <w:r w:rsidR="006F0C71">
              <w:rPr>
                <w:rFonts w:cs="Arial"/>
                <w:sz w:val="22"/>
                <w:szCs w:val="22"/>
              </w:rPr>
              <w:t xml:space="preserve"> it</w:t>
            </w:r>
            <w:r w:rsidR="00A91BEC">
              <w:rPr>
                <w:rFonts w:cs="Arial"/>
                <w:sz w:val="22"/>
                <w:szCs w:val="22"/>
              </w:rPr>
              <w:t xml:space="preserve"> has stead</w:t>
            </w:r>
            <w:r w:rsidR="006F0C71">
              <w:rPr>
                <w:rFonts w:cs="Arial"/>
                <w:sz w:val="22"/>
                <w:szCs w:val="22"/>
              </w:rPr>
              <w:t>i</w:t>
            </w:r>
            <w:r w:rsidR="00A91BEC">
              <w:rPr>
                <w:rFonts w:cs="Arial"/>
                <w:sz w:val="22"/>
                <w:szCs w:val="22"/>
              </w:rPr>
              <w:t xml:space="preserve">ly sat around 2% of those eligible to apply and one of the main reasons cited for this low uptake is that often </w:t>
            </w:r>
            <w:r w:rsidR="00A91BEC">
              <w:rPr>
                <w:rFonts w:cs="Arial"/>
                <w:sz w:val="22"/>
                <w:szCs w:val="22"/>
              </w:rPr>
              <w:lastRenderedPageBreak/>
              <w:t>men are still the higher income earner within the household and therefore the household cannot afford to drop wages to the statutory pay for such an extended period of time. Until the legislation or pay entitlements are changed, there is nothing more specific that Translink can do to mitigate or encourage uptake on this policy.</w:t>
            </w:r>
          </w:p>
        </w:tc>
      </w:tr>
      <w:tr w:rsidR="00E91D60" w:rsidRPr="003B22B6" w14:paraId="0B3C8CD4" w14:textId="77777777" w:rsidTr="004B74E4">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Disability</w:t>
            </w:r>
          </w:p>
        </w:tc>
        <w:tc>
          <w:tcPr>
            <w:tcW w:w="3431"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933" w:type="dxa"/>
          </w:tcPr>
          <w:p w14:paraId="2386F39D" w14:textId="38BF1BBD" w:rsidR="00E91D60" w:rsidRPr="00EF3B46" w:rsidRDefault="004B74E4"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4794C85E" w14:textId="77777777" w:rsidTr="004B74E4">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431"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288669C7" w14:textId="2F35E05C" w:rsidR="00E91D60" w:rsidRPr="00EF3B46" w:rsidRDefault="004B74E4" w:rsidP="005E1F31">
            <w:pPr>
              <w:autoSpaceDE w:val="0"/>
              <w:autoSpaceDN w:val="0"/>
              <w:adjustRightInd w:val="0"/>
              <w:spacing w:before="240" w:after="240"/>
              <w:rPr>
                <w:rFonts w:cs="Arial"/>
                <w:sz w:val="22"/>
                <w:szCs w:val="22"/>
              </w:rPr>
            </w:pPr>
            <w:r>
              <w:rPr>
                <w:rFonts w:cs="Arial"/>
                <w:sz w:val="22"/>
                <w:szCs w:val="22"/>
              </w:rPr>
              <w:t xml:space="preserve">No, as the policy itself is created to provide greater equality of opportunity to both parents (rather than just the mother/one parent) </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22DDFBC" w:rsidR="00876174"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130E0314" w:rsidR="00876174" w:rsidRPr="00EF3B46" w:rsidRDefault="004B74E4"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64ED327F" w:rsidR="00876174"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32685AA" w:rsidR="00876174" w:rsidRPr="00EF3B46" w:rsidRDefault="004B74E4"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AB70E12" w:rsidR="00876174"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D416E36" w:rsidR="00876174" w:rsidRPr="00EF3B46" w:rsidRDefault="004B74E4"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4B74E4">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28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4B74E4">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48435215" w14:textId="5BA3C3DF" w:rsidR="00E91D60"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F173A4D" w14:textId="77777777" w:rsidTr="004B74E4">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EA29ABD" w14:textId="349E1B41" w:rsidR="00E91D60"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732DC21E" w14:textId="77777777" w:rsidTr="004B74E4">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328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4A25899" w14:textId="30884CE7" w:rsidR="00E91D60" w:rsidRPr="00EF3B46" w:rsidRDefault="004B74E4"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27F8087C" w:rsidR="0073123B" w:rsidRPr="003B22B6" w:rsidRDefault="004B74E4" w:rsidP="007A35CC">
            <w:pPr>
              <w:autoSpaceDE w:val="0"/>
              <w:autoSpaceDN w:val="0"/>
              <w:adjustRightInd w:val="0"/>
              <w:rPr>
                <w:rFonts w:cs="Arial"/>
                <w:sz w:val="22"/>
                <w:szCs w:val="22"/>
              </w:rPr>
            </w:pPr>
            <w:r>
              <w:rPr>
                <w:rFonts w:cs="Arial"/>
                <w:sz w:val="22"/>
                <w:szCs w:val="22"/>
              </w:rPr>
              <w:t>No, multiple identity categories identified</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16A35D7" w:rsidR="0073123B" w:rsidRDefault="0073123B" w:rsidP="00E91D60">
      <w:pPr>
        <w:autoSpaceDE w:val="0"/>
        <w:autoSpaceDN w:val="0"/>
        <w:adjustRightInd w:val="0"/>
        <w:rPr>
          <w:rFonts w:cs="Arial"/>
          <w:sz w:val="22"/>
          <w:szCs w:val="22"/>
        </w:rPr>
      </w:pPr>
    </w:p>
    <w:p w14:paraId="12A06D2C" w14:textId="77777777" w:rsidR="004B74E4" w:rsidRPr="003B22B6" w:rsidRDefault="004B74E4"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60E13CB4" w14:textId="0C5852C7" w:rsidR="00DD78E3" w:rsidRPr="003B22B6" w:rsidRDefault="004B74E4" w:rsidP="007A35CC">
            <w:pPr>
              <w:autoSpaceDE w:val="0"/>
              <w:autoSpaceDN w:val="0"/>
              <w:adjustRightInd w:val="0"/>
              <w:rPr>
                <w:rFonts w:cs="Arial"/>
                <w:sz w:val="22"/>
                <w:szCs w:val="22"/>
              </w:rPr>
            </w:pPr>
            <w:r>
              <w:rPr>
                <w:rFonts w:cs="Arial"/>
                <w:sz w:val="22"/>
                <w:szCs w:val="22"/>
              </w:rPr>
              <w:t>N/A</w:t>
            </w: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4B74E4">
        <w:trPr>
          <w:trHeight w:val="918"/>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548042E6" w14:textId="00D695C4" w:rsidR="00E91D60" w:rsidRPr="00560A3A" w:rsidRDefault="004B74E4" w:rsidP="00E43D7A">
            <w:pPr>
              <w:autoSpaceDE w:val="0"/>
              <w:autoSpaceDN w:val="0"/>
              <w:adjustRightInd w:val="0"/>
              <w:rPr>
                <w:rFonts w:cs="Arial"/>
                <w:sz w:val="22"/>
                <w:szCs w:val="22"/>
              </w:rPr>
            </w:pPr>
            <w:r>
              <w:rPr>
                <w:rFonts w:cs="Arial"/>
                <w:sz w:val="22"/>
                <w:szCs w:val="22"/>
              </w:rPr>
              <w:t xml:space="preserve">Because there is little or no impact on any category and any impact that has been identified is technical in nature due to the legislation and/or purpose of the policy.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4B74E4">
        <w:trPr>
          <w:trHeight w:val="361"/>
        </w:trPr>
        <w:tc>
          <w:tcPr>
            <w:tcW w:w="10207" w:type="dxa"/>
          </w:tcPr>
          <w:p w14:paraId="49F4CF17" w14:textId="567B0984" w:rsidR="00DD78E3" w:rsidRPr="003B22B6" w:rsidRDefault="004B74E4" w:rsidP="00E43D7A">
            <w:pPr>
              <w:autoSpaceDE w:val="0"/>
              <w:autoSpaceDN w:val="0"/>
              <w:adjustRightInd w:val="0"/>
              <w:rPr>
                <w:rFonts w:cs="Arial"/>
                <w:sz w:val="22"/>
                <w:szCs w:val="22"/>
              </w:rPr>
            </w:pPr>
            <w:r>
              <w:rPr>
                <w:rFonts w:cs="Arial"/>
                <w:sz w:val="22"/>
                <w:szCs w:val="22"/>
              </w:rPr>
              <w:t>N/A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4B74E4">
        <w:trPr>
          <w:trHeight w:val="363"/>
        </w:trPr>
        <w:tc>
          <w:tcPr>
            <w:tcW w:w="10207" w:type="dxa"/>
          </w:tcPr>
          <w:p w14:paraId="7BD22C95" w14:textId="39D69ECF" w:rsidR="00D40EEE" w:rsidRPr="003B22B6" w:rsidRDefault="004B74E4" w:rsidP="00E43D7A">
            <w:pPr>
              <w:autoSpaceDE w:val="0"/>
              <w:autoSpaceDN w:val="0"/>
              <w:adjustRightInd w:val="0"/>
              <w:rPr>
                <w:rFonts w:cs="Arial"/>
                <w:sz w:val="22"/>
                <w:szCs w:val="22"/>
              </w:rPr>
            </w:pPr>
            <w:r>
              <w:rPr>
                <w:rFonts w:cs="Arial"/>
                <w:sz w:val="22"/>
                <w:szCs w:val="22"/>
              </w:rPr>
              <w:t>N/A</w:t>
            </w:r>
          </w:p>
        </w:tc>
      </w:tr>
    </w:tbl>
    <w:p w14:paraId="688385AE" w14:textId="0D84D8E6"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lastRenderedPageBreak/>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4B74E4">
        <w:trPr>
          <w:trHeight w:val="409"/>
        </w:trPr>
        <w:tc>
          <w:tcPr>
            <w:tcW w:w="10207" w:type="dxa"/>
          </w:tcPr>
          <w:p w14:paraId="701C59D3" w14:textId="7391E4DF" w:rsidR="00D40EEE" w:rsidRPr="003B22B6" w:rsidRDefault="004B74E4"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597B96C8" w14:textId="5795B8B2" w:rsidR="00E91D60" w:rsidRPr="00802DA9" w:rsidRDefault="00E91D60" w:rsidP="00802DA9">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0C39ED68" w14:textId="4C2500D5" w:rsidR="00DB77BD" w:rsidRPr="003B22B6" w:rsidRDefault="004B74E4" w:rsidP="00FF7169">
            <w:pPr>
              <w:autoSpaceDE w:val="0"/>
              <w:autoSpaceDN w:val="0"/>
              <w:adjustRightInd w:val="0"/>
              <w:rPr>
                <w:rFonts w:cs="Arial"/>
                <w:b/>
                <w:sz w:val="22"/>
                <w:szCs w:val="22"/>
              </w:rPr>
            </w:pPr>
            <w:r>
              <w:rPr>
                <w:rFonts w:cs="Arial"/>
                <w:b/>
                <w:sz w:val="22"/>
                <w:szCs w:val="22"/>
              </w:rPr>
              <w:t>N/A</w:t>
            </w:r>
          </w:p>
        </w:tc>
      </w:tr>
    </w:tbl>
    <w:p w14:paraId="1AF14C3D" w14:textId="77777777" w:rsidR="007856CF" w:rsidRPr="003B22B6" w:rsidRDefault="007856CF" w:rsidP="00E91D60">
      <w:pPr>
        <w:autoSpaceDE w:val="0"/>
        <w:autoSpaceDN w:val="0"/>
        <w:adjustRightInd w:val="0"/>
        <w:rPr>
          <w:rFonts w:cs="Arial"/>
          <w:b/>
          <w:sz w:val="22"/>
          <w:szCs w:val="22"/>
        </w:rPr>
      </w:pPr>
    </w:p>
    <w:p w14:paraId="079806E0" w14:textId="7A2A27B7" w:rsidR="00E91D60" w:rsidRPr="00802DA9"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bookmarkEnd w:id="3"/>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290"/>
        <w:gridCol w:w="2664"/>
        <w:gridCol w:w="1702"/>
      </w:tblGrid>
      <w:tr w:rsidR="00560A3A" w:rsidRPr="003B22B6" w14:paraId="4CCCE601" w14:textId="77777777" w:rsidTr="00802DA9">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290" w:type="dxa"/>
            <w:shd w:val="clear" w:color="auto" w:fill="FFFFFF"/>
          </w:tcPr>
          <w:p w14:paraId="5E8F8E0F" w14:textId="5134861B" w:rsidR="00560A3A" w:rsidRPr="003B22B6" w:rsidRDefault="004B74E4" w:rsidP="00390DDC">
            <w:pPr>
              <w:spacing w:before="120" w:after="120"/>
              <w:rPr>
                <w:rFonts w:cs="Arial"/>
                <w:b/>
                <w:sz w:val="22"/>
                <w:szCs w:val="22"/>
              </w:rPr>
            </w:pPr>
            <w:r>
              <w:rPr>
                <w:rFonts w:cs="Arial"/>
                <w:b/>
                <w:sz w:val="22"/>
                <w:szCs w:val="22"/>
              </w:rPr>
              <w:t>Shared Parental Leave Policy</w:t>
            </w:r>
          </w:p>
        </w:tc>
        <w:tc>
          <w:tcPr>
            <w:tcW w:w="2664"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0C5C4AAD" w:rsidR="00560A3A" w:rsidRPr="003B22B6" w:rsidRDefault="004B74E4" w:rsidP="00390DDC">
            <w:pPr>
              <w:spacing w:before="120" w:after="120"/>
              <w:rPr>
                <w:rFonts w:cs="Arial"/>
                <w:b/>
                <w:sz w:val="22"/>
                <w:szCs w:val="22"/>
              </w:rPr>
            </w:pPr>
            <w:r>
              <w:rPr>
                <w:rFonts w:cs="Arial"/>
                <w:b/>
                <w:sz w:val="22"/>
                <w:szCs w:val="22"/>
              </w:rPr>
              <w:t>1.1</w:t>
            </w:r>
          </w:p>
        </w:tc>
      </w:tr>
      <w:tr w:rsidR="009E6434" w:rsidRPr="003B22B6" w14:paraId="2738A02E" w14:textId="77777777" w:rsidTr="00802DA9">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lastRenderedPageBreak/>
              <w:t>Print Name</w:t>
            </w:r>
          </w:p>
        </w:tc>
        <w:tc>
          <w:tcPr>
            <w:tcW w:w="3290"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664"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802DA9">
        <w:tc>
          <w:tcPr>
            <w:tcW w:w="2517" w:type="dxa"/>
          </w:tcPr>
          <w:p w14:paraId="19733B1A" w14:textId="1E4CC26B" w:rsidR="009E6434" w:rsidRPr="003B22B6" w:rsidRDefault="004B74E4" w:rsidP="009E6434">
            <w:pPr>
              <w:spacing w:before="120" w:after="120"/>
              <w:rPr>
                <w:rFonts w:cs="Arial"/>
                <w:sz w:val="22"/>
                <w:szCs w:val="22"/>
              </w:rPr>
            </w:pPr>
            <w:r>
              <w:rPr>
                <w:rFonts w:cs="Arial"/>
                <w:sz w:val="22"/>
                <w:szCs w:val="22"/>
              </w:rPr>
              <w:t>Kerri Adams</w:t>
            </w:r>
          </w:p>
        </w:tc>
        <w:tc>
          <w:tcPr>
            <w:tcW w:w="3290" w:type="dxa"/>
          </w:tcPr>
          <w:p w14:paraId="74AF18A1" w14:textId="77777777" w:rsidR="009E6434" w:rsidRPr="003B22B6" w:rsidRDefault="009E6434" w:rsidP="009E6434">
            <w:pPr>
              <w:spacing w:before="120" w:after="120"/>
              <w:rPr>
                <w:rFonts w:cs="Arial"/>
                <w:sz w:val="22"/>
                <w:szCs w:val="22"/>
              </w:rPr>
            </w:pPr>
          </w:p>
        </w:tc>
        <w:tc>
          <w:tcPr>
            <w:tcW w:w="2664" w:type="dxa"/>
          </w:tcPr>
          <w:p w14:paraId="7C50BD90" w14:textId="3E4E5895" w:rsidR="009E6434" w:rsidRPr="003B22B6" w:rsidRDefault="004B74E4" w:rsidP="009E6434">
            <w:pPr>
              <w:spacing w:before="120" w:after="120"/>
              <w:rPr>
                <w:rFonts w:cs="Arial"/>
                <w:sz w:val="22"/>
                <w:szCs w:val="22"/>
              </w:rPr>
            </w:pPr>
            <w:r>
              <w:rPr>
                <w:rFonts w:cs="Arial"/>
                <w:sz w:val="22"/>
                <w:szCs w:val="22"/>
              </w:rPr>
              <w:t>HR Compliance &amp; Governance Officer</w:t>
            </w:r>
          </w:p>
        </w:tc>
        <w:tc>
          <w:tcPr>
            <w:tcW w:w="1702" w:type="dxa"/>
          </w:tcPr>
          <w:p w14:paraId="40853EDD" w14:textId="2A69D772" w:rsidR="009E6434" w:rsidRPr="003B22B6" w:rsidRDefault="004B74E4" w:rsidP="009E6434">
            <w:pPr>
              <w:spacing w:before="120" w:after="120"/>
              <w:rPr>
                <w:rFonts w:cs="Arial"/>
                <w:sz w:val="22"/>
                <w:szCs w:val="22"/>
              </w:rPr>
            </w:pPr>
            <w:r>
              <w:rPr>
                <w:rFonts w:cs="Arial"/>
                <w:sz w:val="22"/>
                <w:szCs w:val="22"/>
              </w:rPr>
              <w:t>November 2020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802DA9">
        <w:tc>
          <w:tcPr>
            <w:tcW w:w="2517" w:type="dxa"/>
          </w:tcPr>
          <w:p w14:paraId="35F7184F" w14:textId="710661D6" w:rsidR="009E6434" w:rsidRPr="003B22B6" w:rsidRDefault="006F0C71" w:rsidP="009E6434">
            <w:pPr>
              <w:spacing w:before="120" w:after="120"/>
              <w:rPr>
                <w:rFonts w:cs="Arial"/>
                <w:sz w:val="22"/>
                <w:szCs w:val="22"/>
              </w:rPr>
            </w:pPr>
            <w:r>
              <w:rPr>
                <w:rFonts w:cs="Arial"/>
                <w:sz w:val="22"/>
                <w:szCs w:val="22"/>
              </w:rPr>
              <w:t>Paula Ludlow</w:t>
            </w:r>
          </w:p>
        </w:tc>
        <w:tc>
          <w:tcPr>
            <w:tcW w:w="3290" w:type="dxa"/>
          </w:tcPr>
          <w:p w14:paraId="636C63E4" w14:textId="4A83944C" w:rsidR="009E6434" w:rsidRPr="003B22B6" w:rsidRDefault="006F0C71" w:rsidP="009E6434">
            <w:pPr>
              <w:spacing w:before="120" w:after="120"/>
              <w:rPr>
                <w:rFonts w:cs="Arial"/>
                <w:sz w:val="22"/>
                <w:szCs w:val="22"/>
              </w:rPr>
            </w:pPr>
            <w:r>
              <w:rPr>
                <w:noProof/>
              </w:rPr>
              <w:drawing>
                <wp:inline distT="0" distB="0" distL="0" distR="0" wp14:anchorId="34DCFB61" wp14:editId="1CA494ED">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485265" cy="431800"/>
                          </a:xfrm>
                          <a:prstGeom prst="rect">
                            <a:avLst/>
                          </a:prstGeom>
                        </pic:spPr>
                      </pic:pic>
                    </a:graphicData>
                  </a:graphic>
                </wp:inline>
              </w:drawing>
            </w:r>
          </w:p>
        </w:tc>
        <w:tc>
          <w:tcPr>
            <w:tcW w:w="2664" w:type="dxa"/>
          </w:tcPr>
          <w:p w14:paraId="50410FD2" w14:textId="11A8D852" w:rsidR="009E6434" w:rsidRPr="003B22B6" w:rsidRDefault="006F0C71" w:rsidP="009E6434">
            <w:pPr>
              <w:spacing w:before="120" w:after="120"/>
              <w:rPr>
                <w:rFonts w:cs="Arial"/>
                <w:sz w:val="22"/>
                <w:szCs w:val="22"/>
              </w:rPr>
            </w:pPr>
            <w:r>
              <w:rPr>
                <w:rFonts w:cs="Arial"/>
                <w:sz w:val="22"/>
                <w:szCs w:val="22"/>
              </w:rPr>
              <w:t>HR Services Manager</w:t>
            </w:r>
          </w:p>
        </w:tc>
        <w:tc>
          <w:tcPr>
            <w:tcW w:w="1702" w:type="dxa"/>
          </w:tcPr>
          <w:p w14:paraId="6B08DE01" w14:textId="035392B0" w:rsidR="009E6434" w:rsidRPr="003B22B6" w:rsidRDefault="006F0C71" w:rsidP="009E6434">
            <w:pPr>
              <w:spacing w:before="120" w:after="120"/>
              <w:rPr>
                <w:rFonts w:cs="Arial"/>
                <w:sz w:val="22"/>
                <w:szCs w:val="22"/>
              </w:rPr>
            </w:pPr>
            <w:r>
              <w:rPr>
                <w:rFonts w:cs="Arial"/>
                <w:sz w:val="22"/>
                <w:szCs w:val="22"/>
              </w:rPr>
              <w:t>21</w:t>
            </w:r>
            <w:r w:rsidRPr="006F0C71">
              <w:rPr>
                <w:rFonts w:cs="Arial"/>
                <w:sz w:val="22"/>
                <w:szCs w:val="22"/>
                <w:vertAlign w:val="superscript"/>
              </w:rPr>
              <w:t>st</w:t>
            </w:r>
            <w:r>
              <w:rPr>
                <w:rFonts w:cs="Arial"/>
                <w:sz w:val="22"/>
                <w:szCs w:val="22"/>
              </w:rPr>
              <w:t xml:space="preserve"> January 2021</w:t>
            </w:r>
          </w:p>
        </w:tc>
      </w:tr>
    </w:tbl>
    <w:p w14:paraId="153104A3" w14:textId="77777777" w:rsidR="00766EB5" w:rsidRPr="003B22B6" w:rsidRDefault="00766EB5" w:rsidP="00E91D60">
      <w:pPr>
        <w:rPr>
          <w:rFonts w:cs="Arial"/>
          <w:sz w:val="22"/>
          <w:szCs w:val="22"/>
        </w:rPr>
      </w:pPr>
    </w:p>
    <w:p w14:paraId="66A86DD7" w14:textId="1289C283" w:rsidR="00A64A1B" w:rsidRDefault="00E91D60" w:rsidP="00E91D60">
      <w:pPr>
        <w:rPr>
          <w:rFonts w:cs="Arial"/>
          <w:sz w:val="22"/>
          <w:szCs w:val="22"/>
        </w:rPr>
      </w:pPr>
      <w:r w:rsidRPr="003B22B6">
        <w:rPr>
          <w:rFonts w:cs="Arial"/>
          <w:sz w:val="22"/>
          <w:szCs w:val="22"/>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0D663B">
        <w:tc>
          <w:tcPr>
            <w:tcW w:w="675" w:type="dxa"/>
            <w:shd w:val="clear" w:color="auto" w:fill="B6DDE8"/>
          </w:tcPr>
          <w:p w14:paraId="07F8EF9C" w14:textId="77777777" w:rsidR="000B0B1F" w:rsidRPr="00BE0562" w:rsidRDefault="000B0B1F" w:rsidP="000D663B">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0D663B">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0D663B">
            <w:pPr>
              <w:jc w:val="center"/>
              <w:rPr>
                <w:rFonts w:cs="Arial"/>
                <w:b/>
                <w:sz w:val="22"/>
                <w:szCs w:val="22"/>
              </w:rPr>
            </w:pPr>
            <w:r w:rsidRPr="00BE0562">
              <w:rPr>
                <w:rFonts w:cs="Arial"/>
                <w:b/>
                <w:sz w:val="22"/>
                <w:szCs w:val="22"/>
              </w:rPr>
              <w:t>Description</w:t>
            </w:r>
          </w:p>
        </w:tc>
      </w:tr>
      <w:tr w:rsidR="000B0B1F" w:rsidRPr="00BE0562" w14:paraId="19C21C1B" w14:textId="77777777" w:rsidTr="000D663B">
        <w:tc>
          <w:tcPr>
            <w:tcW w:w="675" w:type="dxa"/>
            <w:shd w:val="clear" w:color="auto" w:fill="F2F2F2"/>
          </w:tcPr>
          <w:p w14:paraId="591F9D3D" w14:textId="77777777" w:rsidR="000B0B1F" w:rsidRPr="00BE0562" w:rsidRDefault="000B0B1F" w:rsidP="000D663B">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6F0C71" w:rsidP="000D663B">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0D663B">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0D663B">
        <w:tc>
          <w:tcPr>
            <w:tcW w:w="675" w:type="dxa"/>
            <w:shd w:val="clear" w:color="auto" w:fill="auto"/>
          </w:tcPr>
          <w:p w14:paraId="46BCF21A" w14:textId="77777777" w:rsidR="000B0B1F" w:rsidRPr="00BE0562" w:rsidRDefault="000B0B1F" w:rsidP="000D663B">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6F0C71" w:rsidP="000D663B">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0D663B">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0D663B">
        <w:tc>
          <w:tcPr>
            <w:tcW w:w="675" w:type="dxa"/>
            <w:shd w:val="clear" w:color="auto" w:fill="F2F2F2"/>
          </w:tcPr>
          <w:p w14:paraId="240752E0" w14:textId="77777777" w:rsidR="000B0B1F" w:rsidRPr="00BE0562" w:rsidRDefault="000B0B1F" w:rsidP="000D663B">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6F0C71" w:rsidP="000D663B">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0D663B">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0D663B">
        <w:tc>
          <w:tcPr>
            <w:tcW w:w="675" w:type="dxa"/>
            <w:shd w:val="clear" w:color="auto" w:fill="auto"/>
          </w:tcPr>
          <w:p w14:paraId="1DC704F0" w14:textId="77777777" w:rsidR="000B0B1F" w:rsidRPr="00BE0562" w:rsidRDefault="000B0B1F" w:rsidP="000D663B">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6F0C71" w:rsidP="000D663B">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0D663B">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0D663B">
        <w:tc>
          <w:tcPr>
            <w:tcW w:w="675" w:type="dxa"/>
            <w:shd w:val="clear" w:color="auto" w:fill="F2F2F2"/>
          </w:tcPr>
          <w:p w14:paraId="6B457B72" w14:textId="77777777" w:rsidR="000B0B1F" w:rsidRPr="00BE0562" w:rsidRDefault="000B0B1F" w:rsidP="000D663B">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6F0C71" w:rsidP="000D663B">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0D663B">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D663B" w:rsidRPr="00A52503" w:rsidRDefault="000D663B" w:rsidP="000B0B1F">
                                <w:pPr>
                                  <w:ind w:left="-142" w:firstLine="142"/>
                                  <w:rPr>
                                    <w:sz w:val="18"/>
                                    <w:szCs w:val="18"/>
                                  </w:rPr>
                                </w:pPr>
                                <w:r w:rsidRPr="00A52503">
                                  <w:rPr>
                                    <w:sz w:val="18"/>
                                    <w:szCs w:val="18"/>
                                  </w:rPr>
                                  <w:t>Policy Scoping</w:t>
                                </w:r>
                              </w:p>
                              <w:p w14:paraId="66A6D33A" w14:textId="77777777" w:rsidR="000D663B" w:rsidRPr="00A52503" w:rsidRDefault="000D663B"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D663B" w:rsidRPr="00A52503" w:rsidRDefault="000D663B"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D663B" w:rsidRPr="00507DBE" w:rsidRDefault="000D663B" w:rsidP="000B0B1F">
                                <w:pPr>
                                  <w:jc w:val="center"/>
                                  <w:rPr>
                                    <w:sz w:val="18"/>
                                    <w:szCs w:val="18"/>
                                  </w:rPr>
                                </w:pPr>
                                <w:r w:rsidRPr="00507DBE">
                                  <w:rPr>
                                    <w:sz w:val="18"/>
                                    <w:szCs w:val="18"/>
                                  </w:rPr>
                                  <w:t>Screening Questions</w:t>
                                </w:r>
                              </w:p>
                              <w:p w14:paraId="13D7224A" w14:textId="77777777" w:rsidR="000D663B" w:rsidRPr="00507DBE" w:rsidRDefault="000D663B" w:rsidP="000B0B1F">
                                <w:pPr>
                                  <w:numPr>
                                    <w:ilvl w:val="0"/>
                                    <w:numId w:val="8"/>
                                  </w:numPr>
                                  <w:rPr>
                                    <w:sz w:val="18"/>
                                    <w:szCs w:val="18"/>
                                  </w:rPr>
                                </w:pPr>
                                <w:r w:rsidRPr="00507DBE">
                                  <w:rPr>
                                    <w:sz w:val="18"/>
                                    <w:szCs w:val="18"/>
                                  </w:rPr>
                                  <w:t>Apply screening questions</w:t>
                                </w:r>
                              </w:p>
                              <w:p w14:paraId="3F4B2901" w14:textId="77777777" w:rsidR="000D663B" w:rsidRPr="003B22B6" w:rsidRDefault="000D663B"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D663B" w:rsidRPr="00507DBE" w:rsidRDefault="000D663B"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D663B" w:rsidRPr="00507DBE" w:rsidRDefault="000D663B"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D663B" w:rsidRPr="00507DBE" w:rsidRDefault="000D663B"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D663B" w:rsidRPr="00507DBE" w:rsidRDefault="000D663B"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D663B" w:rsidRPr="00507DBE" w:rsidRDefault="000D663B"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D663B" w:rsidRPr="00507DBE" w:rsidRDefault="000D663B"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D663B" w:rsidRPr="00507DBE" w:rsidRDefault="000D663B"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D663B" w:rsidRPr="00507DBE" w:rsidRDefault="000D663B"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D663B" w:rsidRPr="00507DBE" w:rsidRDefault="000D663B" w:rsidP="000B0B1F">
                                <w:pPr>
                                  <w:rPr>
                                    <w:b/>
                                    <w:sz w:val="18"/>
                                    <w:szCs w:val="18"/>
                                  </w:rPr>
                                </w:pPr>
                                <w:r w:rsidRPr="00507DBE">
                                  <w:rPr>
                                    <w:b/>
                                    <w:sz w:val="18"/>
                                    <w:szCs w:val="18"/>
                                  </w:rPr>
                                  <w:t>‘None’</w:t>
                                </w:r>
                              </w:p>
                              <w:p w14:paraId="7F0816F3" w14:textId="77777777" w:rsidR="000D663B" w:rsidRPr="00507DBE" w:rsidRDefault="000D663B" w:rsidP="000B0B1F">
                                <w:pPr>
                                  <w:rPr>
                                    <w:sz w:val="18"/>
                                    <w:szCs w:val="18"/>
                                  </w:rPr>
                                </w:pPr>
                                <w:r w:rsidRPr="00507DBE">
                                  <w:rPr>
                                    <w:sz w:val="18"/>
                                    <w:szCs w:val="18"/>
                                  </w:rPr>
                                  <w:t>Screened out</w:t>
                                </w:r>
                              </w:p>
                              <w:p w14:paraId="74655A51" w14:textId="77777777" w:rsidR="000D663B" w:rsidRDefault="000D663B"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D663B" w:rsidRPr="00507DBE" w:rsidRDefault="000D663B" w:rsidP="000B0B1F">
                                <w:pPr>
                                  <w:rPr>
                                    <w:b/>
                                    <w:sz w:val="18"/>
                                    <w:szCs w:val="18"/>
                                  </w:rPr>
                                </w:pPr>
                                <w:r w:rsidRPr="003B22B6">
                                  <w:rPr>
                                    <w:b/>
                                    <w:sz w:val="20"/>
                                  </w:rPr>
                                  <w:t>‘</w:t>
                                </w:r>
                                <w:r w:rsidRPr="00507DBE">
                                  <w:rPr>
                                    <w:b/>
                                    <w:sz w:val="18"/>
                                    <w:szCs w:val="18"/>
                                  </w:rPr>
                                  <w:t>Major’</w:t>
                                </w:r>
                              </w:p>
                              <w:p w14:paraId="0864F6EF" w14:textId="77777777" w:rsidR="000D663B" w:rsidRPr="00507DBE" w:rsidRDefault="000D663B"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D663B" w:rsidRPr="00507DBE" w:rsidRDefault="000D663B" w:rsidP="000B0B1F">
                                <w:pPr>
                                  <w:rPr>
                                    <w:b/>
                                    <w:sz w:val="18"/>
                                    <w:szCs w:val="18"/>
                                  </w:rPr>
                                </w:pPr>
                                <w:r w:rsidRPr="00507DBE">
                                  <w:rPr>
                                    <w:b/>
                                    <w:sz w:val="18"/>
                                    <w:szCs w:val="18"/>
                                  </w:rPr>
                                  <w:t>‘Minor’</w:t>
                                </w:r>
                              </w:p>
                              <w:p w14:paraId="592B018B" w14:textId="77777777" w:rsidR="000D663B" w:rsidRPr="00507DBE" w:rsidRDefault="000D663B"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D663B" w:rsidRPr="00364993" w:rsidRDefault="000D663B"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D663B" w:rsidRPr="00364993" w:rsidRDefault="000D663B"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D663B" w:rsidRPr="00A52503" w:rsidRDefault="000D663B" w:rsidP="000B0B1F">
                          <w:pPr>
                            <w:ind w:left="-142" w:firstLine="142"/>
                            <w:rPr>
                              <w:sz w:val="18"/>
                              <w:szCs w:val="18"/>
                            </w:rPr>
                          </w:pPr>
                          <w:r w:rsidRPr="00A52503">
                            <w:rPr>
                              <w:sz w:val="18"/>
                              <w:szCs w:val="18"/>
                            </w:rPr>
                            <w:t>Policy Scoping</w:t>
                          </w:r>
                        </w:p>
                        <w:p w14:paraId="66A6D33A" w14:textId="77777777" w:rsidR="000D663B" w:rsidRPr="00A52503" w:rsidRDefault="000D663B"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D663B" w:rsidRPr="00A52503" w:rsidRDefault="000D663B"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D663B" w:rsidRPr="00507DBE" w:rsidRDefault="000D663B" w:rsidP="000B0B1F">
                          <w:pPr>
                            <w:jc w:val="center"/>
                            <w:rPr>
                              <w:sz w:val="18"/>
                              <w:szCs w:val="18"/>
                            </w:rPr>
                          </w:pPr>
                          <w:r w:rsidRPr="00507DBE">
                            <w:rPr>
                              <w:sz w:val="18"/>
                              <w:szCs w:val="18"/>
                            </w:rPr>
                            <w:t>Screening Questions</w:t>
                          </w:r>
                        </w:p>
                        <w:p w14:paraId="13D7224A" w14:textId="77777777" w:rsidR="000D663B" w:rsidRPr="00507DBE" w:rsidRDefault="000D663B" w:rsidP="000B0B1F">
                          <w:pPr>
                            <w:numPr>
                              <w:ilvl w:val="0"/>
                              <w:numId w:val="8"/>
                            </w:numPr>
                            <w:rPr>
                              <w:sz w:val="18"/>
                              <w:szCs w:val="18"/>
                            </w:rPr>
                          </w:pPr>
                          <w:r w:rsidRPr="00507DBE">
                            <w:rPr>
                              <w:sz w:val="18"/>
                              <w:szCs w:val="18"/>
                            </w:rPr>
                            <w:t>Apply screening questions</w:t>
                          </w:r>
                        </w:p>
                        <w:p w14:paraId="3F4B2901" w14:textId="77777777" w:rsidR="000D663B" w:rsidRPr="003B22B6" w:rsidRDefault="000D663B"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D663B" w:rsidRPr="00507DBE" w:rsidRDefault="000D663B"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D663B" w:rsidRPr="00507DBE" w:rsidRDefault="000D663B"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D663B" w:rsidRPr="00507DBE" w:rsidRDefault="000D663B"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D663B" w:rsidRPr="00507DBE" w:rsidRDefault="000D663B"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D663B" w:rsidRPr="00507DBE" w:rsidRDefault="000D663B"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D663B" w:rsidRPr="00507DBE" w:rsidRDefault="000D663B"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D663B" w:rsidRPr="00507DBE" w:rsidRDefault="000D663B"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D663B" w:rsidRPr="00507DBE" w:rsidRDefault="000D663B"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D663B" w:rsidRPr="00507DBE" w:rsidRDefault="000D663B" w:rsidP="000B0B1F">
                          <w:pPr>
                            <w:rPr>
                              <w:b/>
                              <w:sz w:val="18"/>
                              <w:szCs w:val="18"/>
                            </w:rPr>
                          </w:pPr>
                          <w:r w:rsidRPr="00507DBE">
                            <w:rPr>
                              <w:b/>
                              <w:sz w:val="18"/>
                              <w:szCs w:val="18"/>
                            </w:rPr>
                            <w:t>‘None’</w:t>
                          </w:r>
                        </w:p>
                        <w:p w14:paraId="7F0816F3" w14:textId="77777777" w:rsidR="000D663B" w:rsidRPr="00507DBE" w:rsidRDefault="000D663B" w:rsidP="000B0B1F">
                          <w:pPr>
                            <w:rPr>
                              <w:sz w:val="18"/>
                              <w:szCs w:val="18"/>
                            </w:rPr>
                          </w:pPr>
                          <w:r w:rsidRPr="00507DBE">
                            <w:rPr>
                              <w:sz w:val="18"/>
                              <w:szCs w:val="18"/>
                            </w:rPr>
                            <w:t>Screened out</w:t>
                          </w:r>
                        </w:p>
                        <w:p w14:paraId="74655A51" w14:textId="77777777" w:rsidR="000D663B" w:rsidRDefault="000D663B"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D663B" w:rsidRPr="00507DBE" w:rsidRDefault="000D663B" w:rsidP="000B0B1F">
                          <w:pPr>
                            <w:rPr>
                              <w:b/>
                              <w:sz w:val="18"/>
                              <w:szCs w:val="18"/>
                            </w:rPr>
                          </w:pPr>
                          <w:r w:rsidRPr="003B22B6">
                            <w:rPr>
                              <w:b/>
                              <w:sz w:val="20"/>
                            </w:rPr>
                            <w:t>‘</w:t>
                          </w:r>
                          <w:r w:rsidRPr="00507DBE">
                            <w:rPr>
                              <w:b/>
                              <w:sz w:val="18"/>
                              <w:szCs w:val="18"/>
                            </w:rPr>
                            <w:t>Major’</w:t>
                          </w:r>
                        </w:p>
                        <w:p w14:paraId="0864F6EF" w14:textId="77777777" w:rsidR="000D663B" w:rsidRPr="00507DBE" w:rsidRDefault="000D663B"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D663B" w:rsidRPr="00507DBE" w:rsidRDefault="000D663B" w:rsidP="000B0B1F">
                          <w:pPr>
                            <w:rPr>
                              <w:b/>
                              <w:sz w:val="18"/>
                              <w:szCs w:val="18"/>
                            </w:rPr>
                          </w:pPr>
                          <w:r w:rsidRPr="00507DBE">
                            <w:rPr>
                              <w:b/>
                              <w:sz w:val="18"/>
                              <w:szCs w:val="18"/>
                            </w:rPr>
                            <w:t>‘Minor’</w:t>
                          </w:r>
                        </w:p>
                        <w:p w14:paraId="592B018B" w14:textId="77777777" w:rsidR="000D663B" w:rsidRPr="00507DBE" w:rsidRDefault="000D663B"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D663B" w:rsidRPr="00364993" w:rsidRDefault="000D663B"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D663B" w:rsidRPr="00364993" w:rsidRDefault="000D663B"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5AA4" w14:textId="77777777" w:rsidR="000D663B" w:rsidRDefault="000D663B">
      <w:r>
        <w:separator/>
      </w:r>
    </w:p>
  </w:endnote>
  <w:endnote w:type="continuationSeparator" w:id="0">
    <w:p w14:paraId="60F40CFD" w14:textId="77777777" w:rsidR="000D663B" w:rsidRDefault="000D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0D663B" w:rsidRDefault="000D663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0D663B" w:rsidRDefault="000D663B"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0D663B" w:rsidRDefault="000D663B"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0D663B" w:rsidRPr="000562B1" w:rsidRDefault="000D663B"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D663B" w:rsidRPr="000562B1" w:rsidRDefault="000D663B"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8F9C" w14:textId="77777777" w:rsidR="000D663B" w:rsidRDefault="000D663B">
      <w:r>
        <w:separator/>
      </w:r>
    </w:p>
  </w:footnote>
  <w:footnote w:type="continuationSeparator" w:id="0">
    <w:p w14:paraId="745EC5E2" w14:textId="77777777" w:rsidR="000D663B" w:rsidRDefault="000D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725611F7" w:rsidR="000D663B" w:rsidRPr="00D11C1D" w:rsidRDefault="000D663B">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Screening Document for Policy:</w:t>
    </w:r>
    <w:r>
      <w:rPr>
        <w:color w:val="000000" w:themeColor="text1"/>
        <w:sz w:val="20"/>
        <w:shd w:val="clear" w:color="auto" w:fill="F2F2F2" w:themeFill="background1" w:themeFillShade="F2"/>
      </w:rPr>
      <w:t>Shared Parental Leave Policy</w:t>
    </w:r>
  </w:p>
  <w:p w14:paraId="3B9E13A8" w14:textId="3E071971" w:rsidR="000D663B" w:rsidRPr="00224D2C" w:rsidRDefault="000D663B"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09466A">
      <w:rPr>
        <w:color w:val="000000" w:themeColor="text1"/>
        <w:sz w:val="20"/>
        <w:shd w:val="clear" w:color="auto" w:fill="F2F2F2" w:themeFill="background1" w:themeFillShade="F2"/>
      </w:rPr>
      <w:t>January 2021</w:t>
    </w:r>
    <w:r w:rsidRPr="00D11C1D">
      <w:rPr>
        <w:color w:val="808080" w:themeColor="background1" w:themeShade="80"/>
        <w:sz w:val="20"/>
        <w:shd w:val="clear" w:color="auto" w:fill="F2F2F2" w:themeFill="background1" w:themeFillShade="F2"/>
      </w:rPr>
      <w:t>]</w:t>
    </w:r>
    <w:r>
      <w:rPr>
        <w:sz w:val="20"/>
      </w:rPr>
      <w:tab/>
    </w:r>
  </w:p>
  <w:p w14:paraId="3BF2CF09" w14:textId="6769F4FE" w:rsidR="000D663B" w:rsidRDefault="000D663B"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1080"/>
    <w:rsid w:val="000451D0"/>
    <w:rsid w:val="000562B1"/>
    <w:rsid w:val="00086CAA"/>
    <w:rsid w:val="00087863"/>
    <w:rsid w:val="0009466A"/>
    <w:rsid w:val="000A32DE"/>
    <w:rsid w:val="000B0B1F"/>
    <w:rsid w:val="000C0D69"/>
    <w:rsid w:val="000C1FAC"/>
    <w:rsid w:val="000C4987"/>
    <w:rsid w:val="000D663B"/>
    <w:rsid w:val="000E0C7A"/>
    <w:rsid w:val="000E465F"/>
    <w:rsid w:val="000E70FB"/>
    <w:rsid w:val="00114944"/>
    <w:rsid w:val="001238AD"/>
    <w:rsid w:val="00132525"/>
    <w:rsid w:val="00133338"/>
    <w:rsid w:val="0013361E"/>
    <w:rsid w:val="00172896"/>
    <w:rsid w:val="001752B0"/>
    <w:rsid w:val="001915EC"/>
    <w:rsid w:val="00192EA1"/>
    <w:rsid w:val="001C45D0"/>
    <w:rsid w:val="001C6CAD"/>
    <w:rsid w:val="001D0073"/>
    <w:rsid w:val="001E2F71"/>
    <w:rsid w:val="00204118"/>
    <w:rsid w:val="002067D7"/>
    <w:rsid w:val="00224D2C"/>
    <w:rsid w:val="00232A4D"/>
    <w:rsid w:val="00245374"/>
    <w:rsid w:val="00251A0C"/>
    <w:rsid w:val="0025396C"/>
    <w:rsid w:val="00260052"/>
    <w:rsid w:val="00264766"/>
    <w:rsid w:val="002807BD"/>
    <w:rsid w:val="002842FC"/>
    <w:rsid w:val="002A748F"/>
    <w:rsid w:val="002B6CFF"/>
    <w:rsid w:val="002C3613"/>
    <w:rsid w:val="002F573E"/>
    <w:rsid w:val="003136A0"/>
    <w:rsid w:val="00323E2C"/>
    <w:rsid w:val="00344776"/>
    <w:rsid w:val="00350B29"/>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682"/>
    <w:rsid w:val="00467ECA"/>
    <w:rsid w:val="00471C50"/>
    <w:rsid w:val="00475BA3"/>
    <w:rsid w:val="00477F87"/>
    <w:rsid w:val="004837A3"/>
    <w:rsid w:val="0048559D"/>
    <w:rsid w:val="004A7AA2"/>
    <w:rsid w:val="004B641C"/>
    <w:rsid w:val="004B6F19"/>
    <w:rsid w:val="004B74E4"/>
    <w:rsid w:val="004C6DFF"/>
    <w:rsid w:val="004F0108"/>
    <w:rsid w:val="004F352C"/>
    <w:rsid w:val="004F5BB0"/>
    <w:rsid w:val="00504E27"/>
    <w:rsid w:val="00507DBE"/>
    <w:rsid w:val="00512866"/>
    <w:rsid w:val="00542325"/>
    <w:rsid w:val="00546C70"/>
    <w:rsid w:val="00560A3A"/>
    <w:rsid w:val="00570D20"/>
    <w:rsid w:val="005828D8"/>
    <w:rsid w:val="00587796"/>
    <w:rsid w:val="00592998"/>
    <w:rsid w:val="00596809"/>
    <w:rsid w:val="00596AAF"/>
    <w:rsid w:val="005A2BB0"/>
    <w:rsid w:val="005D2129"/>
    <w:rsid w:val="005D667E"/>
    <w:rsid w:val="005E1F31"/>
    <w:rsid w:val="005E3A83"/>
    <w:rsid w:val="006007FC"/>
    <w:rsid w:val="00607325"/>
    <w:rsid w:val="006122E9"/>
    <w:rsid w:val="00615A19"/>
    <w:rsid w:val="00625162"/>
    <w:rsid w:val="00631E01"/>
    <w:rsid w:val="006473A5"/>
    <w:rsid w:val="0065244A"/>
    <w:rsid w:val="00653C93"/>
    <w:rsid w:val="00660881"/>
    <w:rsid w:val="00674574"/>
    <w:rsid w:val="006748CA"/>
    <w:rsid w:val="006761FA"/>
    <w:rsid w:val="0068076C"/>
    <w:rsid w:val="006A178A"/>
    <w:rsid w:val="006C197F"/>
    <w:rsid w:val="006C36D6"/>
    <w:rsid w:val="006C7F84"/>
    <w:rsid w:val="006D469F"/>
    <w:rsid w:val="006E4F14"/>
    <w:rsid w:val="006F0C71"/>
    <w:rsid w:val="006F5C7B"/>
    <w:rsid w:val="00727F3A"/>
    <w:rsid w:val="0073123B"/>
    <w:rsid w:val="00752AC7"/>
    <w:rsid w:val="00762FAF"/>
    <w:rsid w:val="00766EB5"/>
    <w:rsid w:val="0077015B"/>
    <w:rsid w:val="00784625"/>
    <w:rsid w:val="007856CF"/>
    <w:rsid w:val="007A35CC"/>
    <w:rsid w:val="007D3E06"/>
    <w:rsid w:val="008007B6"/>
    <w:rsid w:val="00802DA9"/>
    <w:rsid w:val="00803674"/>
    <w:rsid w:val="00817D20"/>
    <w:rsid w:val="0083566C"/>
    <w:rsid w:val="008420AF"/>
    <w:rsid w:val="00856A5D"/>
    <w:rsid w:val="008577D7"/>
    <w:rsid w:val="00863174"/>
    <w:rsid w:val="00870803"/>
    <w:rsid w:val="00876174"/>
    <w:rsid w:val="008A76E2"/>
    <w:rsid w:val="008C788C"/>
    <w:rsid w:val="008E328A"/>
    <w:rsid w:val="008E70CC"/>
    <w:rsid w:val="008F1D78"/>
    <w:rsid w:val="008F73DE"/>
    <w:rsid w:val="008F7C33"/>
    <w:rsid w:val="00910C75"/>
    <w:rsid w:val="009215F3"/>
    <w:rsid w:val="00921722"/>
    <w:rsid w:val="00923A71"/>
    <w:rsid w:val="00933093"/>
    <w:rsid w:val="0093334B"/>
    <w:rsid w:val="00950A50"/>
    <w:rsid w:val="00952371"/>
    <w:rsid w:val="00983E91"/>
    <w:rsid w:val="00986C4A"/>
    <w:rsid w:val="00997FA1"/>
    <w:rsid w:val="009A0FED"/>
    <w:rsid w:val="009C00C5"/>
    <w:rsid w:val="009D3406"/>
    <w:rsid w:val="009D6428"/>
    <w:rsid w:val="009E4649"/>
    <w:rsid w:val="009E6434"/>
    <w:rsid w:val="00A14C86"/>
    <w:rsid w:val="00A2477E"/>
    <w:rsid w:val="00A52503"/>
    <w:rsid w:val="00A64A1B"/>
    <w:rsid w:val="00A815A8"/>
    <w:rsid w:val="00A91BEC"/>
    <w:rsid w:val="00AB6251"/>
    <w:rsid w:val="00AC2E06"/>
    <w:rsid w:val="00B04BB7"/>
    <w:rsid w:val="00B05DFF"/>
    <w:rsid w:val="00B24F54"/>
    <w:rsid w:val="00B35F11"/>
    <w:rsid w:val="00B45756"/>
    <w:rsid w:val="00B6300A"/>
    <w:rsid w:val="00B665AC"/>
    <w:rsid w:val="00B83096"/>
    <w:rsid w:val="00B95E90"/>
    <w:rsid w:val="00BB634C"/>
    <w:rsid w:val="00BB73A4"/>
    <w:rsid w:val="00BC4099"/>
    <w:rsid w:val="00BE0562"/>
    <w:rsid w:val="00BE68A5"/>
    <w:rsid w:val="00BF6CDA"/>
    <w:rsid w:val="00C06653"/>
    <w:rsid w:val="00C34ACE"/>
    <w:rsid w:val="00C40E06"/>
    <w:rsid w:val="00C47C78"/>
    <w:rsid w:val="00C803FF"/>
    <w:rsid w:val="00C92C99"/>
    <w:rsid w:val="00CA53A3"/>
    <w:rsid w:val="00CE0E50"/>
    <w:rsid w:val="00D01120"/>
    <w:rsid w:val="00D11C1D"/>
    <w:rsid w:val="00D13DAF"/>
    <w:rsid w:val="00D14412"/>
    <w:rsid w:val="00D32D9A"/>
    <w:rsid w:val="00D402EF"/>
    <w:rsid w:val="00D40EEE"/>
    <w:rsid w:val="00D4206A"/>
    <w:rsid w:val="00D4612A"/>
    <w:rsid w:val="00D518D8"/>
    <w:rsid w:val="00D5201A"/>
    <w:rsid w:val="00D62F3E"/>
    <w:rsid w:val="00D71E87"/>
    <w:rsid w:val="00D77990"/>
    <w:rsid w:val="00D91B22"/>
    <w:rsid w:val="00DA522F"/>
    <w:rsid w:val="00DB77BD"/>
    <w:rsid w:val="00DC29CA"/>
    <w:rsid w:val="00DC39DA"/>
    <w:rsid w:val="00DD763F"/>
    <w:rsid w:val="00DD78E3"/>
    <w:rsid w:val="00E35F68"/>
    <w:rsid w:val="00E40C86"/>
    <w:rsid w:val="00E4293F"/>
    <w:rsid w:val="00E43912"/>
    <w:rsid w:val="00E43D7A"/>
    <w:rsid w:val="00E44FF0"/>
    <w:rsid w:val="00E860F5"/>
    <w:rsid w:val="00E91D60"/>
    <w:rsid w:val="00E93B65"/>
    <w:rsid w:val="00EA2CF5"/>
    <w:rsid w:val="00EB102D"/>
    <w:rsid w:val="00EE2BD8"/>
    <w:rsid w:val="00EF2B9B"/>
    <w:rsid w:val="00EF3B46"/>
    <w:rsid w:val="00F02D0E"/>
    <w:rsid w:val="00F108BB"/>
    <w:rsid w:val="00F1263C"/>
    <w:rsid w:val="00F12905"/>
    <w:rsid w:val="00F2443A"/>
    <w:rsid w:val="00F46E19"/>
    <w:rsid w:val="00F66840"/>
    <w:rsid w:val="00F806ED"/>
    <w:rsid w:val="00F91211"/>
    <w:rsid w:val="00FB054C"/>
    <w:rsid w:val="00FB3A68"/>
    <w:rsid w:val="00FC2DC1"/>
    <w:rsid w:val="00FD2056"/>
    <w:rsid w:val="00FE49D4"/>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3876">
      <w:bodyDiv w:val="1"/>
      <w:marLeft w:val="0"/>
      <w:marRight w:val="0"/>
      <w:marTop w:val="0"/>
      <w:marBottom w:val="0"/>
      <w:divBdr>
        <w:top w:val="none" w:sz="0" w:space="0" w:color="auto"/>
        <w:left w:val="none" w:sz="0" w:space="0" w:color="auto"/>
        <w:bottom w:val="none" w:sz="0" w:space="0" w:color="auto"/>
        <w:right w:val="none" w:sz="0" w:space="0" w:color="auto"/>
      </w:divBdr>
      <w:divsChild>
        <w:div w:id="564678629">
          <w:marLeft w:val="0"/>
          <w:marRight w:val="0"/>
          <w:marTop w:val="0"/>
          <w:marBottom w:val="0"/>
          <w:divBdr>
            <w:top w:val="none" w:sz="0" w:space="0" w:color="auto"/>
            <w:left w:val="none" w:sz="0" w:space="0" w:color="auto"/>
            <w:bottom w:val="none" w:sz="0" w:space="0" w:color="auto"/>
            <w:right w:val="none" w:sz="0" w:space="0" w:color="auto"/>
          </w:divBdr>
        </w:div>
        <w:div w:id="904417726">
          <w:marLeft w:val="0"/>
          <w:marRight w:val="0"/>
          <w:marTop w:val="0"/>
          <w:marBottom w:val="0"/>
          <w:divBdr>
            <w:top w:val="none" w:sz="0" w:space="0" w:color="auto"/>
            <w:left w:val="none" w:sz="0" w:space="0" w:color="auto"/>
            <w:bottom w:val="none" w:sz="0" w:space="0" w:color="auto"/>
            <w:right w:val="none" w:sz="0" w:space="0" w:color="auto"/>
          </w:divBdr>
        </w:div>
        <w:div w:id="43796014">
          <w:marLeft w:val="0"/>
          <w:marRight w:val="0"/>
          <w:marTop w:val="0"/>
          <w:marBottom w:val="0"/>
          <w:divBdr>
            <w:top w:val="none" w:sz="0" w:space="0" w:color="auto"/>
            <w:left w:val="none" w:sz="0" w:space="0" w:color="auto"/>
            <w:bottom w:val="none" w:sz="0" w:space="0" w:color="auto"/>
            <w:right w:val="none" w:sz="0" w:space="0" w:color="auto"/>
          </w:divBdr>
        </w:div>
        <w:div w:id="1958099992">
          <w:marLeft w:val="0"/>
          <w:marRight w:val="0"/>
          <w:marTop w:val="0"/>
          <w:marBottom w:val="0"/>
          <w:divBdr>
            <w:top w:val="none" w:sz="0" w:space="0" w:color="auto"/>
            <w:left w:val="none" w:sz="0" w:space="0" w:color="auto"/>
            <w:bottom w:val="none" w:sz="0" w:space="0" w:color="auto"/>
            <w:right w:val="none" w:sz="0" w:space="0" w:color="auto"/>
          </w:divBdr>
        </w:div>
        <w:div w:id="35352757">
          <w:marLeft w:val="0"/>
          <w:marRight w:val="0"/>
          <w:marTop w:val="0"/>
          <w:marBottom w:val="0"/>
          <w:divBdr>
            <w:top w:val="none" w:sz="0" w:space="0" w:color="auto"/>
            <w:left w:val="none" w:sz="0" w:space="0" w:color="auto"/>
            <w:bottom w:val="none" w:sz="0" w:space="0" w:color="auto"/>
            <w:right w:val="none" w:sz="0" w:space="0" w:color="auto"/>
          </w:divBdr>
        </w:div>
      </w:divsChild>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368914741">
      <w:bodyDiv w:val="1"/>
      <w:marLeft w:val="0"/>
      <w:marRight w:val="0"/>
      <w:marTop w:val="0"/>
      <w:marBottom w:val="0"/>
      <w:divBdr>
        <w:top w:val="none" w:sz="0" w:space="0" w:color="auto"/>
        <w:left w:val="none" w:sz="0" w:space="0" w:color="auto"/>
        <w:bottom w:val="none" w:sz="0" w:space="0" w:color="auto"/>
        <w:right w:val="none" w:sz="0" w:space="0" w:color="auto"/>
      </w:divBdr>
      <w:divsChild>
        <w:div w:id="744379160">
          <w:marLeft w:val="0"/>
          <w:marRight w:val="0"/>
          <w:marTop w:val="0"/>
          <w:marBottom w:val="0"/>
          <w:divBdr>
            <w:top w:val="none" w:sz="0" w:space="0" w:color="auto"/>
            <w:left w:val="none" w:sz="0" w:space="0" w:color="auto"/>
            <w:bottom w:val="none" w:sz="0" w:space="0" w:color="auto"/>
            <w:right w:val="none" w:sz="0" w:space="0" w:color="auto"/>
          </w:divBdr>
        </w:div>
        <w:div w:id="1768768409">
          <w:marLeft w:val="0"/>
          <w:marRight w:val="0"/>
          <w:marTop w:val="0"/>
          <w:marBottom w:val="0"/>
          <w:divBdr>
            <w:top w:val="none" w:sz="0" w:space="0" w:color="auto"/>
            <w:left w:val="none" w:sz="0" w:space="0" w:color="auto"/>
            <w:bottom w:val="none" w:sz="0" w:space="0" w:color="auto"/>
            <w:right w:val="none" w:sz="0" w:space="0" w:color="auto"/>
          </w:divBdr>
        </w:div>
        <w:div w:id="1515068874">
          <w:marLeft w:val="0"/>
          <w:marRight w:val="0"/>
          <w:marTop w:val="0"/>
          <w:marBottom w:val="0"/>
          <w:divBdr>
            <w:top w:val="none" w:sz="0" w:space="0" w:color="auto"/>
            <w:left w:val="none" w:sz="0" w:space="0" w:color="auto"/>
            <w:bottom w:val="none" w:sz="0" w:space="0" w:color="auto"/>
            <w:right w:val="none" w:sz="0" w:space="0" w:color="auto"/>
          </w:divBdr>
        </w:div>
        <w:div w:id="1390882290">
          <w:marLeft w:val="0"/>
          <w:marRight w:val="0"/>
          <w:marTop w:val="0"/>
          <w:marBottom w:val="0"/>
          <w:divBdr>
            <w:top w:val="none" w:sz="0" w:space="0" w:color="auto"/>
            <w:left w:val="none" w:sz="0" w:space="0" w:color="auto"/>
            <w:bottom w:val="none" w:sz="0" w:space="0" w:color="auto"/>
            <w:right w:val="none" w:sz="0" w:space="0" w:color="auto"/>
          </w:divBdr>
        </w:div>
        <w:div w:id="919826484">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931430208">
      <w:bodyDiv w:val="1"/>
      <w:marLeft w:val="0"/>
      <w:marRight w:val="0"/>
      <w:marTop w:val="0"/>
      <w:marBottom w:val="0"/>
      <w:divBdr>
        <w:top w:val="none" w:sz="0" w:space="0" w:color="auto"/>
        <w:left w:val="none" w:sz="0" w:space="0" w:color="auto"/>
        <w:bottom w:val="none" w:sz="0" w:space="0" w:color="auto"/>
        <w:right w:val="none" w:sz="0" w:space="0" w:color="auto"/>
      </w:divBdr>
      <w:divsChild>
        <w:div w:id="1330212356">
          <w:marLeft w:val="0"/>
          <w:marRight w:val="0"/>
          <w:marTop w:val="0"/>
          <w:marBottom w:val="0"/>
          <w:divBdr>
            <w:top w:val="none" w:sz="0" w:space="0" w:color="auto"/>
            <w:left w:val="none" w:sz="0" w:space="0" w:color="auto"/>
            <w:bottom w:val="none" w:sz="0" w:space="0" w:color="auto"/>
            <w:right w:val="none" w:sz="0" w:space="0" w:color="auto"/>
          </w:divBdr>
        </w:div>
        <w:div w:id="1072849397">
          <w:marLeft w:val="0"/>
          <w:marRight w:val="0"/>
          <w:marTop w:val="0"/>
          <w:marBottom w:val="0"/>
          <w:divBdr>
            <w:top w:val="none" w:sz="0" w:space="0" w:color="auto"/>
            <w:left w:val="none" w:sz="0" w:space="0" w:color="auto"/>
            <w:bottom w:val="none" w:sz="0" w:space="0" w:color="auto"/>
            <w:right w:val="none" w:sz="0" w:space="0" w:color="auto"/>
          </w:divBdr>
        </w:div>
        <w:div w:id="532810689">
          <w:marLeft w:val="0"/>
          <w:marRight w:val="0"/>
          <w:marTop w:val="0"/>
          <w:marBottom w:val="0"/>
          <w:divBdr>
            <w:top w:val="none" w:sz="0" w:space="0" w:color="auto"/>
            <w:left w:val="none" w:sz="0" w:space="0" w:color="auto"/>
            <w:bottom w:val="none" w:sz="0" w:space="0" w:color="auto"/>
            <w:right w:val="none" w:sz="0" w:space="0" w:color="auto"/>
          </w:divBdr>
        </w:div>
        <w:div w:id="1869247734">
          <w:marLeft w:val="0"/>
          <w:marRight w:val="0"/>
          <w:marTop w:val="0"/>
          <w:marBottom w:val="0"/>
          <w:divBdr>
            <w:top w:val="none" w:sz="0" w:space="0" w:color="auto"/>
            <w:left w:val="none" w:sz="0" w:space="0" w:color="auto"/>
            <w:bottom w:val="none" w:sz="0" w:space="0" w:color="auto"/>
            <w:right w:val="none" w:sz="0" w:space="0" w:color="auto"/>
          </w:divBdr>
        </w:div>
        <w:div w:id="667753789">
          <w:marLeft w:val="0"/>
          <w:marRight w:val="0"/>
          <w:marTop w:val="0"/>
          <w:marBottom w:val="0"/>
          <w:divBdr>
            <w:top w:val="none" w:sz="0" w:space="0" w:color="auto"/>
            <w:left w:val="none" w:sz="0" w:space="0" w:color="auto"/>
            <w:bottom w:val="none" w:sz="0" w:space="0" w:color="auto"/>
            <w:right w:val="none" w:sz="0" w:space="0" w:color="auto"/>
          </w:divBdr>
        </w:div>
        <w:div w:id="845218263">
          <w:marLeft w:val="0"/>
          <w:marRight w:val="0"/>
          <w:marTop w:val="0"/>
          <w:marBottom w:val="0"/>
          <w:divBdr>
            <w:top w:val="none" w:sz="0" w:space="0" w:color="auto"/>
            <w:left w:val="none" w:sz="0" w:space="0" w:color="auto"/>
            <w:bottom w:val="none" w:sz="0" w:space="0" w:color="auto"/>
            <w:right w:val="none" w:sz="0" w:space="0" w:color="auto"/>
          </w:divBdr>
        </w:div>
        <w:div w:id="65110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oplemanagement.co.uk/news/articles/shared-parental-leave-uptake-still-exceptionally-l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DE79C3" w:rsidRDefault="00272A2E" w:rsidP="00272A2E">
          <w:pPr>
            <w:pStyle w:val="E6AEAEAC07D14B0A9DC730519C196E6D"/>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B8CE5F24CE974982A54A8F44B29A5B04"/>
        <w:category>
          <w:name w:val="General"/>
          <w:gallery w:val="placeholder"/>
        </w:category>
        <w:types>
          <w:type w:val="bbPlcHdr"/>
        </w:types>
        <w:behaviors>
          <w:behavior w:val="content"/>
        </w:behaviors>
        <w:guid w:val="{E7A5EDA4-2DEE-422E-8CF6-29D1DF6D8DCC}"/>
      </w:docPartPr>
      <w:docPartBody>
        <w:p w:rsidR="00C907B0" w:rsidRDefault="00B47B41" w:rsidP="00B47B41">
          <w:pPr>
            <w:pStyle w:val="B8CE5F24CE974982A54A8F44B29A5B04"/>
          </w:pPr>
          <w:r w:rsidRPr="0052684D">
            <w:rPr>
              <w:rStyle w:val="PlaceholderText"/>
            </w:rPr>
            <w:t>Choose an item.</w:t>
          </w:r>
        </w:p>
      </w:docPartBody>
    </w:docPart>
    <w:docPart>
      <w:docPartPr>
        <w:name w:val="0240AB1BBD0A4D2CBE7B1A50305E44A0"/>
        <w:category>
          <w:name w:val="General"/>
          <w:gallery w:val="placeholder"/>
        </w:category>
        <w:types>
          <w:type w:val="bbPlcHdr"/>
        </w:types>
        <w:behaviors>
          <w:behavior w:val="content"/>
        </w:behaviors>
        <w:guid w:val="{6BD27C37-FE0D-42BF-9D95-26B4C7991126}"/>
      </w:docPartPr>
      <w:docPartBody>
        <w:p w:rsidR="00C907B0" w:rsidRDefault="00B47B41" w:rsidP="00B47B41">
          <w:pPr>
            <w:pStyle w:val="0240AB1BBD0A4D2CBE7B1A50305E44A0"/>
          </w:pPr>
          <w:r w:rsidRPr="0052684D">
            <w:rPr>
              <w:rStyle w:val="PlaceholderText"/>
            </w:rPr>
            <w:t>Choose an item.</w:t>
          </w:r>
        </w:p>
      </w:docPartBody>
    </w:docPart>
    <w:docPart>
      <w:docPartPr>
        <w:name w:val="BC0E6A6508D146C9B6E432F230C21E12"/>
        <w:category>
          <w:name w:val="General"/>
          <w:gallery w:val="placeholder"/>
        </w:category>
        <w:types>
          <w:type w:val="bbPlcHdr"/>
        </w:types>
        <w:behaviors>
          <w:behavior w:val="content"/>
        </w:behaviors>
        <w:guid w:val="{0DC89B0A-DBF1-4D0D-B8D2-011DA0C7B1D1}"/>
      </w:docPartPr>
      <w:docPartBody>
        <w:p w:rsidR="00C907B0" w:rsidRDefault="00B47B41" w:rsidP="00B47B41">
          <w:pPr>
            <w:pStyle w:val="BC0E6A6508D146C9B6E432F230C21E12"/>
          </w:pPr>
          <w:r w:rsidRPr="0052684D">
            <w:rPr>
              <w:rStyle w:val="PlaceholderText"/>
            </w:rPr>
            <w:t>Choose an item.</w:t>
          </w:r>
        </w:p>
      </w:docPartBody>
    </w:docPart>
    <w:docPart>
      <w:docPartPr>
        <w:name w:val="62412D4BC8A0418B9F3AB5AEA27236CE"/>
        <w:category>
          <w:name w:val="General"/>
          <w:gallery w:val="placeholder"/>
        </w:category>
        <w:types>
          <w:type w:val="bbPlcHdr"/>
        </w:types>
        <w:behaviors>
          <w:behavior w:val="content"/>
        </w:behaviors>
        <w:guid w:val="{1FAD7B3E-A737-4FA7-A2B4-EEED73BF6EC7}"/>
      </w:docPartPr>
      <w:docPartBody>
        <w:p w:rsidR="00C907B0" w:rsidRDefault="00B47B41" w:rsidP="00B47B41">
          <w:pPr>
            <w:pStyle w:val="62412D4BC8A0418B9F3AB5AEA27236CE"/>
          </w:pPr>
          <w:r w:rsidRPr="0052684D">
            <w:rPr>
              <w:rStyle w:val="PlaceholderText"/>
            </w:rPr>
            <w:t>Choose an item.</w:t>
          </w:r>
        </w:p>
      </w:docPartBody>
    </w:docPart>
    <w:docPart>
      <w:docPartPr>
        <w:name w:val="68E0AC9C60044F9084A5228EE18F4AEE"/>
        <w:category>
          <w:name w:val="General"/>
          <w:gallery w:val="placeholder"/>
        </w:category>
        <w:types>
          <w:type w:val="bbPlcHdr"/>
        </w:types>
        <w:behaviors>
          <w:behavior w:val="content"/>
        </w:behaviors>
        <w:guid w:val="{00226D87-783A-41E2-9FA3-7850C1E89B22}"/>
      </w:docPartPr>
      <w:docPartBody>
        <w:p w:rsidR="00C907B0" w:rsidRDefault="00B47B41" w:rsidP="00B47B41">
          <w:pPr>
            <w:pStyle w:val="68E0AC9C60044F9084A5228EE18F4AEE"/>
          </w:pPr>
          <w:r w:rsidRPr="0052684D">
            <w:rPr>
              <w:rStyle w:val="PlaceholderText"/>
            </w:rPr>
            <w:t>Choose an item.</w:t>
          </w:r>
        </w:p>
      </w:docPartBody>
    </w:docPart>
    <w:docPart>
      <w:docPartPr>
        <w:name w:val="94790298ADDA499C879272FD7B367157"/>
        <w:category>
          <w:name w:val="General"/>
          <w:gallery w:val="placeholder"/>
        </w:category>
        <w:types>
          <w:type w:val="bbPlcHdr"/>
        </w:types>
        <w:behaviors>
          <w:behavior w:val="content"/>
        </w:behaviors>
        <w:guid w:val="{AE6CA66A-7073-464A-8A0F-2887B630565C}"/>
      </w:docPartPr>
      <w:docPartBody>
        <w:p w:rsidR="00C907B0" w:rsidRDefault="00B47B41" w:rsidP="00B47B41">
          <w:pPr>
            <w:pStyle w:val="94790298ADDA499C879272FD7B367157"/>
          </w:pPr>
          <w:r w:rsidRPr="0052684D">
            <w:rPr>
              <w:rStyle w:val="PlaceholderText"/>
            </w:rPr>
            <w:t>Choose an item.</w:t>
          </w:r>
        </w:p>
      </w:docPartBody>
    </w:docPart>
    <w:docPart>
      <w:docPartPr>
        <w:name w:val="F512826F038D4818950FE8DAB22BFA6B"/>
        <w:category>
          <w:name w:val="General"/>
          <w:gallery w:val="placeholder"/>
        </w:category>
        <w:types>
          <w:type w:val="bbPlcHdr"/>
        </w:types>
        <w:behaviors>
          <w:behavior w:val="content"/>
        </w:behaviors>
        <w:guid w:val="{23098C1C-18D5-48FB-9832-7DD0F942093A}"/>
      </w:docPartPr>
      <w:docPartBody>
        <w:p w:rsidR="00C907B0" w:rsidRDefault="00B47B41" w:rsidP="00B47B41">
          <w:pPr>
            <w:pStyle w:val="F512826F038D4818950FE8DAB22BFA6B"/>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6953B3"/>
    <w:rsid w:val="00B47B41"/>
    <w:rsid w:val="00C907B0"/>
    <w:rsid w:val="00DE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7B41"/>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B8CE5F24CE974982A54A8F44B29A5B04">
    <w:name w:val="B8CE5F24CE974982A54A8F44B29A5B04"/>
    <w:rsid w:val="00B47B41"/>
  </w:style>
  <w:style w:type="paragraph" w:customStyle="1" w:styleId="0240AB1BBD0A4D2CBE7B1A50305E44A0">
    <w:name w:val="0240AB1BBD0A4D2CBE7B1A50305E44A0"/>
    <w:rsid w:val="00B47B41"/>
  </w:style>
  <w:style w:type="paragraph" w:customStyle="1" w:styleId="BC0E6A6508D146C9B6E432F230C21E12">
    <w:name w:val="BC0E6A6508D146C9B6E432F230C21E12"/>
    <w:rsid w:val="00B47B41"/>
  </w:style>
  <w:style w:type="paragraph" w:customStyle="1" w:styleId="62412D4BC8A0418B9F3AB5AEA27236CE">
    <w:name w:val="62412D4BC8A0418B9F3AB5AEA27236CE"/>
    <w:rsid w:val="00B47B41"/>
  </w:style>
  <w:style w:type="paragraph" w:customStyle="1" w:styleId="68E0AC9C60044F9084A5228EE18F4AEE">
    <w:name w:val="68E0AC9C60044F9084A5228EE18F4AEE"/>
    <w:rsid w:val="00B47B41"/>
  </w:style>
  <w:style w:type="paragraph" w:customStyle="1" w:styleId="94790298ADDA499C879272FD7B367157">
    <w:name w:val="94790298ADDA499C879272FD7B367157"/>
    <w:rsid w:val="00B47B41"/>
  </w:style>
  <w:style w:type="paragraph" w:customStyle="1" w:styleId="F512826F038D4818950FE8DAB22BFA6B">
    <w:name w:val="F512826F038D4818950FE8DAB22BFA6B"/>
    <w:rsid w:val="00B4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0BD0-DA5E-4866-9458-BE98E599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http://purl.org/dc/terms/"/>
    <ds:schemaRef ds:uri="a4aa402e-2b80-4e95-9453-d9cd98865f67"/>
    <ds:schemaRef ds:uri="http://purl.org/dc/dcmitype/"/>
    <ds:schemaRef ds:uri="2a0d9054-644e-4dd8-81b0-e39b9b1a177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9BFB8FB-FA7B-4C3B-A7DE-F158BF05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3361</Words>
  <Characters>18693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22010</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6</cp:revision>
  <dcterms:created xsi:type="dcterms:W3CDTF">2020-11-29T18:42:00Z</dcterms:created>
  <dcterms:modified xsi:type="dcterms:W3CDTF">2021-01-22T11:26:00Z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