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7DA3A1A9">
      <w:pPr>
        <w:spacing w:before="120" w:after="120" w:line="259" w:lineRule="auto"/>
        <w:rPr>
          <w:rFonts w:asciiTheme="minorHAnsi" w:hAnsiTheme="minorHAnsi" w:cstheme="minorBidi"/>
          <w:b/>
          <w:bCs/>
          <w:sz w:val="22"/>
          <w:szCs w:val="22"/>
          <w:u w:val="single"/>
        </w:rPr>
      </w:pPr>
      <w:r w:rsidRPr="7DA3A1A9">
        <w:rPr>
          <w:rFonts w:asciiTheme="minorHAnsi" w:hAnsiTheme="minorHAnsi" w:cstheme="minorBidi"/>
          <w:b/>
          <w:bCs/>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25162147" w:rsidR="00467ECA" w:rsidRPr="00E46078" w:rsidRDefault="0046659A" w:rsidP="004A0FBB">
            <w:pPr>
              <w:pStyle w:val="Header"/>
              <w:rPr>
                <w:rFonts w:asciiTheme="minorHAnsi" w:hAnsiTheme="minorHAnsi" w:cstheme="minorHAnsi"/>
                <w:bCs/>
                <w:sz w:val="22"/>
                <w:szCs w:val="22"/>
              </w:rPr>
            </w:pPr>
            <w:r>
              <w:rPr>
                <w:rFonts w:asciiTheme="minorHAnsi" w:hAnsiTheme="minorHAnsi" w:cstheme="minorHAnsi"/>
                <w:bCs/>
                <w:sz w:val="22"/>
                <w:szCs w:val="22"/>
              </w:rPr>
              <w:t>Policy Statement on Handling of Disclosure Information</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34DA6164" w:rsidR="00224D2C" w:rsidRPr="00E46078" w:rsidRDefault="00C07928"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3B70BD6A" w:rsidR="00224D2C" w:rsidRPr="00E46078" w:rsidRDefault="00C07928"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F26755">
        <w:trPr>
          <w:trHeight w:val="844"/>
        </w:trPr>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E46078" w:rsidRDefault="00224D2C" w:rsidP="000C1FAC">
            <w:pPr>
              <w:rPr>
                <w:rFonts w:asciiTheme="minorHAnsi" w:hAnsiTheme="minorHAnsi" w:cstheme="minorHAnsi"/>
                <w:bCs/>
                <w:sz w:val="22"/>
                <w:szCs w:val="22"/>
              </w:rPr>
            </w:pPr>
          </w:p>
          <w:p w14:paraId="09F7AC73" w14:textId="0F942F17" w:rsidR="00224D2C" w:rsidRPr="00E46078" w:rsidRDefault="00C07928" w:rsidP="000C1FAC">
            <w:pPr>
              <w:rPr>
                <w:rFonts w:asciiTheme="minorHAnsi" w:hAnsiTheme="minorHAnsi" w:cstheme="minorHAnsi"/>
                <w:bCs/>
                <w:sz w:val="22"/>
                <w:szCs w:val="22"/>
              </w:rPr>
            </w:pPr>
            <w:r>
              <w:rPr>
                <w:rFonts w:asciiTheme="minorHAnsi" w:hAnsiTheme="minorHAnsi" w:cstheme="minorHAnsi"/>
                <w:bCs/>
                <w:sz w:val="22"/>
                <w:szCs w:val="22"/>
              </w:rPr>
              <w:t>Updated in line with Access NI sample policy statement for Registered Bodies</w:t>
            </w: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1E39C4B1" w:rsidR="006E4F14" w:rsidRPr="00E46078" w:rsidRDefault="00C07928" w:rsidP="000C1FAC">
            <w:pPr>
              <w:rPr>
                <w:rFonts w:asciiTheme="minorHAnsi" w:hAnsiTheme="minorHAnsi" w:cstheme="minorHAnsi"/>
                <w:sz w:val="22"/>
                <w:szCs w:val="22"/>
              </w:rPr>
            </w:pPr>
            <w:r>
              <w:rPr>
                <w:rFonts w:asciiTheme="minorHAnsi" w:hAnsiTheme="minorHAnsi" w:cstheme="minorHAnsi"/>
                <w:sz w:val="22"/>
                <w:szCs w:val="22"/>
              </w:rPr>
              <w:t xml:space="preserve">Explaining to candidates how we will process and protect their sensitive criminal history information where we are required to review it. </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35957AC4" w:rsidR="00752AC7" w:rsidRPr="00E46078" w:rsidRDefault="00FC1F4D"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N/A</w:t>
            </w: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75D04BED" w:rsidR="00192EA1" w:rsidRPr="00E46078" w:rsidRDefault="002E4C0E" w:rsidP="00133338">
            <w:pPr>
              <w:rPr>
                <w:rFonts w:asciiTheme="minorHAnsi" w:hAnsiTheme="minorHAnsi" w:cstheme="minorHAnsi"/>
                <w:bCs/>
                <w:sz w:val="22"/>
                <w:szCs w:val="22"/>
              </w:rPr>
            </w:pPr>
            <w:r>
              <w:rPr>
                <w:rFonts w:asciiTheme="minorHAnsi" w:hAnsiTheme="minorHAnsi" w:cstheme="minorHAnsi"/>
                <w:bCs/>
                <w:sz w:val="22"/>
                <w:szCs w:val="22"/>
              </w:rPr>
              <w:t>HR Services Manager</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2E067394" w:rsidR="00467ECA" w:rsidRPr="00E46078" w:rsidRDefault="002E4C0E" w:rsidP="000C1FAC">
            <w:pPr>
              <w:rPr>
                <w:rFonts w:asciiTheme="minorHAnsi" w:hAnsiTheme="minorHAnsi" w:cstheme="minorHAnsi"/>
                <w:bCs/>
                <w:sz w:val="22"/>
                <w:szCs w:val="22"/>
              </w:rPr>
            </w:pPr>
            <w:r>
              <w:rPr>
                <w:rFonts w:asciiTheme="minorHAnsi" w:hAnsiTheme="minorHAnsi" w:cstheme="minorHAnsi"/>
                <w:bCs/>
                <w:sz w:val="22"/>
                <w:szCs w:val="22"/>
              </w:rPr>
              <w:t>Human Resources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57E85B24" w:rsidR="00467ECA" w:rsidRPr="00E46078" w:rsidRDefault="002E4C0E"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4"/>
        <w:gridCol w:w="6581"/>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1"/>
              <w14:checkedState w14:val="2612" w14:font="MS Gothic"/>
              <w14:uncheckedState w14:val="2610" w14:font="MS Gothic"/>
            </w14:checkbox>
          </w:sdtPr>
          <w:sdtEndPr/>
          <w:sdtContent>
            <w:tc>
              <w:tcPr>
                <w:tcW w:w="534" w:type="dxa"/>
                <w:shd w:val="clear" w:color="auto" w:fill="auto"/>
              </w:tcPr>
              <w:p w14:paraId="350F356F" w14:textId="1E54E302" w:rsidR="00752AC7" w:rsidRPr="00E46078" w:rsidRDefault="002E4C0E"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Main stakeholders </w:t>
      </w:r>
      <w:proofErr w:type="gramStart"/>
      <w:r w:rsidRPr="00E46078">
        <w:rPr>
          <w:rFonts w:asciiTheme="minorHAnsi" w:hAnsiTheme="minorHAnsi" w:cstheme="minorHAnsi"/>
          <w:b/>
          <w:sz w:val="22"/>
          <w:szCs w:val="22"/>
        </w:rPr>
        <w:t>affected</w:t>
      </w:r>
      <w:proofErr w:type="gramEnd"/>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3932"/>
        <w:gridCol w:w="5464"/>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0"/>
              <w14:checkedState w14:val="2612" w14:font="MS Gothic"/>
              <w14:uncheckedState w14:val="2610" w14:font="MS Gothic"/>
            </w14:checkbox>
          </w:sdtPr>
          <w:sdtEndPr/>
          <w:sdtContent>
            <w:tc>
              <w:tcPr>
                <w:tcW w:w="534" w:type="dxa"/>
                <w:shd w:val="clear" w:color="auto" w:fill="auto"/>
              </w:tcPr>
              <w:p w14:paraId="52A55D59" w14:textId="7AED229A" w:rsidR="00C40E06" w:rsidRPr="00E46078" w:rsidRDefault="004A0FB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373B89DB" w:rsidR="00C40E06" w:rsidRPr="00E46078" w:rsidRDefault="002E4C0E"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21F0A25C" w:rsidR="00C40E06" w:rsidRPr="00E46078" w:rsidRDefault="002E4C0E" w:rsidP="00BE0562">
            <w:pPr>
              <w:spacing w:before="120"/>
              <w:rPr>
                <w:rFonts w:asciiTheme="minorHAnsi" w:hAnsiTheme="minorHAnsi" w:cstheme="minorHAnsi"/>
                <w:sz w:val="22"/>
                <w:szCs w:val="22"/>
              </w:rPr>
            </w:pPr>
            <w:r>
              <w:rPr>
                <w:rFonts w:asciiTheme="minorHAnsi" w:hAnsiTheme="minorHAnsi" w:cstheme="minorHAnsi"/>
                <w:sz w:val="22"/>
                <w:szCs w:val="22"/>
              </w:rPr>
              <w:t>Applicants</w:t>
            </w: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B464C3"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EAD9D8B" w14:textId="254C3601" w:rsidR="001E40DD" w:rsidRDefault="001E40DD"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r w:rsidR="002E4C0E">
              <w:rPr>
                <w:rFonts w:asciiTheme="minorHAnsi" w:hAnsiTheme="minorHAnsi" w:cstheme="minorHAnsi"/>
                <w:bCs/>
                <w:sz w:val="22"/>
                <w:szCs w:val="22"/>
              </w:rPr>
              <w:t>Rehabilitation of Ex-Offenders Policy</w:t>
            </w:r>
          </w:p>
          <w:p w14:paraId="38372CAF" w14:textId="0A37AB36" w:rsidR="001E40DD" w:rsidRPr="003F651C" w:rsidRDefault="00AA6D93" w:rsidP="003F651C">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Access NI Code of Practice</w:t>
            </w: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2"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977CB0" w:rsidRPr="00E46078" w14:paraId="338B583D" w14:textId="77777777" w:rsidTr="000B0B1F">
        <w:tc>
          <w:tcPr>
            <w:tcW w:w="1985" w:type="dxa"/>
            <w:shd w:val="clear" w:color="auto" w:fill="F2F2F2" w:themeFill="background1" w:themeFillShade="F2"/>
            <w:vAlign w:val="center"/>
          </w:tcPr>
          <w:p w14:paraId="44F8619A" w14:textId="77777777" w:rsidR="00977CB0" w:rsidRPr="00E46078" w:rsidRDefault="00977CB0" w:rsidP="00977CB0">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164AA08A" w14:textId="77777777" w:rsidR="00977CB0" w:rsidRPr="005709A9" w:rsidRDefault="00977CB0" w:rsidP="00977CB0">
            <w:pPr>
              <w:spacing w:before="240" w:after="240"/>
              <w:rPr>
                <w:rFonts w:asciiTheme="minorHAnsi" w:hAnsiTheme="minorHAnsi" w:cstheme="minorHAnsi"/>
                <w:sz w:val="22"/>
                <w:szCs w:val="22"/>
              </w:rPr>
            </w:pPr>
            <w:r>
              <w:rPr>
                <w:rFonts w:asciiTheme="minorHAnsi" w:hAnsiTheme="minorHAnsi" w:cstheme="minorHAnsi"/>
                <w:sz w:val="22"/>
                <w:szCs w:val="22"/>
              </w:rPr>
              <w:t xml:space="preserve">No data available relating to religious belief and recruitment of ex-offenders. However, in NI there may be applicants who have spent and/or unspent convictions relating to sectarian troubles, which was predominantly based on religious and political beliefs, in the </w:t>
            </w:r>
            <w:r w:rsidRPr="005709A9">
              <w:rPr>
                <w:rFonts w:asciiTheme="minorHAnsi" w:hAnsiTheme="minorHAnsi" w:cstheme="minorHAnsi"/>
                <w:sz w:val="22"/>
                <w:szCs w:val="22"/>
              </w:rPr>
              <w:t xml:space="preserve">70’s, 80’s and 90’s. </w:t>
            </w:r>
          </w:p>
          <w:p w14:paraId="07C534E8" w14:textId="47FD886D" w:rsidR="00977CB0" w:rsidRPr="00E46078" w:rsidRDefault="00B464C3" w:rsidP="00977CB0">
            <w:pPr>
              <w:spacing w:before="240" w:after="240"/>
              <w:rPr>
                <w:rFonts w:asciiTheme="minorHAnsi" w:hAnsiTheme="minorHAnsi" w:cstheme="minorHAnsi"/>
                <w:sz w:val="22"/>
                <w:szCs w:val="22"/>
              </w:rPr>
            </w:pPr>
            <w:hyperlink r:id="rId13" w:history="1">
              <w:r w:rsidR="00977CB0" w:rsidRPr="005709A9">
                <w:rPr>
                  <w:rStyle w:val="Hyperlink"/>
                  <w:rFonts w:asciiTheme="minorHAnsi" w:hAnsiTheme="minorHAnsi" w:cstheme="minorHAnsi"/>
                  <w:sz w:val="22"/>
                  <w:szCs w:val="22"/>
                </w:rPr>
                <w:t>Recruiting People with Conflict-Related Convictions - Empl</w:t>
              </w:r>
              <w:r w:rsidR="00977CB0">
                <w:rPr>
                  <w:rStyle w:val="Hyperlink"/>
                  <w:rFonts w:asciiTheme="minorHAnsi" w:hAnsiTheme="minorHAnsi" w:cstheme="minorHAnsi"/>
                  <w:sz w:val="22"/>
                  <w:szCs w:val="22"/>
                </w:rPr>
                <w:t>o</w:t>
              </w:r>
              <w:r w:rsidR="00977CB0" w:rsidRPr="005709A9">
                <w:rPr>
                  <w:rStyle w:val="Hyperlink"/>
                  <w:rFonts w:asciiTheme="minorHAnsi" w:hAnsiTheme="minorHAnsi" w:cstheme="minorHAnsi"/>
                  <w:sz w:val="22"/>
                  <w:szCs w:val="22"/>
                </w:rPr>
                <w:t>yers' Guidance (executiveoffice-ni.gov.uk)</w:t>
              </w:r>
            </w:hyperlink>
          </w:p>
        </w:tc>
      </w:tr>
      <w:tr w:rsidR="00977CB0" w:rsidRPr="00E46078" w14:paraId="5578DCDC" w14:textId="77777777" w:rsidTr="000B0B1F">
        <w:tc>
          <w:tcPr>
            <w:tcW w:w="1985" w:type="dxa"/>
            <w:shd w:val="clear" w:color="auto" w:fill="F2F2F2" w:themeFill="background1" w:themeFillShade="F2"/>
            <w:vAlign w:val="center"/>
          </w:tcPr>
          <w:p w14:paraId="03C4D93B" w14:textId="77777777" w:rsidR="00977CB0" w:rsidRPr="00E46078" w:rsidRDefault="00977CB0" w:rsidP="00977CB0">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31CE6156" w14:textId="6467A393" w:rsidR="00977CB0" w:rsidRPr="00E46078" w:rsidRDefault="00977CB0" w:rsidP="00977CB0">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Political opinion is often treated as a proxy to religious belief in NI.</w:t>
            </w:r>
          </w:p>
        </w:tc>
      </w:tr>
      <w:tr w:rsidR="00977CB0" w:rsidRPr="00E46078" w14:paraId="19F756EF" w14:textId="77777777" w:rsidTr="000B0B1F">
        <w:tc>
          <w:tcPr>
            <w:tcW w:w="1985" w:type="dxa"/>
            <w:shd w:val="clear" w:color="auto" w:fill="F2F2F2" w:themeFill="background1" w:themeFillShade="F2"/>
            <w:vAlign w:val="center"/>
          </w:tcPr>
          <w:p w14:paraId="18BDBBBE" w14:textId="77777777" w:rsidR="00977CB0" w:rsidRPr="00E46078" w:rsidRDefault="00977CB0" w:rsidP="00977CB0">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76FB2068" w14:textId="77777777" w:rsidR="00977CB0" w:rsidRPr="001954F8" w:rsidRDefault="00977CB0" w:rsidP="00977CB0">
            <w:pPr>
              <w:pStyle w:val="paragraph"/>
              <w:spacing w:before="0" w:beforeAutospacing="0" w:after="0" w:afterAutospacing="0"/>
              <w:textAlignment w:val="baseline"/>
              <w:rPr>
                <w:rFonts w:asciiTheme="minorHAnsi" w:hAnsiTheme="minorHAnsi" w:cstheme="minorHAnsi"/>
                <w:sz w:val="22"/>
                <w:szCs w:val="22"/>
              </w:rPr>
            </w:pPr>
          </w:p>
          <w:p w14:paraId="1B17261A" w14:textId="77777777" w:rsidR="00977CB0" w:rsidRPr="001954F8" w:rsidRDefault="00977CB0" w:rsidP="00977CB0">
            <w:pPr>
              <w:pStyle w:val="paragraph"/>
              <w:spacing w:before="0" w:beforeAutospacing="0" w:after="0" w:afterAutospacing="0"/>
              <w:textAlignment w:val="baseline"/>
              <w:rPr>
                <w:rFonts w:asciiTheme="minorHAnsi" w:hAnsiTheme="minorHAnsi" w:cstheme="minorHAnsi"/>
                <w:sz w:val="22"/>
                <w:szCs w:val="22"/>
              </w:rPr>
            </w:pPr>
            <w:r w:rsidRPr="001954F8">
              <w:rPr>
                <w:rFonts w:asciiTheme="minorHAnsi" w:hAnsiTheme="minorHAnsi" w:cstheme="minorHAnsi"/>
                <w:sz w:val="22"/>
                <w:szCs w:val="22"/>
              </w:rPr>
              <w:t xml:space="preserve">NI Census 2021 showed that 96.6% of NI population identifies as white: </w:t>
            </w:r>
            <w:hyperlink r:id="rId14" w:history="1">
              <w:r w:rsidRPr="001954F8">
                <w:rPr>
                  <w:rStyle w:val="Hyperlink"/>
                  <w:rFonts w:asciiTheme="minorHAnsi" w:hAnsiTheme="minorHAnsi" w:cstheme="minorHAnsi"/>
                  <w:sz w:val="22"/>
                  <w:szCs w:val="22"/>
                </w:rPr>
                <w:t>Census 2021 Main statistics for Northern Ireland - Statistical bulletin - Ethnic group (nisra.gov.uk)</w:t>
              </w:r>
            </w:hyperlink>
          </w:p>
          <w:p w14:paraId="621D71B5" w14:textId="77777777" w:rsidR="00977CB0" w:rsidRPr="001954F8" w:rsidRDefault="00977CB0" w:rsidP="00977CB0">
            <w:pPr>
              <w:pStyle w:val="paragraph"/>
              <w:spacing w:before="0" w:beforeAutospacing="0" w:after="0" w:afterAutospacing="0"/>
              <w:textAlignment w:val="baseline"/>
              <w:rPr>
                <w:rFonts w:asciiTheme="minorHAnsi" w:hAnsiTheme="minorHAnsi" w:cstheme="minorHAnsi"/>
                <w:sz w:val="22"/>
                <w:szCs w:val="22"/>
              </w:rPr>
            </w:pPr>
            <w:r w:rsidRPr="001954F8">
              <w:rPr>
                <w:rFonts w:asciiTheme="minorHAnsi" w:hAnsiTheme="minorHAnsi" w:cstheme="minorHAnsi"/>
                <w:sz w:val="22"/>
                <w:szCs w:val="22"/>
              </w:rPr>
              <w:t xml:space="preserve">Statistical data for England and Wales shows in 2019, 84.8% of population identified as white: </w:t>
            </w:r>
            <w:hyperlink r:id="rId15" w:anchor="ethnicity-in-england-and-wales" w:history="1">
              <w:r w:rsidRPr="001954F8">
                <w:rPr>
                  <w:rStyle w:val="Hyperlink"/>
                  <w:rFonts w:asciiTheme="minorHAnsi" w:hAnsiTheme="minorHAnsi" w:cstheme="minorHAnsi"/>
                  <w:sz w:val="22"/>
                  <w:szCs w:val="22"/>
                </w:rPr>
                <w:t>Population estimates by ethnic group and religion, England and Wales - Office for National Statistics (ons.gov.uk)</w:t>
              </w:r>
            </w:hyperlink>
          </w:p>
          <w:p w14:paraId="1EA02AC9" w14:textId="77777777" w:rsidR="00977CB0" w:rsidRPr="001954F8" w:rsidRDefault="00977CB0" w:rsidP="00977CB0">
            <w:pPr>
              <w:pStyle w:val="paragraph"/>
              <w:spacing w:before="0" w:beforeAutospacing="0" w:after="0" w:afterAutospacing="0"/>
              <w:textAlignment w:val="baseline"/>
              <w:rPr>
                <w:rFonts w:asciiTheme="minorHAnsi" w:hAnsiTheme="minorHAnsi" w:cstheme="minorHAnsi"/>
                <w:sz w:val="22"/>
                <w:szCs w:val="22"/>
              </w:rPr>
            </w:pPr>
          </w:p>
          <w:p w14:paraId="0196286E" w14:textId="77777777" w:rsidR="00977CB0" w:rsidRPr="001954F8" w:rsidRDefault="00977CB0" w:rsidP="00977CB0">
            <w:pPr>
              <w:pStyle w:val="paragraph"/>
              <w:spacing w:before="0" w:beforeAutospacing="0" w:after="0" w:afterAutospacing="0"/>
              <w:textAlignment w:val="baseline"/>
              <w:rPr>
                <w:rFonts w:asciiTheme="minorHAnsi" w:hAnsiTheme="minorHAnsi" w:cstheme="minorHAnsi"/>
                <w:sz w:val="22"/>
                <w:szCs w:val="22"/>
              </w:rPr>
            </w:pPr>
            <w:r w:rsidRPr="001954F8">
              <w:rPr>
                <w:rFonts w:asciiTheme="minorHAnsi" w:hAnsiTheme="minorHAnsi" w:cstheme="minorHAnsi"/>
                <w:sz w:val="22"/>
                <w:szCs w:val="22"/>
              </w:rPr>
              <w:lastRenderedPageBreak/>
              <w:t>No data available for NI regarding racial group or ethnicity and convictions, however some data for England and Wales indicates that persons of black ethnicity represented 20%.</w:t>
            </w:r>
          </w:p>
          <w:p w14:paraId="7899BB68" w14:textId="77777777" w:rsidR="00977CB0" w:rsidRPr="001954F8" w:rsidRDefault="00977CB0" w:rsidP="00977CB0">
            <w:pPr>
              <w:pStyle w:val="paragraph"/>
              <w:spacing w:before="0" w:beforeAutospacing="0" w:after="0" w:afterAutospacing="0"/>
              <w:textAlignment w:val="baseline"/>
              <w:rPr>
                <w:rFonts w:asciiTheme="minorHAnsi" w:hAnsiTheme="minorHAnsi" w:cstheme="minorHAnsi"/>
                <w:sz w:val="22"/>
                <w:szCs w:val="22"/>
              </w:rPr>
            </w:pPr>
          </w:p>
          <w:p w14:paraId="3CB76E82" w14:textId="77777777" w:rsidR="00977CB0" w:rsidRPr="001954F8" w:rsidRDefault="00B464C3" w:rsidP="00977CB0">
            <w:pPr>
              <w:pStyle w:val="paragraph"/>
              <w:spacing w:before="0" w:beforeAutospacing="0" w:after="0" w:afterAutospacing="0"/>
              <w:textAlignment w:val="baseline"/>
              <w:rPr>
                <w:rFonts w:asciiTheme="minorHAnsi" w:hAnsiTheme="minorHAnsi" w:cstheme="minorHAnsi"/>
                <w:sz w:val="22"/>
                <w:szCs w:val="22"/>
                <w:lang w:eastAsia="en-US"/>
              </w:rPr>
            </w:pPr>
            <w:hyperlink r:id="rId16" w:history="1">
              <w:r w:rsidR="00977CB0" w:rsidRPr="001954F8">
                <w:rPr>
                  <w:rFonts w:asciiTheme="minorHAnsi" w:hAnsiTheme="minorHAnsi" w:cstheme="minorHAnsi"/>
                  <w:color w:val="0000FF"/>
                  <w:sz w:val="22"/>
                  <w:szCs w:val="22"/>
                  <w:u w:val="single"/>
                  <w:lang w:eastAsia="en-US"/>
                </w:rPr>
                <w:t>Women and the Criminal Justice System 2021 - GOV.UK (www.gov.uk)</w:t>
              </w:r>
            </w:hyperlink>
          </w:p>
          <w:p w14:paraId="41D81701" w14:textId="77777777" w:rsidR="00977CB0" w:rsidRPr="00E46078" w:rsidRDefault="00977CB0" w:rsidP="00977CB0">
            <w:pPr>
              <w:pStyle w:val="paragraph"/>
              <w:spacing w:before="0" w:beforeAutospacing="0" w:after="0" w:afterAutospacing="0"/>
              <w:textAlignment w:val="baseline"/>
              <w:rPr>
                <w:rFonts w:asciiTheme="minorHAnsi" w:hAnsiTheme="minorHAnsi" w:cstheme="minorHAnsi"/>
                <w:sz w:val="22"/>
                <w:szCs w:val="22"/>
              </w:rPr>
            </w:pPr>
          </w:p>
        </w:tc>
      </w:tr>
      <w:tr w:rsidR="00977CB0" w:rsidRPr="00E46078" w14:paraId="7720C80E" w14:textId="77777777" w:rsidTr="000B0B1F">
        <w:tc>
          <w:tcPr>
            <w:tcW w:w="1985" w:type="dxa"/>
            <w:shd w:val="clear" w:color="auto" w:fill="F2F2F2" w:themeFill="background1" w:themeFillShade="F2"/>
            <w:vAlign w:val="center"/>
          </w:tcPr>
          <w:p w14:paraId="40CED2EF" w14:textId="77777777" w:rsidR="00977CB0" w:rsidRPr="00E46078" w:rsidRDefault="00977CB0" w:rsidP="00977CB0">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Age</w:t>
            </w:r>
          </w:p>
        </w:tc>
        <w:tc>
          <w:tcPr>
            <w:tcW w:w="8364" w:type="dxa"/>
            <w:shd w:val="clear" w:color="auto" w:fill="auto"/>
          </w:tcPr>
          <w:p w14:paraId="64173BA1" w14:textId="77777777" w:rsidR="00977CB0" w:rsidRPr="00D83136" w:rsidRDefault="00977CB0" w:rsidP="00977CB0">
            <w:pPr>
              <w:spacing w:before="240" w:after="240"/>
              <w:rPr>
                <w:rFonts w:asciiTheme="minorHAnsi" w:hAnsiTheme="minorHAnsi" w:cstheme="minorHAnsi"/>
                <w:sz w:val="22"/>
                <w:szCs w:val="22"/>
              </w:rPr>
            </w:pPr>
            <w:r w:rsidRPr="00D83136">
              <w:rPr>
                <w:rFonts w:asciiTheme="minorHAnsi" w:hAnsiTheme="minorHAnsi" w:cstheme="minorHAnsi"/>
                <w:sz w:val="22"/>
                <w:szCs w:val="22"/>
              </w:rPr>
              <w:t xml:space="preserve">BBC reports that the peak age for receiving a criminal conviction is 21-25 for males, and 26-30 for females. </w:t>
            </w:r>
          </w:p>
          <w:p w14:paraId="597EF8EF" w14:textId="6A57777D" w:rsidR="00977CB0" w:rsidRPr="00E46078" w:rsidRDefault="00B464C3" w:rsidP="00977CB0">
            <w:pPr>
              <w:spacing w:before="240" w:after="240"/>
              <w:rPr>
                <w:rFonts w:asciiTheme="minorHAnsi" w:hAnsiTheme="minorHAnsi" w:cstheme="minorHAnsi"/>
                <w:sz w:val="22"/>
                <w:szCs w:val="22"/>
              </w:rPr>
            </w:pPr>
            <w:hyperlink r:id="rId17" w:history="1">
              <w:r w:rsidR="00977CB0" w:rsidRPr="00D83136">
                <w:rPr>
                  <w:rFonts w:asciiTheme="minorHAnsi" w:hAnsiTheme="minorHAnsi" w:cstheme="minorHAnsi"/>
                  <w:color w:val="0000FF"/>
                  <w:sz w:val="22"/>
                  <w:szCs w:val="22"/>
                  <w:u w:val="single"/>
                </w:rPr>
                <w:t>Who commits crime? - Crime - National 5 Modern Studies Revision - BBC Bitesize</w:t>
              </w:r>
            </w:hyperlink>
          </w:p>
        </w:tc>
      </w:tr>
      <w:tr w:rsidR="00977CB0" w:rsidRPr="00E46078" w14:paraId="19802743" w14:textId="77777777" w:rsidTr="000B0B1F">
        <w:tc>
          <w:tcPr>
            <w:tcW w:w="1985" w:type="dxa"/>
            <w:shd w:val="clear" w:color="auto" w:fill="F2F2F2" w:themeFill="background1" w:themeFillShade="F2"/>
            <w:vAlign w:val="center"/>
          </w:tcPr>
          <w:p w14:paraId="3FA7BC1E" w14:textId="77777777" w:rsidR="00977CB0" w:rsidRPr="00E46078" w:rsidRDefault="00977CB0" w:rsidP="00977CB0">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388FD4BF" w:rsidR="00977CB0" w:rsidRPr="00E46078" w:rsidRDefault="00977CB0" w:rsidP="00977CB0">
            <w:pPr>
              <w:spacing w:before="240" w:after="240"/>
              <w:rPr>
                <w:rFonts w:asciiTheme="minorHAnsi" w:hAnsiTheme="minorHAnsi" w:cstheme="minorHAnsi"/>
                <w:sz w:val="22"/>
                <w:szCs w:val="22"/>
              </w:rPr>
            </w:pPr>
            <w:r>
              <w:rPr>
                <w:rFonts w:asciiTheme="minorHAnsi" w:hAnsiTheme="minorHAnsi" w:cstheme="minorHAnsi"/>
                <w:sz w:val="22"/>
                <w:szCs w:val="22"/>
              </w:rPr>
              <w:t>No data available to identify marital status of those with or without criminal history</w:t>
            </w:r>
          </w:p>
        </w:tc>
      </w:tr>
      <w:tr w:rsidR="00977CB0"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977CB0" w:rsidRPr="00E46078" w:rsidRDefault="00977CB0" w:rsidP="00977CB0">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00E1712B" w:rsidR="00977CB0" w:rsidRPr="00E46078" w:rsidRDefault="00977CB0" w:rsidP="00977CB0">
            <w:pPr>
              <w:spacing w:before="240" w:after="240"/>
              <w:rPr>
                <w:rFonts w:asciiTheme="minorHAnsi" w:hAnsiTheme="minorHAnsi" w:cstheme="minorHAnsi"/>
                <w:sz w:val="22"/>
                <w:szCs w:val="22"/>
              </w:rPr>
            </w:pPr>
            <w:r>
              <w:rPr>
                <w:rFonts w:asciiTheme="minorHAnsi" w:hAnsiTheme="minorHAnsi" w:cstheme="minorHAnsi"/>
                <w:sz w:val="22"/>
                <w:szCs w:val="22"/>
              </w:rPr>
              <w:t>No data available to identify sexual orientation of those with or without criminal history</w:t>
            </w:r>
          </w:p>
        </w:tc>
      </w:tr>
      <w:tr w:rsidR="00977CB0"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977CB0" w:rsidRPr="00E46078" w:rsidRDefault="00977CB0" w:rsidP="00977CB0">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63BF2090" w14:textId="77777777" w:rsidR="00977CB0" w:rsidRDefault="00977CB0" w:rsidP="00977CB0">
            <w:pPr>
              <w:pStyle w:val="paragraph"/>
              <w:spacing w:before="0" w:beforeAutospacing="0" w:after="0" w:afterAutospacing="0"/>
              <w:textAlignment w:val="baseline"/>
              <w:rPr>
                <w:rFonts w:asciiTheme="minorHAnsi" w:hAnsiTheme="minorHAnsi" w:cstheme="minorHAnsi"/>
                <w:sz w:val="22"/>
                <w:szCs w:val="22"/>
                <w:lang w:eastAsia="en-US"/>
              </w:rPr>
            </w:pPr>
          </w:p>
          <w:p w14:paraId="36511905" w14:textId="77777777" w:rsidR="00977CB0" w:rsidRDefault="00977CB0" w:rsidP="00977CB0">
            <w:pPr>
              <w:pStyle w:val="paragraph"/>
              <w:spacing w:before="0" w:beforeAutospacing="0"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Data relating to England and Wales in 2021 shows that of all convictions given, 21% were to females and 79% to males. </w:t>
            </w:r>
          </w:p>
          <w:p w14:paraId="6039988D" w14:textId="77777777" w:rsidR="00977CB0" w:rsidRDefault="00977CB0" w:rsidP="00977CB0">
            <w:pPr>
              <w:pStyle w:val="paragraph"/>
              <w:spacing w:before="0" w:beforeAutospacing="0" w:after="0" w:afterAutospacing="0"/>
              <w:textAlignment w:val="baseline"/>
              <w:rPr>
                <w:rFonts w:asciiTheme="minorHAnsi" w:hAnsiTheme="minorHAnsi" w:cstheme="minorHAnsi"/>
                <w:sz w:val="22"/>
                <w:szCs w:val="22"/>
                <w:lang w:eastAsia="en-US"/>
              </w:rPr>
            </w:pPr>
          </w:p>
          <w:p w14:paraId="1C9E3ADB" w14:textId="77777777" w:rsidR="00977CB0" w:rsidRDefault="00B464C3" w:rsidP="00977CB0">
            <w:pPr>
              <w:pStyle w:val="paragraph"/>
              <w:spacing w:before="0" w:beforeAutospacing="0" w:after="0" w:afterAutospacing="0"/>
              <w:textAlignment w:val="baseline"/>
              <w:rPr>
                <w:rFonts w:asciiTheme="minorHAnsi" w:hAnsiTheme="minorHAnsi" w:cstheme="minorHAnsi"/>
                <w:color w:val="0000FF"/>
                <w:sz w:val="22"/>
                <w:szCs w:val="22"/>
                <w:u w:val="single"/>
                <w:lang w:eastAsia="en-US"/>
              </w:rPr>
            </w:pPr>
            <w:hyperlink w:history="1">
              <w:r w:rsidR="00977CB0" w:rsidRPr="007A7D33">
                <w:rPr>
                  <w:rStyle w:val="Hyperlink"/>
                  <w:rFonts w:asciiTheme="minorHAnsi" w:hAnsiTheme="minorHAnsi" w:cstheme="minorHAnsi"/>
                  <w:sz w:val="22"/>
                  <w:szCs w:val="22"/>
                  <w:lang w:eastAsia="en-US"/>
                </w:rPr>
                <w:t>Women and the Criminal Justice System 2021 - GOV.UK (www.gov.uk)</w:t>
              </w:r>
            </w:hyperlink>
          </w:p>
          <w:p w14:paraId="7D44B108" w14:textId="77777777" w:rsidR="00977CB0" w:rsidRDefault="00977CB0" w:rsidP="00977CB0">
            <w:pPr>
              <w:pStyle w:val="paragraph"/>
              <w:spacing w:before="0" w:beforeAutospacing="0" w:after="0" w:afterAutospacing="0"/>
              <w:textAlignment w:val="baseline"/>
              <w:rPr>
                <w:rFonts w:asciiTheme="minorHAnsi" w:hAnsiTheme="minorHAnsi" w:cstheme="minorHAnsi"/>
                <w:color w:val="0000FF"/>
                <w:sz w:val="22"/>
                <w:szCs w:val="22"/>
                <w:u w:val="single"/>
                <w:lang w:eastAsia="en-US"/>
              </w:rPr>
            </w:pPr>
          </w:p>
          <w:p w14:paraId="23F83479" w14:textId="375EB234" w:rsidR="00977CB0" w:rsidRPr="00E46078" w:rsidRDefault="00977CB0" w:rsidP="00977CB0">
            <w:pPr>
              <w:pStyle w:val="paragraph"/>
              <w:spacing w:before="0" w:beforeAutospacing="0"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Internal monitoring information of employee bus</w:t>
            </w:r>
            <w:r w:rsidR="009114E6">
              <w:rPr>
                <w:rFonts w:asciiTheme="minorHAnsi" w:hAnsiTheme="minorHAnsi" w:cstheme="minorHAnsi"/>
                <w:sz w:val="22"/>
                <w:szCs w:val="22"/>
                <w:lang w:eastAsia="en-US"/>
              </w:rPr>
              <w:t>/glider</w:t>
            </w:r>
            <w:r>
              <w:rPr>
                <w:rFonts w:asciiTheme="minorHAnsi" w:hAnsiTheme="minorHAnsi" w:cstheme="minorHAnsi"/>
                <w:sz w:val="22"/>
                <w:szCs w:val="22"/>
                <w:lang w:eastAsia="en-US"/>
              </w:rPr>
              <w:t xml:space="preserve"> drivers</w:t>
            </w:r>
            <w:r w:rsidR="009114E6">
              <w:rPr>
                <w:rFonts w:asciiTheme="minorHAnsi" w:hAnsiTheme="minorHAnsi" w:cstheme="minorHAnsi"/>
                <w:sz w:val="22"/>
                <w:szCs w:val="22"/>
                <w:lang w:eastAsia="en-US"/>
              </w:rPr>
              <w:t xml:space="preserve"> or shunters</w:t>
            </w:r>
            <w:r>
              <w:rPr>
                <w:rFonts w:asciiTheme="minorHAnsi" w:hAnsiTheme="minorHAnsi" w:cstheme="minorHAnsi"/>
                <w:sz w:val="22"/>
                <w:szCs w:val="22"/>
                <w:lang w:eastAsia="en-US"/>
              </w:rPr>
              <w:t xml:space="preserve"> shows the following breakdown by sex: Female: </w:t>
            </w:r>
            <w:r w:rsidR="00BD1328">
              <w:rPr>
                <w:rFonts w:asciiTheme="minorHAnsi" w:hAnsiTheme="minorHAnsi" w:cstheme="minorHAnsi"/>
                <w:sz w:val="22"/>
                <w:szCs w:val="22"/>
                <w:lang w:eastAsia="en-US"/>
              </w:rPr>
              <w:t>144</w:t>
            </w:r>
            <w:r>
              <w:rPr>
                <w:rFonts w:asciiTheme="minorHAnsi" w:hAnsiTheme="minorHAnsi" w:cstheme="minorHAnsi"/>
                <w:sz w:val="22"/>
                <w:szCs w:val="22"/>
                <w:lang w:eastAsia="en-US"/>
              </w:rPr>
              <w:t>, male: 1</w:t>
            </w:r>
            <w:r w:rsidR="009114E6">
              <w:rPr>
                <w:rFonts w:asciiTheme="minorHAnsi" w:hAnsiTheme="minorHAnsi" w:cstheme="minorHAnsi"/>
                <w:sz w:val="22"/>
                <w:szCs w:val="22"/>
                <w:lang w:eastAsia="en-US"/>
              </w:rPr>
              <w:t>626</w:t>
            </w:r>
          </w:p>
        </w:tc>
      </w:tr>
      <w:tr w:rsidR="00977CB0" w:rsidRPr="00E46078" w14:paraId="25A75F03" w14:textId="77777777" w:rsidTr="000B0B1F">
        <w:tc>
          <w:tcPr>
            <w:tcW w:w="1985" w:type="dxa"/>
            <w:shd w:val="clear" w:color="auto" w:fill="F2F2F2" w:themeFill="background1" w:themeFillShade="F2"/>
            <w:vAlign w:val="center"/>
          </w:tcPr>
          <w:p w14:paraId="556C785E" w14:textId="77777777" w:rsidR="00977CB0" w:rsidRPr="00E46078" w:rsidRDefault="00977CB0" w:rsidP="00977CB0">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2A595014" w:rsidR="00977CB0" w:rsidRPr="00E46078" w:rsidRDefault="00977CB0" w:rsidP="00977CB0">
            <w:pPr>
              <w:spacing w:before="240" w:after="240"/>
              <w:rPr>
                <w:rFonts w:asciiTheme="minorHAnsi" w:hAnsiTheme="minorHAnsi" w:cstheme="minorHAnsi"/>
                <w:sz w:val="22"/>
                <w:szCs w:val="22"/>
              </w:rPr>
            </w:pPr>
            <w:r>
              <w:rPr>
                <w:rFonts w:asciiTheme="minorHAnsi" w:hAnsiTheme="minorHAnsi" w:cstheme="minorHAnsi"/>
                <w:sz w:val="22"/>
                <w:szCs w:val="22"/>
              </w:rPr>
              <w:t>No data available to identify those with or without a disability in relation to a criminal history</w:t>
            </w:r>
          </w:p>
        </w:tc>
      </w:tr>
      <w:tr w:rsidR="00977CB0" w:rsidRPr="00E46078" w14:paraId="73D39F98" w14:textId="77777777" w:rsidTr="000B0B1F">
        <w:tc>
          <w:tcPr>
            <w:tcW w:w="1985" w:type="dxa"/>
            <w:shd w:val="clear" w:color="auto" w:fill="F2F2F2" w:themeFill="background1" w:themeFillShade="F2"/>
            <w:vAlign w:val="center"/>
          </w:tcPr>
          <w:p w14:paraId="20F4AE10" w14:textId="77777777" w:rsidR="00977CB0" w:rsidRPr="00E46078" w:rsidRDefault="00977CB0" w:rsidP="00977CB0">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260292FB" w:rsidR="00977CB0" w:rsidRPr="00E46078" w:rsidRDefault="00977CB0" w:rsidP="00977CB0">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Pr>
                <w:rFonts w:asciiTheme="minorHAnsi" w:hAnsiTheme="minorHAnsi" w:cstheme="minorHAnsi"/>
                <w:sz w:val="22"/>
                <w:szCs w:val="22"/>
              </w:rPr>
              <w:t>No data available to identify those with or without dependants of those with or without criminal history</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Specify details for each of the Section 75 </w:t>
      </w:r>
      <w:proofErr w:type="gramStart"/>
      <w:r w:rsidRPr="00E46078">
        <w:rPr>
          <w:rFonts w:asciiTheme="minorHAnsi" w:hAnsiTheme="minorHAnsi" w:cstheme="minorHAnsi"/>
          <w:sz w:val="22"/>
          <w:szCs w:val="22"/>
        </w:rPr>
        <w:t>categories</w:t>
      </w:r>
      <w:proofErr w:type="gramEnd"/>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6D7A2F" w:rsidRPr="00E46078" w14:paraId="056B0856" w14:textId="77777777" w:rsidTr="000B0B1F">
        <w:tc>
          <w:tcPr>
            <w:tcW w:w="1985" w:type="dxa"/>
            <w:shd w:val="clear" w:color="auto" w:fill="F2F2F2" w:themeFill="background1" w:themeFillShade="F2"/>
            <w:vAlign w:val="center"/>
          </w:tcPr>
          <w:p w14:paraId="36270BE5" w14:textId="77777777" w:rsidR="006D7A2F" w:rsidRPr="00E46078" w:rsidRDefault="006D7A2F" w:rsidP="006D7A2F">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2BF9448E" w14:textId="77777777" w:rsidR="006D7A2F" w:rsidRDefault="006D7A2F" w:rsidP="006D7A2F">
            <w:pPr>
              <w:spacing w:before="240" w:after="240"/>
              <w:rPr>
                <w:rFonts w:asciiTheme="minorHAnsi" w:hAnsiTheme="minorHAnsi" w:cstheme="minorHAnsi"/>
                <w:sz w:val="22"/>
                <w:szCs w:val="22"/>
              </w:rPr>
            </w:pPr>
            <w:r>
              <w:rPr>
                <w:rFonts w:asciiTheme="minorHAnsi" w:hAnsiTheme="minorHAnsi" w:cstheme="minorHAnsi"/>
                <w:sz w:val="22"/>
                <w:szCs w:val="22"/>
              </w:rPr>
              <w:t xml:space="preserve">Bus Driver or Shunter roles are the only Translink positions that meet the requirements of regulated activity, therefore will require an Enhanced Disclosure check – this could show spent convictions that are ‘troubles related’ and therefore considered under religious belief and/or political opinion. </w:t>
            </w:r>
          </w:p>
          <w:p w14:paraId="1300167A" w14:textId="14C7D880" w:rsidR="006D7A2F" w:rsidRPr="00E46078" w:rsidRDefault="006D7A2F" w:rsidP="006D7A2F">
            <w:pPr>
              <w:spacing w:before="240" w:after="240"/>
              <w:rPr>
                <w:rFonts w:asciiTheme="minorHAnsi" w:hAnsiTheme="minorHAnsi" w:cstheme="minorHAnsi"/>
                <w:sz w:val="22"/>
                <w:szCs w:val="22"/>
              </w:rPr>
            </w:pPr>
            <w:r>
              <w:rPr>
                <w:rFonts w:asciiTheme="minorHAnsi" w:hAnsiTheme="minorHAnsi" w:cstheme="minorHAnsi"/>
                <w:sz w:val="22"/>
                <w:szCs w:val="22"/>
              </w:rPr>
              <w:lastRenderedPageBreak/>
              <w:t>However, the policy does not identify these as separate types of convictions and addresses convictions simply by relevance to the required role, which is line with Employers guidance (linked in the evidence above)</w:t>
            </w:r>
          </w:p>
        </w:tc>
      </w:tr>
      <w:tr w:rsidR="006D7A2F" w:rsidRPr="00E46078" w14:paraId="776443FE" w14:textId="77777777" w:rsidTr="000B0B1F">
        <w:tc>
          <w:tcPr>
            <w:tcW w:w="1985" w:type="dxa"/>
            <w:shd w:val="clear" w:color="auto" w:fill="F2F2F2" w:themeFill="background1" w:themeFillShade="F2"/>
            <w:vAlign w:val="center"/>
          </w:tcPr>
          <w:p w14:paraId="762B7FB0" w14:textId="77777777" w:rsidR="006D7A2F" w:rsidRPr="00E46078" w:rsidRDefault="006D7A2F" w:rsidP="006D7A2F">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8364" w:type="dxa"/>
          </w:tcPr>
          <w:p w14:paraId="7DCE88D5" w14:textId="51C962F7" w:rsidR="006D7A2F" w:rsidRPr="00E46078" w:rsidRDefault="006D7A2F" w:rsidP="006D7A2F">
            <w:pPr>
              <w:spacing w:before="240" w:after="240"/>
              <w:rPr>
                <w:rFonts w:asciiTheme="minorHAnsi" w:hAnsiTheme="minorHAnsi" w:cstheme="minorHAnsi"/>
                <w:sz w:val="22"/>
                <w:szCs w:val="22"/>
              </w:rPr>
            </w:pPr>
            <w:r>
              <w:rPr>
                <w:rFonts w:asciiTheme="minorHAnsi" w:hAnsiTheme="minorHAnsi" w:cstheme="minorHAnsi"/>
                <w:sz w:val="22"/>
                <w:szCs w:val="22"/>
              </w:rPr>
              <w:t>Political opinion is typically viewed by proxy of religious belief.</w:t>
            </w:r>
          </w:p>
        </w:tc>
      </w:tr>
      <w:tr w:rsidR="006D7A2F" w:rsidRPr="00E46078" w14:paraId="2C866519" w14:textId="77777777" w:rsidTr="000B0B1F">
        <w:tc>
          <w:tcPr>
            <w:tcW w:w="1985" w:type="dxa"/>
            <w:shd w:val="clear" w:color="auto" w:fill="F2F2F2" w:themeFill="background1" w:themeFillShade="F2"/>
            <w:vAlign w:val="center"/>
          </w:tcPr>
          <w:p w14:paraId="5C9167C6" w14:textId="77777777" w:rsidR="006D7A2F" w:rsidRPr="00E46078" w:rsidRDefault="006D7A2F" w:rsidP="006D7A2F">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35E68DF9" w14:textId="77777777" w:rsidR="006D7A2F" w:rsidRDefault="006D7A2F" w:rsidP="006D7A2F">
            <w:pPr>
              <w:spacing w:before="240" w:after="240"/>
              <w:rPr>
                <w:rFonts w:asciiTheme="minorHAnsi" w:hAnsiTheme="minorHAnsi" w:cstheme="minorHAnsi"/>
                <w:sz w:val="22"/>
                <w:szCs w:val="22"/>
              </w:rPr>
            </w:pPr>
            <w:r>
              <w:rPr>
                <w:rFonts w:asciiTheme="minorHAnsi" w:hAnsiTheme="minorHAnsi" w:cstheme="minorHAnsi"/>
                <w:sz w:val="22"/>
                <w:szCs w:val="22"/>
              </w:rPr>
              <w:t xml:space="preserve">No specific data could be found regarding racial group or ethnicity of NI population with criminal convictions. The data above shows that NI has a higher percentage of its population being white, therefore it would expect a lower percentage of crimes to be reported involving perpetrators who are not white. </w:t>
            </w:r>
          </w:p>
          <w:p w14:paraId="5147048D" w14:textId="4105F095" w:rsidR="006D7A2F" w:rsidRPr="00E46078" w:rsidRDefault="006D7A2F" w:rsidP="006D7A2F">
            <w:pPr>
              <w:spacing w:before="240" w:after="240"/>
              <w:rPr>
                <w:rFonts w:asciiTheme="minorHAnsi" w:hAnsiTheme="minorHAnsi" w:cstheme="minorHAnsi"/>
                <w:sz w:val="22"/>
                <w:szCs w:val="22"/>
              </w:rPr>
            </w:pPr>
            <w:r>
              <w:rPr>
                <w:rFonts w:asciiTheme="minorHAnsi" w:hAnsiTheme="minorHAnsi" w:cstheme="minorHAnsi"/>
                <w:sz w:val="22"/>
                <w:szCs w:val="22"/>
              </w:rPr>
              <w:t xml:space="preserve">There is nothing within the policy </w:t>
            </w:r>
            <w:r w:rsidR="00F26755">
              <w:rPr>
                <w:rFonts w:asciiTheme="minorHAnsi" w:hAnsiTheme="minorHAnsi" w:cstheme="minorHAnsi"/>
                <w:sz w:val="22"/>
                <w:szCs w:val="22"/>
              </w:rPr>
              <w:t xml:space="preserve">statement </w:t>
            </w:r>
            <w:r>
              <w:rPr>
                <w:rFonts w:asciiTheme="minorHAnsi" w:hAnsiTheme="minorHAnsi" w:cstheme="minorHAnsi"/>
                <w:sz w:val="22"/>
                <w:szCs w:val="22"/>
              </w:rPr>
              <w:t xml:space="preserve">that has any impact on applying the </w:t>
            </w:r>
            <w:r w:rsidR="00F26755">
              <w:rPr>
                <w:rFonts w:asciiTheme="minorHAnsi" w:hAnsiTheme="minorHAnsi" w:cstheme="minorHAnsi"/>
                <w:sz w:val="22"/>
                <w:szCs w:val="22"/>
              </w:rPr>
              <w:t>policy statement on handling disclosure information</w:t>
            </w:r>
            <w:r>
              <w:rPr>
                <w:rFonts w:asciiTheme="minorHAnsi" w:hAnsiTheme="minorHAnsi" w:cstheme="minorHAnsi"/>
                <w:sz w:val="22"/>
                <w:szCs w:val="22"/>
              </w:rPr>
              <w:t xml:space="preserve"> to any racial group.  </w:t>
            </w:r>
          </w:p>
        </w:tc>
      </w:tr>
      <w:tr w:rsidR="006D7A2F" w:rsidRPr="00E46078" w14:paraId="4F1C3BF2" w14:textId="77777777" w:rsidTr="000B0B1F">
        <w:tc>
          <w:tcPr>
            <w:tcW w:w="1985" w:type="dxa"/>
            <w:shd w:val="clear" w:color="auto" w:fill="F2F2F2" w:themeFill="background1" w:themeFillShade="F2"/>
            <w:vAlign w:val="center"/>
          </w:tcPr>
          <w:p w14:paraId="3AE13BAF" w14:textId="77777777" w:rsidR="006D7A2F" w:rsidRPr="00E46078" w:rsidRDefault="006D7A2F" w:rsidP="006D7A2F">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2A3AE5D1" w14:textId="77777777" w:rsidR="006D7A2F" w:rsidRDefault="006D7A2F" w:rsidP="006D7A2F">
            <w:pPr>
              <w:spacing w:before="240" w:after="240"/>
              <w:rPr>
                <w:rFonts w:asciiTheme="minorHAnsi" w:hAnsiTheme="minorHAnsi" w:cstheme="minorHAnsi"/>
                <w:sz w:val="22"/>
                <w:szCs w:val="22"/>
              </w:rPr>
            </w:pPr>
            <w:r w:rsidRPr="008F26F1">
              <w:rPr>
                <w:rFonts w:asciiTheme="minorHAnsi" w:hAnsiTheme="minorHAnsi" w:cstheme="minorHAnsi"/>
                <w:sz w:val="22"/>
                <w:szCs w:val="22"/>
              </w:rPr>
              <w:t>It would typically be expected to see younger applicants with unspent convictions due to less time likely having lapsed since the conviction was recorded</w:t>
            </w:r>
            <w:r>
              <w:rPr>
                <w:rFonts w:asciiTheme="minorHAnsi" w:hAnsiTheme="minorHAnsi" w:cstheme="minorHAnsi"/>
                <w:sz w:val="22"/>
                <w:szCs w:val="22"/>
              </w:rPr>
              <w:t xml:space="preserve"> and based on the above data showing that the peak age for people receiving convictions is between 21 and 30. </w:t>
            </w:r>
          </w:p>
          <w:p w14:paraId="308F4E15" w14:textId="77777777" w:rsidR="006D7A2F" w:rsidRDefault="006D7A2F" w:rsidP="006D7A2F">
            <w:pPr>
              <w:spacing w:before="240" w:after="240"/>
              <w:rPr>
                <w:rFonts w:asciiTheme="minorHAnsi" w:hAnsiTheme="minorHAnsi" w:cstheme="minorBidi"/>
                <w:sz w:val="22"/>
                <w:szCs w:val="22"/>
              </w:rPr>
            </w:pPr>
            <w:r w:rsidRPr="47E0ABBF">
              <w:rPr>
                <w:rFonts w:asciiTheme="minorHAnsi" w:hAnsiTheme="minorHAnsi" w:cstheme="minorBidi"/>
                <w:sz w:val="22"/>
                <w:szCs w:val="22"/>
              </w:rPr>
              <w:t xml:space="preserve">However, as bus drivers into Translink require enhanced disclosure checks which may reveal any spent and unspent convictions, there may be convictions which appear for older applicants to Translink, such as in relation to the troubles. </w:t>
            </w:r>
          </w:p>
          <w:p w14:paraId="6DBB8CFA" w14:textId="0F9733FA" w:rsidR="006D7A2F" w:rsidRPr="00E46078" w:rsidRDefault="006D7A2F" w:rsidP="006D7A2F">
            <w:pPr>
              <w:spacing w:before="240" w:after="240"/>
              <w:rPr>
                <w:rFonts w:asciiTheme="minorHAnsi" w:hAnsiTheme="minorHAnsi" w:cstheme="minorHAnsi"/>
                <w:color w:val="FF0000"/>
                <w:sz w:val="22"/>
                <w:szCs w:val="22"/>
              </w:rPr>
            </w:pPr>
            <w:r>
              <w:rPr>
                <w:rFonts w:asciiTheme="minorHAnsi" w:hAnsiTheme="minorHAnsi" w:cstheme="minorHAnsi"/>
                <w:sz w:val="22"/>
                <w:szCs w:val="22"/>
              </w:rPr>
              <w:t>There is nothing within the policy to specify any difference in apply</w:t>
            </w:r>
            <w:r w:rsidR="00F26755">
              <w:rPr>
                <w:rFonts w:asciiTheme="minorHAnsi" w:hAnsiTheme="minorHAnsi" w:cstheme="minorHAnsi"/>
                <w:sz w:val="22"/>
                <w:szCs w:val="22"/>
              </w:rPr>
              <w:t>ing</w:t>
            </w:r>
            <w:r>
              <w:rPr>
                <w:rFonts w:asciiTheme="minorHAnsi" w:hAnsiTheme="minorHAnsi" w:cstheme="minorHAnsi"/>
                <w:sz w:val="22"/>
                <w:szCs w:val="22"/>
              </w:rPr>
              <w:t xml:space="preserve"> the policy </w:t>
            </w:r>
            <w:r w:rsidR="00F26755">
              <w:rPr>
                <w:rFonts w:asciiTheme="minorHAnsi" w:hAnsiTheme="minorHAnsi" w:cstheme="minorHAnsi"/>
                <w:sz w:val="22"/>
                <w:szCs w:val="22"/>
              </w:rPr>
              <w:t xml:space="preserve">statement </w:t>
            </w:r>
            <w:r>
              <w:rPr>
                <w:rFonts w:asciiTheme="minorHAnsi" w:hAnsiTheme="minorHAnsi" w:cstheme="minorHAnsi"/>
                <w:sz w:val="22"/>
                <w:szCs w:val="22"/>
              </w:rPr>
              <w:t xml:space="preserve">based on age. </w:t>
            </w:r>
          </w:p>
        </w:tc>
      </w:tr>
      <w:tr w:rsidR="006D7A2F" w:rsidRPr="00E46078" w14:paraId="2EFF7628" w14:textId="77777777" w:rsidTr="000B0B1F">
        <w:tc>
          <w:tcPr>
            <w:tcW w:w="1985" w:type="dxa"/>
            <w:shd w:val="clear" w:color="auto" w:fill="F2F2F2" w:themeFill="background1" w:themeFillShade="F2"/>
            <w:vAlign w:val="center"/>
          </w:tcPr>
          <w:p w14:paraId="093486C3" w14:textId="77777777" w:rsidR="006D7A2F" w:rsidRPr="00E46078" w:rsidRDefault="006D7A2F" w:rsidP="006D7A2F">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27B9BC85" w:rsidR="006D7A2F" w:rsidRPr="00E46078" w:rsidRDefault="006D7A2F" w:rsidP="006D7A2F">
            <w:pPr>
              <w:spacing w:before="240" w:after="240"/>
              <w:rPr>
                <w:rFonts w:asciiTheme="minorHAnsi" w:hAnsiTheme="minorHAnsi" w:cstheme="minorHAnsi"/>
                <w:sz w:val="22"/>
                <w:szCs w:val="22"/>
              </w:rPr>
            </w:pPr>
            <w:r>
              <w:rPr>
                <w:rFonts w:asciiTheme="minorHAnsi" w:hAnsiTheme="minorHAnsi" w:cstheme="minorHAnsi"/>
                <w:sz w:val="22"/>
                <w:szCs w:val="22"/>
              </w:rPr>
              <w:t xml:space="preserve">No data identified to show a correlation between the </w:t>
            </w:r>
            <w:r w:rsidR="00F26755">
              <w:rPr>
                <w:rFonts w:asciiTheme="minorHAnsi" w:hAnsiTheme="minorHAnsi" w:cstheme="minorHAnsi"/>
                <w:sz w:val="22"/>
                <w:szCs w:val="22"/>
              </w:rPr>
              <w:t>Policy statement on handling disclosure information</w:t>
            </w:r>
            <w:r>
              <w:rPr>
                <w:rFonts w:asciiTheme="minorHAnsi" w:hAnsiTheme="minorHAnsi" w:cstheme="minorHAnsi"/>
                <w:sz w:val="22"/>
                <w:szCs w:val="22"/>
              </w:rPr>
              <w:t xml:space="preserve"> and marital status</w:t>
            </w:r>
          </w:p>
        </w:tc>
      </w:tr>
      <w:tr w:rsidR="006D7A2F" w:rsidRPr="00E46078" w14:paraId="0699172B" w14:textId="77777777" w:rsidTr="000B0B1F">
        <w:tc>
          <w:tcPr>
            <w:tcW w:w="1985" w:type="dxa"/>
            <w:shd w:val="clear" w:color="auto" w:fill="F2F2F2" w:themeFill="background1" w:themeFillShade="F2"/>
            <w:vAlign w:val="center"/>
          </w:tcPr>
          <w:p w14:paraId="1964B327" w14:textId="77777777" w:rsidR="006D7A2F" w:rsidRPr="00E46078" w:rsidRDefault="006D7A2F" w:rsidP="006D7A2F">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6321CFB1" w:rsidR="006D7A2F" w:rsidRPr="00E46078" w:rsidRDefault="006D7A2F" w:rsidP="006D7A2F">
            <w:pPr>
              <w:spacing w:before="240" w:after="240"/>
              <w:rPr>
                <w:rFonts w:asciiTheme="minorHAnsi" w:hAnsiTheme="minorHAnsi" w:cstheme="minorHAnsi"/>
                <w:sz w:val="22"/>
                <w:szCs w:val="22"/>
              </w:rPr>
            </w:pPr>
            <w:r>
              <w:rPr>
                <w:rFonts w:asciiTheme="minorHAnsi" w:hAnsiTheme="minorHAnsi" w:cstheme="minorHAnsi"/>
                <w:sz w:val="22"/>
                <w:szCs w:val="22"/>
              </w:rPr>
              <w:t xml:space="preserve">No data identified to show a correlation between the </w:t>
            </w:r>
            <w:r w:rsidR="00F26755">
              <w:rPr>
                <w:rFonts w:asciiTheme="minorHAnsi" w:hAnsiTheme="minorHAnsi" w:cstheme="minorHAnsi"/>
                <w:sz w:val="22"/>
                <w:szCs w:val="22"/>
              </w:rPr>
              <w:t>Policy statement on handling disclosure information</w:t>
            </w:r>
            <w:r>
              <w:rPr>
                <w:rFonts w:asciiTheme="minorHAnsi" w:hAnsiTheme="minorHAnsi" w:cstheme="minorHAnsi"/>
                <w:sz w:val="22"/>
                <w:szCs w:val="22"/>
              </w:rPr>
              <w:t xml:space="preserve"> and marital sexual orientation</w:t>
            </w:r>
          </w:p>
        </w:tc>
      </w:tr>
      <w:tr w:rsidR="006D7A2F"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6D7A2F" w:rsidRPr="00E46078" w:rsidRDefault="006D7A2F" w:rsidP="006D7A2F">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0F4EC31D" w:rsidR="006D7A2F" w:rsidRPr="00E46078" w:rsidRDefault="006D7A2F" w:rsidP="006D7A2F">
            <w:pPr>
              <w:spacing w:before="240" w:after="240"/>
              <w:rPr>
                <w:rFonts w:asciiTheme="minorHAnsi" w:hAnsiTheme="minorHAnsi" w:cstheme="minorHAnsi"/>
                <w:sz w:val="22"/>
                <w:szCs w:val="22"/>
              </w:rPr>
            </w:pPr>
            <w:r w:rsidRPr="47E0ABBF">
              <w:rPr>
                <w:rFonts w:asciiTheme="minorHAnsi" w:hAnsiTheme="minorHAnsi" w:cstheme="minorBidi"/>
                <w:sz w:val="22"/>
                <w:szCs w:val="22"/>
              </w:rPr>
              <w:t xml:space="preserve">With approximately 4/5 persons receiving convictions being men, the </w:t>
            </w:r>
            <w:r w:rsidR="00F26755">
              <w:rPr>
                <w:rFonts w:asciiTheme="minorHAnsi" w:hAnsiTheme="minorHAnsi" w:cstheme="minorBidi"/>
                <w:sz w:val="22"/>
                <w:szCs w:val="22"/>
              </w:rPr>
              <w:t>policy statement on handling disclosure information</w:t>
            </w:r>
            <w:r w:rsidRPr="47E0ABBF">
              <w:rPr>
                <w:rFonts w:asciiTheme="minorHAnsi" w:hAnsiTheme="minorHAnsi" w:cstheme="minorBidi"/>
                <w:sz w:val="22"/>
                <w:szCs w:val="22"/>
              </w:rPr>
              <w:t xml:space="preserve"> would be expected to impact on more men than women. Additionally, as Translink require bus drivers to obtain an Enhanced Disclosure check which will inform of spent and unspent convictions, and with a higher percentage of men than women applying to be bus drivers, it increases the likelihood of this policy being applied to more men than women. </w:t>
            </w:r>
          </w:p>
        </w:tc>
      </w:tr>
      <w:tr w:rsidR="006D7A2F" w:rsidRPr="00E46078" w14:paraId="30AE04DD" w14:textId="77777777" w:rsidTr="000B0B1F">
        <w:tc>
          <w:tcPr>
            <w:tcW w:w="1985" w:type="dxa"/>
            <w:shd w:val="clear" w:color="auto" w:fill="F2F2F2" w:themeFill="background1" w:themeFillShade="F2"/>
            <w:vAlign w:val="center"/>
          </w:tcPr>
          <w:p w14:paraId="41B4C0E2" w14:textId="77777777" w:rsidR="006D7A2F" w:rsidRPr="00E46078" w:rsidRDefault="006D7A2F" w:rsidP="006D7A2F">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1F05C513" w:rsidR="006D7A2F" w:rsidRPr="00E46078" w:rsidRDefault="006D7A2F" w:rsidP="006D7A2F">
            <w:pPr>
              <w:spacing w:before="240" w:after="240"/>
              <w:rPr>
                <w:rFonts w:asciiTheme="minorHAnsi" w:hAnsiTheme="minorHAnsi" w:cstheme="minorHAnsi"/>
                <w:sz w:val="22"/>
                <w:szCs w:val="22"/>
              </w:rPr>
            </w:pPr>
            <w:r>
              <w:rPr>
                <w:rFonts w:asciiTheme="minorHAnsi" w:hAnsiTheme="minorHAnsi" w:cstheme="minorHAnsi"/>
                <w:sz w:val="22"/>
                <w:szCs w:val="22"/>
              </w:rPr>
              <w:t xml:space="preserve">No data identified to show a correlation between the </w:t>
            </w:r>
            <w:r w:rsidR="00F26755">
              <w:rPr>
                <w:rFonts w:asciiTheme="minorHAnsi" w:hAnsiTheme="minorHAnsi" w:cstheme="minorHAnsi"/>
                <w:sz w:val="22"/>
                <w:szCs w:val="22"/>
              </w:rPr>
              <w:t>Policy statement on handling disclosure information</w:t>
            </w:r>
            <w:r>
              <w:rPr>
                <w:rFonts w:asciiTheme="minorHAnsi" w:hAnsiTheme="minorHAnsi" w:cstheme="minorHAnsi"/>
                <w:sz w:val="22"/>
                <w:szCs w:val="22"/>
              </w:rPr>
              <w:t xml:space="preserve"> and disability</w:t>
            </w:r>
          </w:p>
        </w:tc>
      </w:tr>
      <w:tr w:rsidR="006D7A2F" w:rsidRPr="00E46078" w14:paraId="6802E370" w14:textId="77777777" w:rsidTr="000B0B1F">
        <w:tc>
          <w:tcPr>
            <w:tcW w:w="1985" w:type="dxa"/>
            <w:shd w:val="clear" w:color="auto" w:fill="F2F2F2" w:themeFill="background1" w:themeFillShade="F2"/>
            <w:vAlign w:val="center"/>
          </w:tcPr>
          <w:p w14:paraId="1EFD709F" w14:textId="77777777" w:rsidR="006D7A2F" w:rsidRPr="00E46078" w:rsidRDefault="006D7A2F" w:rsidP="006D7A2F">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Dependants</w:t>
            </w:r>
          </w:p>
        </w:tc>
        <w:tc>
          <w:tcPr>
            <w:tcW w:w="8364" w:type="dxa"/>
          </w:tcPr>
          <w:p w14:paraId="7BD65189" w14:textId="5BA9740F" w:rsidR="006D7A2F" w:rsidRPr="00E46078" w:rsidRDefault="006D7A2F" w:rsidP="006D7A2F">
            <w:pPr>
              <w:spacing w:before="240" w:after="240"/>
              <w:rPr>
                <w:rFonts w:asciiTheme="minorHAnsi" w:hAnsiTheme="minorHAnsi" w:cstheme="minorHAnsi"/>
                <w:sz w:val="22"/>
                <w:szCs w:val="22"/>
              </w:rPr>
            </w:pPr>
            <w:r>
              <w:rPr>
                <w:rFonts w:asciiTheme="minorHAnsi" w:hAnsiTheme="minorHAnsi" w:cstheme="minorHAnsi"/>
                <w:sz w:val="22"/>
                <w:szCs w:val="22"/>
              </w:rPr>
              <w:t xml:space="preserve">No data identified to show a correlation between the </w:t>
            </w:r>
            <w:r w:rsidR="00F26755">
              <w:rPr>
                <w:rFonts w:asciiTheme="minorHAnsi" w:hAnsiTheme="minorHAnsi" w:cstheme="minorHAnsi"/>
                <w:sz w:val="22"/>
                <w:szCs w:val="22"/>
              </w:rPr>
              <w:t>Policy statement on handling disclosure information</w:t>
            </w:r>
            <w:r>
              <w:rPr>
                <w:rFonts w:asciiTheme="minorHAnsi" w:hAnsiTheme="minorHAnsi" w:cstheme="minorHAnsi"/>
                <w:sz w:val="22"/>
                <w:szCs w:val="22"/>
              </w:rPr>
              <w:t xml:space="preserve"> and those with or without dependants</w:t>
            </w:r>
          </w:p>
        </w:tc>
      </w:tr>
    </w:tbl>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8"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w:t>
      </w:r>
      <w:proofErr w:type="gramStart"/>
      <w:r w:rsidRPr="00E46078">
        <w:rPr>
          <w:rFonts w:asciiTheme="minorHAnsi" w:hAnsiTheme="minorHAnsi" w:cstheme="minorHAnsi"/>
          <w:sz w:val="22"/>
          <w:szCs w:val="22"/>
        </w:rPr>
        <w:t>i.e.</w:t>
      </w:r>
      <w:proofErr w:type="gramEnd"/>
      <w:r w:rsidRPr="00E46078">
        <w:rPr>
          <w:rFonts w:asciiTheme="minorHAnsi" w:hAnsiTheme="minorHAnsi" w:cstheme="minorHAnsi"/>
          <w:sz w:val="22"/>
          <w:szCs w:val="22"/>
        </w:rPr>
        <w:t xml:space="preserv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7DA3A1A9">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7DA3A1A9">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7DA3A1A9">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623C74" w:rsidRPr="00E46078" w14:paraId="51152084" w14:textId="77777777" w:rsidTr="7DA3A1A9">
        <w:tc>
          <w:tcPr>
            <w:tcW w:w="1843" w:type="dxa"/>
            <w:shd w:val="clear" w:color="auto" w:fill="F2F2F2" w:themeFill="background1" w:themeFillShade="F2"/>
            <w:vAlign w:val="center"/>
          </w:tcPr>
          <w:p w14:paraId="7CD214BD" w14:textId="77777777" w:rsidR="00623C74" w:rsidRPr="00E46078" w:rsidRDefault="00623C74" w:rsidP="00623C7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58442F89" w:rsidR="00623C74" w:rsidRPr="003F651C" w:rsidRDefault="00F26755" w:rsidP="7DA3A1A9">
            <w:pPr>
              <w:pStyle w:val="NoSpacing"/>
              <w:rPr>
                <w:rFonts w:asciiTheme="minorHAnsi" w:hAnsiTheme="minorHAnsi" w:cstheme="minorBidi"/>
                <w:sz w:val="22"/>
                <w:szCs w:val="22"/>
              </w:rPr>
            </w:pPr>
            <w:r w:rsidRPr="7DA3A1A9">
              <w:rPr>
                <w:rFonts w:asciiTheme="minorHAnsi" w:hAnsiTheme="minorHAnsi" w:cstheme="minorBidi"/>
                <w:sz w:val="22"/>
                <w:szCs w:val="22"/>
              </w:rPr>
              <w:t xml:space="preserve">Due to NI history of The Troubles, there may be a higher number of applicants with Troubles related convictions that will need to be assessed under the Recruitment of Ex-Offenders Policy and therefore applying this policy statement will be applied. However, there is no identified type of disclosure information that would impact this category. </w:t>
            </w:r>
          </w:p>
        </w:tc>
        <w:sdt>
          <w:sdtPr>
            <w:rPr>
              <w:rFonts w:asciiTheme="minorHAnsi" w:hAnsiTheme="minorHAnsi" w:cstheme="minorHAnsi"/>
              <w:sz w:val="22"/>
              <w:szCs w:val="22"/>
            </w:rPr>
            <w:id w:val="-120545484"/>
            <w:placeholder>
              <w:docPart w:val="58A2975156CA4DA195404BCFCFE1DEA7"/>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71CF5F42" w:rsidR="00623C74" w:rsidRPr="00E46078" w:rsidRDefault="00F26755" w:rsidP="003F651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623C74" w:rsidRPr="00E46078" w14:paraId="5F4AA32A" w14:textId="77777777" w:rsidTr="7DA3A1A9">
        <w:trPr>
          <w:trHeight w:val="671"/>
        </w:trPr>
        <w:tc>
          <w:tcPr>
            <w:tcW w:w="1843" w:type="dxa"/>
            <w:shd w:val="clear" w:color="auto" w:fill="F2F2F2" w:themeFill="background1" w:themeFillShade="F2"/>
            <w:vAlign w:val="center"/>
          </w:tcPr>
          <w:p w14:paraId="328D5008" w14:textId="77777777" w:rsidR="00623C74" w:rsidRPr="00E46078" w:rsidRDefault="00623C74" w:rsidP="00623C7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1C81809B" w:rsidR="00623C74" w:rsidRPr="003F651C" w:rsidRDefault="00623C74" w:rsidP="003F651C">
            <w:pPr>
              <w:pStyle w:val="NoSpacing"/>
              <w:rPr>
                <w:rFonts w:asciiTheme="minorHAnsi" w:hAnsiTheme="minorHAnsi" w:cstheme="minorHAnsi"/>
                <w:sz w:val="22"/>
                <w:szCs w:val="22"/>
              </w:rPr>
            </w:pPr>
            <w:r w:rsidRPr="003F651C">
              <w:rPr>
                <w:rFonts w:asciiTheme="minorHAnsi" w:hAnsiTheme="minorHAnsi" w:cstheme="minorHAnsi"/>
                <w:sz w:val="22"/>
                <w:szCs w:val="22"/>
              </w:rPr>
              <w:t>See above.</w:t>
            </w:r>
          </w:p>
        </w:tc>
        <w:sdt>
          <w:sdtPr>
            <w:rPr>
              <w:rFonts w:asciiTheme="minorHAnsi" w:hAnsiTheme="minorHAnsi" w:cstheme="minorHAnsi"/>
              <w:sz w:val="22"/>
              <w:szCs w:val="22"/>
            </w:rPr>
            <w:id w:val="-633027675"/>
            <w:placeholder>
              <w:docPart w:val="9F70C743795249E3836A470CD9A3119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2BC9FD23" w:rsidR="00623C74" w:rsidRPr="00E46078" w:rsidRDefault="00F26755" w:rsidP="003F651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623C74" w:rsidRPr="00E46078" w14:paraId="3B9766D1" w14:textId="77777777" w:rsidTr="7DA3A1A9">
        <w:tc>
          <w:tcPr>
            <w:tcW w:w="1843" w:type="dxa"/>
            <w:shd w:val="clear" w:color="auto" w:fill="F2F2F2" w:themeFill="background1" w:themeFillShade="F2"/>
            <w:vAlign w:val="center"/>
          </w:tcPr>
          <w:p w14:paraId="4D626A68" w14:textId="77777777" w:rsidR="00623C74" w:rsidRPr="00E46078" w:rsidRDefault="00623C74" w:rsidP="00623C7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122A5491" w:rsidR="00623C74" w:rsidRPr="003F651C" w:rsidRDefault="00623C74" w:rsidP="003F651C">
            <w:pPr>
              <w:pStyle w:val="NoSpacing"/>
              <w:rPr>
                <w:rFonts w:asciiTheme="minorHAnsi" w:hAnsiTheme="minorHAnsi" w:cstheme="minorHAnsi"/>
                <w:sz w:val="22"/>
                <w:szCs w:val="22"/>
              </w:rPr>
            </w:pPr>
            <w:r w:rsidRPr="003F651C">
              <w:rPr>
                <w:rFonts w:asciiTheme="minorHAnsi" w:hAnsiTheme="minorHAnsi" w:cstheme="minorHAnsi"/>
                <w:sz w:val="22"/>
                <w:szCs w:val="22"/>
              </w:rPr>
              <w:t>There is no identified impact on racial group</w:t>
            </w:r>
            <w:r w:rsidR="00F26755" w:rsidRPr="003F651C">
              <w:rPr>
                <w:rFonts w:asciiTheme="minorHAnsi" w:hAnsiTheme="minorHAnsi" w:cstheme="minorHAnsi"/>
                <w:sz w:val="22"/>
                <w:szCs w:val="22"/>
              </w:rPr>
              <w:t>.</w:t>
            </w:r>
          </w:p>
        </w:tc>
        <w:sdt>
          <w:sdtPr>
            <w:rPr>
              <w:rFonts w:asciiTheme="minorHAnsi" w:hAnsiTheme="minorHAnsi" w:cstheme="minorHAnsi"/>
              <w:sz w:val="22"/>
              <w:szCs w:val="22"/>
            </w:rPr>
            <w:id w:val="-425571560"/>
            <w:placeholder>
              <w:docPart w:val="2F4015073B3748929A44B6DFAAAFC3AD"/>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60ADE31E" w:rsidR="00623C74" w:rsidRPr="00E46078" w:rsidRDefault="00623C74" w:rsidP="003F651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623C74" w:rsidRPr="00E46078" w14:paraId="1B9F76C6" w14:textId="77777777" w:rsidTr="7DA3A1A9">
        <w:tc>
          <w:tcPr>
            <w:tcW w:w="1843" w:type="dxa"/>
            <w:shd w:val="clear" w:color="auto" w:fill="F2F2F2" w:themeFill="background1" w:themeFillShade="F2"/>
            <w:vAlign w:val="center"/>
          </w:tcPr>
          <w:p w14:paraId="3A503D96" w14:textId="77777777" w:rsidR="00623C74" w:rsidRPr="00E46078" w:rsidRDefault="00623C74" w:rsidP="00623C7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Age</w:t>
            </w:r>
          </w:p>
        </w:tc>
        <w:tc>
          <w:tcPr>
            <w:tcW w:w="6379" w:type="dxa"/>
          </w:tcPr>
          <w:p w14:paraId="33577F48" w14:textId="588489D2" w:rsidR="00623C74" w:rsidRPr="003F651C" w:rsidRDefault="00623C74" w:rsidP="003F651C">
            <w:pPr>
              <w:pStyle w:val="NoSpacing"/>
              <w:rPr>
                <w:rFonts w:asciiTheme="minorHAnsi" w:hAnsiTheme="minorHAnsi" w:cstheme="minorHAnsi"/>
                <w:sz w:val="22"/>
                <w:szCs w:val="22"/>
              </w:rPr>
            </w:pPr>
            <w:r w:rsidRPr="003F651C">
              <w:rPr>
                <w:rFonts w:asciiTheme="minorHAnsi" w:hAnsiTheme="minorHAnsi" w:cstheme="minorHAnsi"/>
                <w:sz w:val="22"/>
                <w:szCs w:val="22"/>
              </w:rPr>
              <w:t xml:space="preserve">Whilst information above indicates that age could be a factor in equality of opportunity when applying the </w:t>
            </w:r>
            <w:r w:rsidR="00F26755" w:rsidRPr="003F651C">
              <w:rPr>
                <w:rFonts w:asciiTheme="minorHAnsi" w:hAnsiTheme="minorHAnsi" w:cstheme="minorHAnsi"/>
                <w:sz w:val="22"/>
                <w:szCs w:val="22"/>
              </w:rPr>
              <w:t>Policy statement on handling disclosure information</w:t>
            </w:r>
            <w:r w:rsidRPr="003F651C">
              <w:rPr>
                <w:rFonts w:asciiTheme="minorHAnsi" w:hAnsiTheme="minorHAnsi" w:cstheme="minorHAnsi"/>
                <w:sz w:val="22"/>
                <w:szCs w:val="22"/>
              </w:rPr>
              <w:t xml:space="preserve">, this is because there are different factors that might be applicable due to age of individual at the time of a conviction or as to how much time has passed. </w:t>
            </w:r>
            <w:r w:rsidR="00F26755" w:rsidRPr="003F651C">
              <w:rPr>
                <w:rFonts w:asciiTheme="minorHAnsi" w:hAnsiTheme="minorHAnsi" w:cstheme="minorHAnsi"/>
                <w:sz w:val="22"/>
                <w:szCs w:val="22"/>
              </w:rPr>
              <w:t xml:space="preserve">However, regardless of age the policy statement would be applied equally. </w:t>
            </w:r>
          </w:p>
        </w:tc>
        <w:sdt>
          <w:sdtPr>
            <w:rPr>
              <w:rFonts w:asciiTheme="minorHAnsi" w:hAnsiTheme="minorHAnsi" w:cstheme="minorHAnsi"/>
              <w:sz w:val="22"/>
              <w:szCs w:val="22"/>
            </w:rPr>
            <w:id w:val="-1856027352"/>
            <w:placeholder>
              <w:docPart w:val="BB92270970B94694A93890790DA53DED"/>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16C5AA8E" w:rsidR="00623C74" w:rsidRPr="00E46078" w:rsidRDefault="00F26755" w:rsidP="003F651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623C74" w:rsidRPr="00E46078" w14:paraId="1E77D991" w14:textId="77777777" w:rsidTr="7DA3A1A9">
        <w:tc>
          <w:tcPr>
            <w:tcW w:w="1843" w:type="dxa"/>
            <w:shd w:val="clear" w:color="auto" w:fill="F2F2F2" w:themeFill="background1" w:themeFillShade="F2"/>
            <w:vAlign w:val="center"/>
          </w:tcPr>
          <w:p w14:paraId="4F9C3B88" w14:textId="77777777" w:rsidR="00623C74" w:rsidRPr="00E46078" w:rsidRDefault="00623C74" w:rsidP="00623C7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128E7E76" w:rsidR="00623C74" w:rsidRPr="003F651C" w:rsidRDefault="00623C74" w:rsidP="003F651C">
            <w:pPr>
              <w:pStyle w:val="NoSpacing"/>
              <w:rPr>
                <w:rFonts w:asciiTheme="minorHAnsi" w:hAnsiTheme="minorHAnsi" w:cstheme="minorHAnsi"/>
                <w:sz w:val="22"/>
                <w:szCs w:val="22"/>
              </w:rPr>
            </w:pPr>
            <w:r w:rsidRPr="003F651C">
              <w:rPr>
                <w:rFonts w:asciiTheme="minorHAnsi" w:hAnsiTheme="minorHAnsi" w:cstheme="minorHAnsi"/>
                <w:sz w:val="22"/>
                <w:szCs w:val="22"/>
              </w:rPr>
              <w:t>There is no identified impact or relevance on marital status in applying this policy</w:t>
            </w:r>
          </w:p>
        </w:tc>
        <w:sdt>
          <w:sdtPr>
            <w:rPr>
              <w:rFonts w:asciiTheme="minorHAnsi" w:hAnsiTheme="minorHAnsi" w:cstheme="minorHAnsi"/>
              <w:sz w:val="22"/>
              <w:szCs w:val="22"/>
            </w:rPr>
            <w:id w:val="-104430382"/>
            <w:placeholder>
              <w:docPart w:val="337C7B7FF62D440BBF564235FF02C99D"/>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41372B61" w:rsidR="00623C74" w:rsidRPr="00E46078" w:rsidRDefault="00623C74" w:rsidP="003F651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623C74" w:rsidRPr="00E46078" w14:paraId="202F4BBC" w14:textId="77777777" w:rsidTr="7DA3A1A9">
        <w:trPr>
          <w:trHeight w:val="727"/>
        </w:trPr>
        <w:tc>
          <w:tcPr>
            <w:tcW w:w="1843" w:type="dxa"/>
            <w:shd w:val="clear" w:color="auto" w:fill="F2F2F2" w:themeFill="background1" w:themeFillShade="F2"/>
            <w:vAlign w:val="center"/>
          </w:tcPr>
          <w:p w14:paraId="76E24060" w14:textId="77777777" w:rsidR="00623C74" w:rsidRPr="00E46078" w:rsidRDefault="00623C74" w:rsidP="00623C7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0EA1550A" w:rsidR="00623C74" w:rsidRPr="003F651C" w:rsidRDefault="00623C74" w:rsidP="003F651C">
            <w:pPr>
              <w:pStyle w:val="NoSpacing"/>
              <w:rPr>
                <w:rFonts w:asciiTheme="minorHAnsi" w:hAnsiTheme="minorHAnsi" w:cstheme="minorHAnsi"/>
                <w:sz w:val="22"/>
                <w:szCs w:val="22"/>
              </w:rPr>
            </w:pPr>
            <w:r w:rsidRPr="003F651C">
              <w:rPr>
                <w:rFonts w:asciiTheme="minorHAnsi" w:hAnsiTheme="minorHAnsi" w:cstheme="minorHAnsi"/>
                <w:sz w:val="22"/>
                <w:szCs w:val="22"/>
              </w:rPr>
              <w:t>There is no identified impact or relevance on sexual orientation in applying this policy</w:t>
            </w:r>
          </w:p>
        </w:tc>
        <w:sdt>
          <w:sdtPr>
            <w:rPr>
              <w:rFonts w:asciiTheme="minorHAnsi" w:hAnsiTheme="minorHAnsi" w:cstheme="minorHAnsi"/>
              <w:sz w:val="22"/>
              <w:szCs w:val="22"/>
            </w:rPr>
            <w:id w:val="671071162"/>
            <w:placeholder>
              <w:docPart w:val="0A4BCCDC18A840918685B547A9C4A278"/>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0FE1B4B5" w:rsidR="00623C74" w:rsidRPr="00E46078" w:rsidRDefault="00623C74" w:rsidP="003F651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623C74" w:rsidRPr="00E46078" w14:paraId="2EDAFD5C" w14:textId="77777777" w:rsidTr="7DA3A1A9">
        <w:tc>
          <w:tcPr>
            <w:tcW w:w="1843" w:type="dxa"/>
            <w:shd w:val="clear" w:color="auto" w:fill="F2F2F2" w:themeFill="background1" w:themeFillShade="F2"/>
            <w:vAlign w:val="center"/>
          </w:tcPr>
          <w:p w14:paraId="51791BC6" w14:textId="77777777" w:rsidR="00623C74" w:rsidRPr="00E46078" w:rsidRDefault="00623C74" w:rsidP="00623C7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53D76DDB" w:rsidR="00623C74" w:rsidRPr="003F651C" w:rsidRDefault="00623C74" w:rsidP="003F651C">
            <w:pPr>
              <w:pStyle w:val="NoSpacing"/>
              <w:rPr>
                <w:rFonts w:asciiTheme="minorHAnsi" w:hAnsiTheme="minorHAnsi" w:cstheme="minorHAnsi"/>
                <w:sz w:val="22"/>
                <w:szCs w:val="22"/>
              </w:rPr>
            </w:pPr>
            <w:r w:rsidRPr="003F651C">
              <w:rPr>
                <w:rFonts w:asciiTheme="minorHAnsi" w:hAnsiTheme="minorHAnsi" w:cstheme="minorHAnsi"/>
                <w:sz w:val="22"/>
                <w:szCs w:val="22"/>
              </w:rPr>
              <w:t xml:space="preserve">Whilst information above indicates that sex/gender could be a factor in equality of opportunity when applying the </w:t>
            </w:r>
            <w:r w:rsidR="00F26755" w:rsidRPr="003F651C">
              <w:rPr>
                <w:rFonts w:asciiTheme="minorHAnsi" w:hAnsiTheme="minorHAnsi" w:cstheme="minorHAnsi"/>
                <w:sz w:val="22"/>
                <w:szCs w:val="22"/>
              </w:rPr>
              <w:t>Policy statement on handling disclosure information</w:t>
            </w:r>
            <w:r w:rsidRPr="003F651C">
              <w:rPr>
                <w:rFonts w:asciiTheme="minorHAnsi" w:hAnsiTheme="minorHAnsi" w:cstheme="minorHAnsi"/>
                <w:sz w:val="22"/>
                <w:szCs w:val="22"/>
              </w:rPr>
              <w:t xml:space="preserve">, this is because there is likely to be more men than women applying to Translink with </w:t>
            </w:r>
            <w:r w:rsidR="00F26755" w:rsidRPr="003F651C">
              <w:rPr>
                <w:rFonts w:asciiTheme="minorHAnsi" w:hAnsiTheme="minorHAnsi" w:cstheme="minorHAnsi"/>
                <w:sz w:val="22"/>
                <w:szCs w:val="22"/>
              </w:rPr>
              <w:t xml:space="preserve">disclosable </w:t>
            </w:r>
            <w:r w:rsidRPr="003F651C">
              <w:rPr>
                <w:rFonts w:asciiTheme="minorHAnsi" w:hAnsiTheme="minorHAnsi" w:cstheme="minorHAnsi"/>
                <w:sz w:val="22"/>
                <w:szCs w:val="22"/>
              </w:rPr>
              <w:t xml:space="preserve">convictions. However, the policy </w:t>
            </w:r>
            <w:r w:rsidR="00F26755" w:rsidRPr="003F651C">
              <w:rPr>
                <w:rFonts w:asciiTheme="minorHAnsi" w:hAnsiTheme="minorHAnsi" w:cstheme="minorHAnsi"/>
                <w:sz w:val="22"/>
                <w:szCs w:val="22"/>
              </w:rPr>
              <w:t xml:space="preserve">statement applies care in processing handling and retention of disclosure information, regardless of gender. </w:t>
            </w:r>
          </w:p>
        </w:tc>
        <w:sdt>
          <w:sdtPr>
            <w:rPr>
              <w:rFonts w:asciiTheme="minorHAnsi" w:hAnsiTheme="minorHAnsi" w:cstheme="minorHAnsi"/>
              <w:sz w:val="22"/>
              <w:szCs w:val="22"/>
            </w:rPr>
            <w:id w:val="2082712710"/>
            <w:placeholder>
              <w:docPart w:val="001342730F174CDDB46D1A1617558EF0"/>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77B80BEF" w:rsidR="00623C74" w:rsidRPr="00E46078" w:rsidRDefault="00F26755" w:rsidP="003F651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623C74" w:rsidRPr="00E46078" w14:paraId="47EBC8B9" w14:textId="77777777" w:rsidTr="7DA3A1A9">
        <w:tc>
          <w:tcPr>
            <w:tcW w:w="1843" w:type="dxa"/>
            <w:shd w:val="clear" w:color="auto" w:fill="F2F2F2" w:themeFill="background1" w:themeFillShade="F2"/>
            <w:vAlign w:val="center"/>
          </w:tcPr>
          <w:p w14:paraId="22367197" w14:textId="77777777" w:rsidR="00623C74" w:rsidRPr="00E46078" w:rsidRDefault="00623C74" w:rsidP="00623C7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377E19FA" w:rsidR="00623C74" w:rsidRPr="003F651C" w:rsidRDefault="00623C74" w:rsidP="003F651C">
            <w:pPr>
              <w:pStyle w:val="NoSpacing"/>
              <w:rPr>
                <w:rFonts w:asciiTheme="minorHAnsi" w:hAnsiTheme="minorHAnsi" w:cstheme="minorHAnsi"/>
                <w:sz w:val="22"/>
                <w:szCs w:val="22"/>
              </w:rPr>
            </w:pPr>
            <w:r w:rsidRPr="003F651C">
              <w:rPr>
                <w:rFonts w:asciiTheme="minorHAnsi" w:hAnsiTheme="minorHAnsi" w:cstheme="minorHAnsi"/>
                <w:sz w:val="22"/>
                <w:szCs w:val="22"/>
              </w:rPr>
              <w:t>There is no identified impact or relevance on disability in applying this policy</w:t>
            </w:r>
          </w:p>
        </w:tc>
        <w:sdt>
          <w:sdtPr>
            <w:rPr>
              <w:rFonts w:asciiTheme="minorHAnsi" w:hAnsiTheme="minorHAnsi" w:cstheme="minorHAnsi"/>
              <w:sz w:val="22"/>
              <w:szCs w:val="22"/>
            </w:rPr>
            <w:id w:val="-1101022531"/>
            <w:placeholder>
              <w:docPart w:val="462A2094798B4C6EAD0A9C762E6EC792"/>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46C96A4C" w:rsidR="00623C74" w:rsidRPr="00E46078" w:rsidRDefault="00623C74" w:rsidP="003F651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623C74" w:rsidRPr="00E46078" w14:paraId="7865E346" w14:textId="77777777" w:rsidTr="7DA3A1A9">
        <w:tc>
          <w:tcPr>
            <w:tcW w:w="1843" w:type="dxa"/>
            <w:shd w:val="clear" w:color="auto" w:fill="F2F2F2" w:themeFill="background1" w:themeFillShade="F2"/>
            <w:vAlign w:val="center"/>
          </w:tcPr>
          <w:p w14:paraId="3B804709" w14:textId="77777777" w:rsidR="00623C74" w:rsidRPr="00E46078" w:rsidRDefault="00623C74" w:rsidP="00623C74">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74D3662D" w:rsidR="00623C74" w:rsidRPr="003F651C" w:rsidRDefault="00623C74" w:rsidP="003F651C">
            <w:pPr>
              <w:pStyle w:val="NoSpacing"/>
              <w:rPr>
                <w:rFonts w:asciiTheme="minorHAnsi" w:hAnsiTheme="minorHAnsi" w:cstheme="minorHAnsi"/>
                <w:sz w:val="22"/>
                <w:szCs w:val="22"/>
              </w:rPr>
            </w:pPr>
            <w:r w:rsidRPr="003F651C">
              <w:rPr>
                <w:rFonts w:asciiTheme="minorHAnsi" w:hAnsiTheme="minorHAnsi" w:cstheme="minorHAnsi"/>
                <w:sz w:val="22"/>
                <w:szCs w:val="22"/>
              </w:rPr>
              <w:t xml:space="preserve">There is no identified impact or relevance on </w:t>
            </w:r>
            <w:proofErr w:type="gramStart"/>
            <w:r w:rsidRPr="003F651C">
              <w:rPr>
                <w:rFonts w:asciiTheme="minorHAnsi" w:hAnsiTheme="minorHAnsi" w:cstheme="minorHAnsi"/>
                <w:sz w:val="22"/>
                <w:szCs w:val="22"/>
              </w:rPr>
              <w:t>whether or not</w:t>
            </w:r>
            <w:proofErr w:type="gramEnd"/>
            <w:r w:rsidRPr="003F651C">
              <w:rPr>
                <w:rFonts w:asciiTheme="minorHAnsi" w:hAnsiTheme="minorHAnsi" w:cstheme="minorHAnsi"/>
                <w:sz w:val="22"/>
                <w:szCs w:val="22"/>
              </w:rPr>
              <w:t xml:space="preserve"> someone has dependants in applying this policy</w:t>
            </w:r>
          </w:p>
        </w:tc>
        <w:sdt>
          <w:sdtPr>
            <w:rPr>
              <w:rFonts w:asciiTheme="minorHAnsi" w:hAnsiTheme="minorHAnsi" w:cstheme="minorHAnsi"/>
              <w:sz w:val="22"/>
              <w:szCs w:val="22"/>
            </w:rPr>
            <w:id w:val="-1988929106"/>
            <w:placeholder>
              <w:docPart w:val="517D08CA34A04F30A93D88247EA5E0FB"/>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433BAC75" w:rsidR="00623C74" w:rsidRPr="00E46078" w:rsidRDefault="00623C74" w:rsidP="003F651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3148"/>
        <w:gridCol w:w="5216"/>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3F651C">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3148"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5216"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D70CEB" w:rsidRPr="00E46078" w14:paraId="79F92832" w14:textId="77777777" w:rsidTr="003F651C">
        <w:tc>
          <w:tcPr>
            <w:tcW w:w="1843" w:type="dxa"/>
            <w:shd w:val="clear" w:color="auto" w:fill="F2F2F2" w:themeFill="background1" w:themeFillShade="F2"/>
            <w:vAlign w:val="center"/>
          </w:tcPr>
          <w:p w14:paraId="644FECED" w14:textId="77777777" w:rsidR="00D70CEB" w:rsidRPr="00E46078" w:rsidRDefault="00D70CEB" w:rsidP="00D70CE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148" w:type="dxa"/>
          </w:tcPr>
          <w:p w14:paraId="69413150" w14:textId="77777777" w:rsidR="00D70CEB" w:rsidRPr="00E46078" w:rsidRDefault="00D70CEB" w:rsidP="00D70CEB">
            <w:pPr>
              <w:autoSpaceDE w:val="0"/>
              <w:autoSpaceDN w:val="0"/>
              <w:adjustRightInd w:val="0"/>
              <w:spacing w:before="240" w:after="240"/>
              <w:rPr>
                <w:rFonts w:asciiTheme="minorHAnsi" w:hAnsiTheme="minorHAnsi" w:cstheme="minorHAnsi"/>
                <w:sz w:val="22"/>
                <w:szCs w:val="22"/>
              </w:rPr>
            </w:pPr>
          </w:p>
        </w:tc>
        <w:tc>
          <w:tcPr>
            <w:tcW w:w="5216" w:type="dxa"/>
          </w:tcPr>
          <w:p w14:paraId="050DB583" w14:textId="01B7AAED" w:rsidR="00D70CEB" w:rsidRPr="00E46078" w:rsidRDefault="00D70CEB" w:rsidP="00D70CEB">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as the policy is designed to provide equality of opportunity regardless of religious belief. </w:t>
            </w:r>
          </w:p>
        </w:tc>
      </w:tr>
      <w:tr w:rsidR="00D70CEB" w:rsidRPr="00E46078" w14:paraId="133BC0E0" w14:textId="77777777" w:rsidTr="003F651C">
        <w:tc>
          <w:tcPr>
            <w:tcW w:w="1843" w:type="dxa"/>
            <w:shd w:val="clear" w:color="auto" w:fill="F2F2F2" w:themeFill="background1" w:themeFillShade="F2"/>
            <w:vAlign w:val="center"/>
          </w:tcPr>
          <w:p w14:paraId="6687FC8C" w14:textId="77777777" w:rsidR="00D70CEB" w:rsidRPr="00E46078" w:rsidRDefault="00D70CEB" w:rsidP="00D70CE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148" w:type="dxa"/>
          </w:tcPr>
          <w:p w14:paraId="09F086C4" w14:textId="77777777" w:rsidR="00D70CEB" w:rsidRPr="00E46078" w:rsidRDefault="00D70CEB" w:rsidP="00D70CEB">
            <w:pPr>
              <w:autoSpaceDE w:val="0"/>
              <w:autoSpaceDN w:val="0"/>
              <w:adjustRightInd w:val="0"/>
              <w:spacing w:before="240" w:after="240"/>
              <w:rPr>
                <w:rFonts w:asciiTheme="minorHAnsi" w:hAnsiTheme="minorHAnsi" w:cstheme="minorHAnsi"/>
                <w:sz w:val="22"/>
                <w:szCs w:val="22"/>
              </w:rPr>
            </w:pPr>
          </w:p>
        </w:tc>
        <w:tc>
          <w:tcPr>
            <w:tcW w:w="5216" w:type="dxa"/>
          </w:tcPr>
          <w:p w14:paraId="6B6EC300" w14:textId="7E2506E8" w:rsidR="00D70CEB" w:rsidRPr="00E46078" w:rsidRDefault="00D70CEB" w:rsidP="00D70CEB">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is designed to provide equality of opportunity regardless of political opinion.</w:t>
            </w:r>
          </w:p>
        </w:tc>
      </w:tr>
      <w:tr w:rsidR="00D70CEB" w:rsidRPr="00E46078" w14:paraId="14568865" w14:textId="77777777" w:rsidTr="003F651C">
        <w:tc>
          <w:tcPr>
            <w:tcW w:w="1843" w:type="dxa"/>
            <w:shd w:val="clear" w:color="auto" w:fill="F2F2F2" w:themeFill="background1" w:themeFillShade="F2"/>
            <w:vAlign w:val="center"/>
          </w:tcPr>
          <w:p w14:paraId="76631E2C" w14:textId="77777777" w:rsidR="00D70CEB" w:rsidRPr="00E46078" w:rsidRDefault="00D70CEB" w:rsidP="00D70CE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148" w:type="dxa"/>
          </w:tcPr>
          <w:p w14:paraId="53898527" w14:textId="77777777" w:rsidR="00D70CEB" w:rsidRPr="00E46078" w:rsidRDefault="00D70CEB" w:rsidP="00D70CEB">
            <w:pPr>
              <w:autoSpaceDE w:val="0"/>
              <w:autoSpaceDN w:val="0"/>
              <w:adjustRightInd w:val="0"/>
              <w:spacing w:before="240" w:after="240"/>
              <w:rPr>
                <w:rFonts w:asciiTheme="minorHAnsi" w:hAnsiTheme="minorHAnsi" w:cstheme="minorHAnsi"/>
                <w:sz w:val="22"/>
                <w:szCs w:val="22"/>
              </w:rPr>
            </w:pPr>
          </w:p>
        </w:tc>
        <w:tc>
          <w:tcPr>
            <w:tcW w:w="5216" w:type="dxa"/>
          </w:tcPr>
          <w:p w14:paraId="5DC61D15" w14:textId="6D86F70E" w:rsidR="00D70CEB" w:rsidRPr="00E46078" w:rsidRDefault="00D70CEB" w:rsidP="00D70CEB">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D70CEB" w:rsidRPr="00E46078" w14:paraId="10412960" w14:textId="77777777" w:rsidTr="003F651C">
        <w:tc>
          <w:tcPr>
            <w:tcW w:w="1843" w:type="dxa"/>
            <w:shd w:val="clear" w:color="auto" w:fill="F2F2F2" w:themeFill="background1" w:themeFillShade="F2"/>
            <w:vAlign w:val="center"/>
          </w:tcPr>
          <w:p w14:paraId="56BB5565" w14:textId="77777777" w:rsidR="00D70CEB" w:rsidRPr="00E46078" w:rsidRDefault="00D70CEB" w:rsidP="00D70CE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Age</w:t>
            </w:r>
          </w:p>
        </w:tc>
        <w:tc>
          <w:tcPr>
            <w:tcW w:w="3148" w:type="dxa"/>
          </w:tcPr>
          <w:p w14:paraId="6BC7E133" w14:textId="77777777" w:rsidR="00D70CEB" w:rsidRPr="00E46078" w:rsidRDefault="00D70CEB" w:rsidP="00D70CEB">
            <w:pPr>
              <w:autoSpaceDE w:val="0"/>
              <w:autoSpaceDN w:val="0"/>
              <w:adjustRightInd w:val="0"/>
              <w:spacing w:before="240" w:after="240"/>
              <w:rPr>
                <w:rFonts w:asciiTheme="minorHAnsi" w:hAnsiTheme="minorHAnsi" w:cstheme="minorHAnsi"/>
                <w:sz w:val="22"/>
                <w:szCs w:val="22"/>
              </w:rPr>
            </w:pPr>
          </w:p>
        </w:tc>
        <w:tc>
          <w:tcPr>
            <w:tcW w:w="5216" w:type="dxa"/>
          </w:tcPr>
          <w:p w14:paraId="6E1755BD" w14:textId="6DC0BFE8" w:rsidR="00D70CEB" w:rsidRPr="00E46078" w:rsidRDefault="00D70CEB" w:rsidP="00D70CEB">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 policy is designed to provide equality of opportunity regardless of age</w:t>
            </w:r>
          </w:p>
        </w:tc>
      </w:tr>
      <w:tr w:rsidR="00D70CEB" w:rsidRPr="00E46078" w14:paraId="26E419BE" w14:textId="77777777" w:rsidTr="003F651C">
        <w:tc>
          <w:tcPr>
            <w:tcW w:w="1843" w:type="dxa"/>
            <w:shd w:val="clear" w:color="auto" w:fill="F2F2F2" w:themeFill="background1" w:themeFillShade="F2"/>
            <w:vAlign w:val="center"/>
          </w:tcPr>
          <w:p w14:paraId="2EDD0924" w14:textId="77777777" w:rsidR="00D70CEB" w:rsidRPr="00E46078" w:rsidRDefault="00D70CEB" w:rsidP="00D70CE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3148" w:type="dxa"/>
          </w:tcPr>
          <w:p w14:paraId="70B46592" w14:textId="77777777" w:rsidR="00D70CEB" w:rsidRPr="00E46078" w:rsidRDefault="00D70CEB" w:rsidP="00D70CEB">
            <w:pPr>
              <w:autoSpaceDE w:val="0"/>
              <w:autoSpaceDN w:val="0"/>
              <w:adjustRightInd w:val="0"/>
              <w:spacing w:before="240" w:after="240"/>
              <w:rPr>
                <w:rFonts w:asciiTheme="minorHAnsi" w:hAnsiTheme="minorHAnsi" w:cstheme="minorHAnsi"/>
                <w:sz w:val="22"/>
                <w:szCs w:val="22"/>
              </w:rPr>
            </w:pPr>
          </w:p>
        </w:tc>
        <w:tc>
          <w:tcPr>
            <w:tcW w:w="5216" w:type="dxa"/>
          </w:tcPr>
          <w:p w14:paraId="53A9746B" w14:textId="168F0FCF" w:rsidR="00D70CEB" w:rsidRPr="00E46078" w:rsidRDefault="00D70CEB" w:rsidP="00D70CEB">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D70CEB" w:rsidRPr="00E46078" w14:paraId="7486B301" w14:textId="77777777" w:rsidTr="003F651C">
        <w:tc>
          <w:tcPr>
            <w:tcW w:w="1843" w:type="dxa"/>
            <w:shd w:val="clear" w:color="auto" w:fill="F2F2F2" w:themeFill="background1" w:themeFillShade="F2"/>
            <w:vAlign w:val="center"/>
          </w:tcPr>
          <w:p w14:paraId="17BC64F1" w14:textId="77777777" w:rsidR="00D70CEB" w:rsidRPr="00E46078" w:rsidRDefault="00D70CEB" w:rsidP="00D70CE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3148" w:type="dxa"/>
          </w:tcPr>
          <w:p w14:paraId="31794000" w14:textId="77777777" w:rsidR="00D70CEB" w:rsidRPr="00E46078" w:rsidRDefault="00D70CEB" w:rsidP="00D70CEB">
            <w:pPr>
              <w:autoSpaceDE w:val="0"/>
              <w:autoSpaceDN w:val="0"/>
              <w:adjustRightInd w:val="0"/>
              <w:spacing w:before="240" w:after="240"/>
              <w:rPr>
                <w:rFonts w:asciiTheme="minorHAnsi" w:hAnsiTheme="minorHAnsi" w:cstheme="minorHAnsi"/>
                <w:sz w:val="22"/>
                <w:szCs w:val="22"/>
              </w:rPr>
            </w:pPr>
          </w:p>
        </w:tc>
        <w:tc>
          <w:tcPr>
            <w:tcW w:w="5216" w:type="dxa"/>
          </w:tcPr>
          <w:p w14:paraId="139920A9" w14:textId="095E3AAA" w:rsidR="00D70CEB" w:rsidRPr="00E46078" w:rsidRDefault="00D70CEB" w:rsidP="00D70CEB">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D70CEB" w:rsidRPr="00E46078" w14:paraId="54916D67" w14:textId="77777777" w:rsidTr="003F651C">
        <w:tc>
          <w:tcPr>
            <w:tcW w:w="1843" w:type="dxa"/>
            <w:shd w:val="clear" w:color="auto" w:fill="F2F2F2" w:themeFill="background1" w:themeFillShade="F2"/>
            <w:vAlign w:val="center"/>
          </w:tcPr>
          <w:p w14:paraId="6E8E35BB" w14:textId="77777777" w:rsidR="00D70CEB" w:rsidRPr="00E46078" w:rsidRDefault="00D70CEB" w:rsidP="00D70CE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3148" w:type="dxa"/>
          </w:tcPr>
          <w:p w14:paraId="60B03740" w14:textId="77777777" w:rsidR="00D70CEB" w:rsidRPr="00E46078" w:rsidRDefault="00D70CEB" w:rsidP="00D70CEB">
            <w:pPr>
              <w:autoSpaceDE w:val="0"/>
              <w:autoSpaceDN w:val="0"/>
              <w:adjustRightInd w:val="0"/>
              <w:spacing w:before="240" w:after="240"/>
              <w:rPr>
                <w:rFonts w:asciiTheme="minorHAnsi" w:hAnsiTheme="minorHAnsi" w:cstheme="minorHAnsi"/>
                <w:sz w:val="22"/>
                <w:szCs w:val="22"/>
              </w:rPr>
            </w:pPr>
          </w:p>
        </w:tc>
        <w:tc>
          <w:tcPr>
            <w:tcW w:w="5216" w:type="dxa"/>
          </w:tcPr>
          <w:p w14:paraId="634476E0" w14:textId="7EFD43A7" w:rsidR="00D70CEB" w:rsidRPr="00E46078" w:rsidRDefault="00D70CEB" w:rsidP="00D70CEB">
            <w:pPr>
              <w:autoSpaceDE w:val="0"/>
              <w:autoSpaceDN w:val="0"/>
              <w:adjustRightInd w:val="0"/>
              <w:spacing w:before="240" w:after="240"/>
              <w:rPr>
                <w:rFonts w:asciiTheme="minorHAnsi" w:hAnsiTheme="minorHAnsi" w:cstheme="minorHAnsi"/>
                <w:sz w:val="22"/>
                <w:szCs w:val="22"/>
              </w:rPr>
            </w:pPr>
            <w:r w:rsidRPr="47E0ABBF">
              <w:rPr>
                <w:rFonts w:asciiTheme="minorHAnsi" w:hAnsiTheme="minorHAnsi" w:cstheme="minorBidi"/>
                <w:sz w:val="22"/>
                <w:szCs w:val="22"/>
              </w:rPr>
              <w:t>No, as the policy is designed to provide equality of opportunity regardless of gender.</w:t>
            </w:r>
          </w:p>
        </w:tc>
      </w:tr>
      <w:tr w:rsidR="00D70CEB" w:rsidRPr="00E46078" w14:paraId="0B3C8CD4" w14:textId="77777777" w:rsidTr="003F651C">
        <w:tc>
          <w:tcPr>
            <w:tcW w:w="1843" w:type="dxa"/>
            <w:shd w:val="clear" w:color="auto" w:fill="F2F2F2" w:themeFill="background1" w:themeFillShade="F2"/>
            <w:vAlign w:val="center"/>
          </w:tcPr>
          <w:p w14:paraId="6A1EF630" w14:textId="77777777" w:rsidR="00D70CEB" w:rsidRPr="00E46078" w:rsidRDefault="00D70CEB" w:rsidP="00D70CE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3148" w:type="dxa"/>
          </w:tcPr>
          <w:p w14:paraId="40D76D3F" w14:textId="77777777" w:rsidR="00D70CEB" w:rsidRPr="00E46078" w:rsidRDefault="00D70CEB" w:rsidP="00D70CEB">
            <w:pPr>
              <w:autoSpaceDE w:val="0"/>
              <w:autoSpaceDN w:val="0"/>
              <w:adjustRightInd w:val="0"/>
              <w:spacing w:before="240" w:after="240"/>
              <w:rPr>
                <w:rFonts w:asciiTheme="minorHAnsi" w:hAnsiTheme="minorHAnsi" w:cstheme="minorHAnsi"/>
                <w:sz w:val="22"/>
                <w:szCs w:val="22"/>
              </w:rPr>
            </w:pPr>
          </w:p>
        </w:tc>
        <w:tc>
          <w:tcPr>
            <w:tcW w:w="5216" w:type="dxa"/>
          </w:tcPr>
          <w:p w14:paraId="2386F39D" w14:textId="55194AD6" w:rsidR="00D70CEB" w:rsidRPr="00E46078" w:rsidRDefault="00D70CEB" w:rsidP="00D70CEB">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r w:rsidR="00D70CEB" w:rsidRPr="00E46078" w14:paraId="4794C85E" w14:textId="77777777" w:rsidTr="003F651C">
        <w:tc>
          <w:tcPr>
            <w:tcW w:w="1843" w:type="dxa"/>
            <w:shd w:val="clear" w:color="auto" w:fill="F2F2F2" w:themeFill="background1" w:themeFillShade="F2"/>
            <w:vAlign w:val="center"/>
          </w:tcPr>
          <w:p w14:paraId="2CF35CBC" w14:textId="77777777" w:rsidR="00D70CEB" w:rsidRPr="00E46078" w:rsidRDefault="00D70CEB" w:rsidP="00D70CE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3148" w:type="dxa"/>
          </w:tcPr>
          <w:p w14:paraId="0F396939" w14:textId="77777777" w:rsidR="00D70CEB" w:rsidRPr="00E46078" w:rsidRDefault="00D70CEB" w:rsidP="00D70CEB">
            <w:pPr>
              <w:autoSpaceDE w:val="0"/>
              <w:autoSpaceDN w:val="0"/>
              <w:adjustRightInd w:val="0"/>
              <w:spacing w:before="240" w:after="240"/>
              <w:rPr>
                <w:rFonts w:asciiTheme="minorHAnsi" w:hAnsiTheme="minorHAnsi" w:cstheme="minorHAnsi"/>
                <w:sz w:val="22"/>
                <w:szCs w:val="22"/>
              </w:rPr>
            </w:pPr>
          </w:p>
        </w:tc>
        <w:tc>
          <w:tcPr>
            <w:tcW w:w="5216" w:type="dxa"/>
          </w:tcPr>
          <w:p w14:paraId="288669C7" w14:textId="4658E69B" w:rsidR="00D70CEB" w:rsidRPr="00E46078" w:rsidRDefault="00D70CEB" w:rsidP="00D70CEB">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as there is no identified impact on this category.</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66"/>
        <w:gridCol w:w="2098"/>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 Minor/ Major/ None</w:t>
            </w:r>
          </w:p>
        </w:tc>
      </w:tr>
      <w:tr w:rsidR="00E91D60" w:rsidRPr="00E46078" w14:paraId="21979180" w14:textId="77777777" w:rsidTr="003F651C">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66"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98"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295F94" w:rsidRPr="00E46078" w14:paraId="4DE7BE3A" w14:textId="77777777" w:rsidTr="003F651C">
        <w:tc>
          <w:tcPr>
            <w:tcW w:w="1809" w:type="dxa"/>
            <w:shd w:val="clear" w:color="auto" w:fill="F2F2F2" w:themeFill="background1" w:themeFillShade="F2"/>
            <w:vAlign w:val="center"/>
          </w:tcPr>
          <w:p w14:paraId="4EB59DA9" w14:textId="77777777" w:rsidR="00295F94" w:rsidRPr="00E46078" w:rsidRDefault="00295F94" w:rsidP="00295F9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66" w:type="dxa"/>
          </w:tcPr>
          <w:p w14:paraId="286E4525" w14:textId="034EEC56" w:rsidR="00295F94" w:rsidRPr="00E46078" w:rsidRDefault="00295F94" w:rsidP="003F651C">
            <w:pPr>
              <w:autoSpaceDE w:val="0"/>
              <w:autoSpaceDN w:val="0"/>
              <w:adjustRightInd w:val="0"/>
              <w:spacing w:before="240" w:after="240"/>
              <w:jc w:val="both"/>
              <w:rPr>
                <w:rFonts w:asciiTheme="minorHAnsi" w:hAnsiTheme="minorHAnsi" w:cstheme="minorHAnsi"/>
                <w:sz w:val="22"/>
                <w:szCs w:val="22"/>
              </w:rPr>
            </w:pPr>
            <w:r w:rsidRPr="47E0ABBF">
              <w:rPr>
                <w:rFonts w:asciiTheme="minorHAnsi" w:hAnsiTheme="minorHAnsi" w:cstheme="minorBidi"/>
                <w:sz w:val="22"/>
                <w:szCs w:val="22"/>
              </w:rPr>
              <w:t xml:space="preserve">Although some convictions in NI could be troubles related and therefore have some correlation to religious belief, the policy stipulates that only trained and authorised personnel will have access to the conviction information, and only for the time required to make a recruitment decision, therefore there is no identified reason for the policy to have any impact on good relations between people of different religions. </w:t>
            </w:r>
          </w:p>
        </w:tc>
        <w:sdt>
          <w:sdtPr>
            <w:rPr>
              <w:rFonts w:asciiTheme="minorHAnsi" w:hAnsiTheme="minorHAnsi" w:cstheme="minorHAnsi"/>
              <w:sz w:val="22"/>
              <w:szCs w:val="22"/>
            </w:rPr>
            <w:id w:val="1201518396"/>
            <w:placeholder>
              <w:docPart w:val="8718968F1A564E339CEEAF00A3B987CA"/>
            </w:placeholder>
            <w:dropDownList>
              <w:listItem w:value="Choose an item."/>
              <w:listItem w:displayText="None" w:value="None"/>
              <w:listItem w:displayText="Minor" w:value="Minor"/>
              <w:listItem w:displayText="Major" w:value="Major"/>
            </w:dropDownList>
          </w:sdtPr>
          <w:sdtEndPr/>
          <w:sdtContent>
            <w:tc>
              <w:tcPr>
                <w:tcW w:w="2098" w:type="dxa"/>
              </w:tcPr>
              <w:p w14:paraId="295F73BC" w14:textId="3224806C" w:rsidR="00295F94" w:rsidRPr="00E46078" w:rsidRDefault="00295F94" w:rsidP="00295F94">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295F94" w:rsidRPr="00E46078" w14:paraId="54F472D7" w14:textId="77777777" w:rsidTr="003F651C">
        <w:tc>
          <w:tcPr>
            <w:tcW w:w="1809" w:type="dxa"/>
            <w:shd w:val="clear" w:color="auto" w:fill="F2F2F2" w:themeFill="background1" w:themeFillShade="F2"/>
            <w:vAlign w:val="center"/>
          </w:tcPr>
          <w:p w14:paraId="4E79831F" w14:textId="77777777" w:rsidR="00295F94" w:rsidRPr="00E46078" w:rsidRDefault="00295F94" w:rsidP="00295F9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66" w:type="dxa"/>
          </w:tcPr>
          <w:p w14:paraId="26A8241D" w14:textId="460DF600" w:rsidR="00295F94" w:rsidRPr="00E46078" w:rsidRDefault="00295F94" w:rsidP="00295F94">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There is no identified impact on this category.</w:t>
            </w:r>
          </w:p>
        </w:tc>
        <w:sdt>
          <w:sdtPr>
            <w:rPr>
              <w:rFonts w:asciiTheme="minorHAnsi" w:hAnsiTheme="minorHAnsi" w:cstheme="minorHAnsi"/>
              <w:sz w:val="22"/>
              <w:szCs w:val="22"/>
            </w:rPr>
            <w:id w:val="-2070408845"/>
            <w:placeholder>
              <w:docPart w:val="0D626E7AE51F4D13B0A7E0EB3576706B"/>
            </w:placeholder>
            <w:dropDownList>
              <w:listItem w:value="Choose an item."/>
              <w:listItem w:displayText="None" w:value="None"/>
              <w:listItem w:displayText="Minor" w:value="Minor"/>
              <w:listItem w:displayText="Major" w:value="Major"/>
            </w:dropDownList>
          </w:sdtPr>
          <w:sdtEndPr/>
          <w:sdtContent>
            <w:tc>
              <w:tcPr>
                <w:tcW w:w="2098" w:type="dxa"/>
              </w:tcPr>
              <w:p w14:paraId="1B7E3CF0" w14:textId="308DE5AF" w:rsidR="00295F94" w:rsidRPr="00E46078" w:rsidRDefault="00295F94" w:rsidP="00295F94">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295F94" w:rsidRPr="00E46078" w14:paraId="1FDCADAC" w14:textId="77777777" w:rsidTr="003F651C">
        <w:tc>
          <w:tcPr>
            <w:tcW w:w="1809" w:type="dxa"/>
            <w:shd w:val="clear" w:color="auto" w:fill="F2F2F2" w:themeFill="background1" w:themeFillShade="F2"/>
            <w:vAlign w:val="center"/>
          </w:tcPr>
          <w:p w14:paraId="40E69007" w14:textId="77777777" w:rsidR="00295F94" w:rsidRPr="00E46078" w:rsidRDefault="00295F94" w:rsidP="00295F9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66" w:type="dxa"/>
          </w:tcPr>
          <w:p w14:paraId="683021ED" w14:textId="34C947C1" w:rsidR="00295F94" w:rsidRPr="00E46078" w:rsidRDefault="00295F94" w:rsidP="00295F94">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There is no identified impact on this category.</w:t>
            </w:r>
          </w:p>
        </w:tc>
        <w:sdt>
          <w:sdtPr>
            <w:rPr>
              <w:rFonts w:asciiTheme="minorHAnsi" w:hAnsiTheme="minorHAnsi" w:cstheme="minorHAnsi"/>
              <w:sz w:val="22"/>
              <w:szCs w:val="22"/>
            </w:rPr>
            <w:id w:val="1976560715"/>
            <w:placeholder>
              <w:docPart w:val="4F69AC449D324D53993F655F42E76CD1"/>
            </w:placeholder>
            <w:dropDownList>
              <w:listItem w:value="Choose an item."/>
              <w:listItem w:displayText="None" w:value="None"/>
              <w:listItem w:displayText="Minor" w:value="Minor"/>
              <w:listItem w:displayText="Major" w:value="Major"/>
            </w:dropDownList>
          </w:sdtPr>
          <w:sdtEndPr/>
          <w:sdtContent>
            <w:tc>
              <w:tcPr>
                <w:tcW w:w="2098" w:type="dxa"/>
              </w:tcPr>
              <w:p w14:paraId="19926295" w14:textId="2F21488F" w:rsidR="00295F94" w:rsidRPr="00E46078" w:rsidRDefault="00295F94" w:rsidP="00295F94">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2581"/>
        <w:gridCol w:w="5783"/>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lastRenderedPageBreak/>
              <w:t xml:space="preserve">Are there opportunities to better promote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w:t>
            </w:r>
          </w:p>
        </w:tc>
      </w:tr>
      <w:tr w:rsidR="00E91D60" w:rsidRPr="00E46078" w14:paraId="6F85B37A" w14:textId="77777777" w:rsidTr="003F651C">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2581"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5783"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No</w:t>
            </w:r>
            <w:proofErr w:type="gramEnd"/>
            <w:r w:rsidRPr="00E46078">
              <w:rPr>
                <w:rFonts w:asciiTheme="minorHAnsi" w:hAnsiTheme="minorHAnsi" w:cstheme="minorHAnsi"/>
                <w:sz w:val="22"/>
                <w:szCs w:val="22"/>
              </w:rPr>
              <w:t>, provide reasons</w:t>
            </w:r>
          </w:p>
        </w:tc>
      </w:tr>
      <w:tr w:rsidR="00400224" w:rsidRPr="00E46078" w14:paraId="59B0C964" w14:textId="77777777" w:rsidTr="003F651C">
        <w:tc>
          <w:tcPr>
            <w:tcW w:w="1809" w:type="dxa"/>
            <w:shd w:val="clear" w:color="auto" w:fill="F2F2F2" w:themeFill="background1" w:themeFillShade="F2"/>
            <w:vAlign w:val="center"/>
          </w:tcPr>
          <w:p w14:paraId="77433A3D" w14:textId="77777777" w:rsidR="00400224" w:rsidRPr="00E46078" w:rsidRDefault="00400224" w:rsidP="0040022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2581" w:type="dxa"/>
          </w:tcPr>
          <w:p w14:paraId="691E3E27" w14:textId="77777777" w:rsidR="00400224" w:rsidRPr="00E46078" w:rsidRDefault="00400224" w:rsidP="00400224">
            <w:pPr>
              <w:autoSpaceDE w:val="0"/>
              <w:autoSpaceDN w:val="0"/>
              <w:adjustRightInd w:val="0"/>
              <w:spacing w:before="240" w:after="240"/>
              <w:rPr>
                <w:rFonts w:asciiTheme="minorHAnsi" w:hAnsiTheme="minorHAnsi" w:cstheme="minorHAnsi"/>
                <w:sz w:val="22"/>
                <w:szCs w:val="22"/>
              </w:rPr>
            </w:pPr>
          </w:p>
        </w:tc>
        <w:tc>
          <w:tcPr>
            <w:tcW w:w="5783" w:type="dxa"/>
          </w:tcPr>
          <w:p w14:paraId="48435215" w14:textId="76BD524A" w:rsidR="00400224" w:rsidRPr="00E46078" w:rsidRDefault="00400224" w:rsidP="00400224">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as there is little or no impact on good relations in applying the </w:t>
            </w:r>
            <w:r w:rsidR="00F26755">
              <w:rPr>
                <w:rFonts w:asciiTheme="minorHAnsi" w:hAnsiTheme="minorHAnsi" w:cstheme="minorHAnsi"/>
                <w:sz w:val="22"/>
                <w:szCs w:val="22"/>
              </w:rPr>
              <w:t>Policy statement on handling disclosure information</w:t>
            </w:r>
            <w:r>
              <w:rPr>
                <w:rFonts w:asciiTheme="minorHAnsi" w:hAnsiTheme="minorHAnsi" w:cstheme="minorHAnsi"/>
                <w:sz w:val="22"/>
                <w:szCs w:val="22"/>
              </w:rPr>
              <w:t xml:space="preserve">. </w:t>
            </w:r>
          </w:p>
        </w:tc>
      </w:tr>
      <w:tr w:rsidR="00400224" w:rsidRPr="00E46078" w14:paraId="1F173A4D" w14:textId="77777777" w:rsidTr="003F651C">
        <w:tc>
          <w:tcPr>
            <w:tcW w:w="1809" w:type="dxa"/>
            <w:shd w:val="clear" w:color="auto" w:fill="F2F2F2" w:themeFill="background1" w:themeFillShade="F2"/>
            <w:vAlign w:val="center"/>
          </w:tcPr>
          <w:p w14:paraId="6E2AF264" w14:textId="77777777" w:rsidR="00400224" w:rsidRPr="00E46078" w:rsidRDefault="00400224" w:rsidP="0040022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2581" w:type="dxa"/>
          </w:tcPr>
          <w:p w14:paraId="00A1EA35" w14:textId="77777777" w:rsidR="00400224" w:rsidRPr="00E46078" w:rsidRDefault="00400224" w:rsidP="00400224">
            <w:pPr>
              <w:autoSpaceDE w:val="0"/>
              <w:autoSpaceDN w:val="0"/>
              <w:adjustRightInd w:val="0"/>
              <w:spacing w:before="240" w:after="240"/>
              <w:rPr>
                <w:rFonts w:asciiTheme="minorHAnsi" w:hAnsiTheme="minorHAnsi" w:cstheme="minorHAnsi"/>
                <w:sz w:val="22"/>
                <w:szCs w:val="22"/>
              </w:rPr>
            </w:pPr>
          </w:p>
        </w:tc>
        <w:tc>
          <w:tcPr>
            <w:tcW w:w="5783" w:type="dxa"/>
          </w:tcPr>
          <w:p w14:paraId="5EA29ABD" w14:textId="34F3D488" w:rsidR="00400224" w:rsidRPr="00E46078" w:rsidRDefault="00400224" w:rsidP="00400224">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as there is little or no impact on good relations in applying the </w:t>
            </w:r>
            <w:r w:rsidR="00F26755">
              <w:rPr>
                <w:rFonts w:asciiTheme="minorHAnsi" w:hAnsiTheme="minorHAnsi" w:cstheme="minorHAnsi"/>
                <w:sz w:val="22"/>
                <w:szCs w:val="22"/>
              </w:rPr>
              <w:t>Policy statement on handling disclosure information</w:t>
            </w:r>
            <w:r>
              <w:rPr>
                <w:rFonts w:asciiTheme="minorHAnsi" w:hAnsiTheme="minorHAnsi" w:cstheme="minorHAnsi"/>
                <w:sz w:val="22"/>
                <w:szCs w:val="22"/>
              </w:rPr>
              <w:t>.</w:t>
            </w:r>
          </w:p>
        </w:tc>
      </w:tr>
      <w:tr w:rsidR="00400224" w:rsidRPr="00E46078" w14:paraId="732DC21E" w14:textId="77777777" w:rsidTr="003F651C">
        <w:tc>
          <w:tcPr>
            <w:tcW w:w="1809" w:type="dxa"/>
            <w:shd w:val="clear" w:color="auto" w:fill="F2F2F2" w:themeFill="background1" w:themeFillShade="F2"/>
            <w:vAlign w:val="center"/>
          </w:tcPr>
          <w:p w14:paraId="592461A8" w14:textId="77777777" w:rsidR="00400224" w:rsidRPr="00E46078" w:rsidRDefault="00400224" w:rsidP="0040022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2581" w:type="dxa"/>
          </w:tcPr>
          <w:p w14:paraId="63C34105" w14:textId="77777777" w:rsidR="00400224" w:rsidRPr="00E46078" w:rsidRDefault="00400224" w:rsidP="00400224">
            <w:pPr>
              <w:autoSpaceDE w:val="0"/>
              <w:autoSpaceDN w:val="0"/>
              <w:adjustRightInd w:val="0"/>
              <w:spacing w:before="240" w:after="240"/>
              <w:rPr>
                <w:rFonts w:asciiTheme="minorHAnsi" w:hAnsiTheme="minorHAnsi" w:cstheme="minorHAnsi"/>
                <w:sz w:val="22"/>
                <w:szCs w:val="22"/>
              </w:rPr>
            </w:pPr>
          </w:p>
        </w:tc>
        <w:tc>
          <w:tcPr>
            <w:tcW w:w="5783" w:type="dxa"/>
          </w:tcPr>
          <w:p w14:paraId="54A25899" w14:textId="27F444A8" w:rsidR="00400224" w:rsidRPr="00E46078" w:rsidRDefault="00400224" w:rsidP="00400224">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No, as there is little or no impact on good relations in applying the </w:t>
            </w:r>
            <w:r w:rsidR="00F26755">
              <w:rPr>
                <w:rFonts w:asciiTheme="minorHAnsi" w:hAnsiTheme="minorHAnsi" w:cstheme="minorHAnsi"/>
                <w:sz w:val="22"/>
                <w:szCs w:val="22"/>
              </w:rPr>
              <w:t>Policy statement on handling disclosure information</w:t>
            </w:r>
            <w:r>
              <w:rPr>
                <w:rFonts w:asciiTheme="minorHAnsi" w:hAnsiTheme="minorHAnsi" w:cstheme="minorHAnsi"/>
                <w:sz w:val="22"/>
                <w:szCs w:val="22"/>
              </w:rPr>
              <w:t>.</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7AA4E5D4" w14:textId="77777777" w:rsidR="00F26755" w:rsidRDefault="00F26755" w:rsidP="007A35CC">
            <w:pPr>
              <w:autoSpaceDE w:val="0"/>
              <w:autoSpaceDN w:val="0"/>
              <w:adjustRightInd w:val="0"/>
              <w:rPr>
                <w:rFonts w:asciiTheme="minorHAnsi" w:hAnsiTheme="minorHAnsi" w:cstheme="minorHAnsi"/>
                <w:sz w:val="22"/>
                <w:szCs w:val="22"/>
              </w:rPr>
            </w:pPr>
          </w:p>
          <w:p w14:paraId="3F62CCEE" w14:textId="05A3DEBF" w:rsidR="0073123B" w:rsidRPr="00E46078" w:rsidRDefault="00AD5B23"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No multiple identity categories </w:t>
            </w:r>
            <w:proofErr w:type="gramStart"/>
            <w:r>
              <w:rPr>
                <w:rFonts w:asciiTheme="minorHAnsi" w:hAnsiTheme="minorHAnsi" w:cstheme="minorHAnsi"/>
                <w:sz w:val="22"/>
                <w:szCs w:val="22"/>
              </w:rPr>
              <w:t>identified</w:t>
            </w:r>
            <w:proofErr w:type="gramEnd"/>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AD5B23">
        <w:trPr>
          <w:trHeight w:val="633"/>
        </w:trPr>
        <w:tc>
          <w:tcPr>
            <w:tcW w:w="10207" w:type="dxa"/>
          </w:tcPr>
          <w:p w14:paraId="2CF0CC4B" w14:textId="0A416E05" w:rsidR="00486C5D" w:rsidRPr="00E46078" w:rsidRDefault="00486C5D" w:rsidP="00486C5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Not required as no direct impact </w:t>
            </w:r>
            <w:r w:rsidR="003F651C">
              <w:rPr>
                <w:rFonts w:asciiTheme="minorHAnsi" w:hAnsiTheme="minorHAnsi" w:cstheme="minorHAnsi"/>
                <w:sz w:val="22"/>
                <w:szCs w:val="22"/>
              </w:rPr>
              <w:t xml:space="preserve">identified </w:t>
            </w:r>
            <w:r>
              <w:rPr>
                <w:rFonts w:asciiTheme="minorHAnsi" w:hAnsiTheme="minorHAnsi" w:cstheme="minorHAnsi"/>
                <w:sz w:val="22"/>
                <w:szCs w:val="22"/>
              </w:rPr>
              <w:t xml:space="preserve">on any of the nine categories. </w:t>
            </w:r>
          </w:p>
          <w:p w14:paraId="548042E6" w14:textId="2CDA369C" w:rsidR="00E91D60" w:rsidRPr="00E46078" w:rsidRDefault="00486C5D" w:rsidP="00486C5D">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This policy also closely follows the respective sample policy provided by Access NI.</w:t>
            </w: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486C5D">
        <w:trPr>
          <w:trHeight w:val="442"/>
        </w:trPr>
        <w:tc>
          <w:tcPr>
            <w:tcW w:w="10207" w:type="dxa"/>
          </w:tcPr>
          <w:p w14:paraId="49F4CF17" w14:textId="671D8A4C" w:rsidR="00DD78E3" w:rsidRPr="00E46078" w:rsidRDefault="003F651C"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486C5D">
        <w:trPr>
          <w:trHeight w:val="344"/>
        </w:trPr>
        <w:tc>
          <w:tcPr>
            <w:tcW w:w="10207" w:type="dxa"/>
          </w:tcPr>
          <w:p w14:paraId="7BD22C95" w14:textId="485DC16C" w:rsidR="00D40EEE" w:rsidRPr="00E46078" w:rsidRDefault="003F651C"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lastRenderedPageBreak/>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486C5D">
        <w:trPr>
          <w:trHeight w:val="267"/>
        </w:trPr>
        <w:tc>
          <w:tcPr>
            <w:tcW w:w="10207" w:type="dxa"/>
          </w:tcPr>
          <w:p w14:paraId="701C59D3" w14:textId="2EE262C6" w:rsidR="00D40EEE" w:rsidRPr="00E46078" w:rsidRDefault="003F651C"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5612612A" w14:textId="77777777" w:rsidR="003F651C" w:rsidRDefault="003F651C" w:rsidP="008F197A">
      <w:pPr>
        <w:autoSpaceDE w:val="0"/>
        <w:autoSpaceDN w:val="0"/>
        <w:adjustRightInd w:val="0"/>
        <w:jc w:val="both"/>
        <w:rPr>
          <w:rFonts w:asciiTheme="minorHAnsi" w:hAnsiTheme="minorHAnsi" w:cstheme="minorHAnsi"/>
          <w:b/>
          <w:sz w:val="22"/>
          <w:szCs w:val="22"/>
        </w:rPr>
      </w:pPr>
    </w:p>
    <w:p w14:paraId="525BBAF9" w14:textId="3DF40937"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4F68756A" w14:textId="77777777" w:rsidR="003F651C" w:rsidRPr="00E46078" w:rsidRDefault="003F651C" w:rsidP="00AF60AB">
      <w:pPr>
        <w:numPr>
          <w:ilvl w:val="12"/>
          <w:numId w:val="0"/>
        </w:numPr>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0C39ED68" w14:textId="7364F7DA" w:rsidR="00DB77BD" w:rsidRPr="00E46078" w:rsidRDefault="00486C5D" w:rsidP="00FF716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No</w:t>
            </w:r>
          </w:p>
        </w:tc>
      </w:tr>
    </w:tbl>
    <w:p w14:paraId="6BBC0BC6" w14:textId="77777777" w:rsidR="00486C5D" w:rsidRDefault="00486C5D" w:rsidP="008F197A">
      <w:pPr>
        <w:rPr>
          <w:rFonts w:asciiTheme="minorHAnsi" w:hAnsiTheme="minorHAnsi" w:cstheme="minorHAnsi"/>
          <w:b/>
          <w:sz w:val="22"/>
          <w:szCs w:val="22"/>
          <w:u w:val="single"/>
        </w:rPr>
      </w:pPr>
      <w:bookmarkStart w:id="3" w:name="Part4"/>
    </w:p>
    <w:p w14:paraId="437C68F9" w14:textId="77777777" w:rsidR="00AF60AB" w:rsidRDefault="00AF60AB" w:rsidP="008F197A">
      <w:pPr>
        <w:rPr>
          <w:rFonts w:asciiTheme="minorHAnsi" w:hAnsiTheme="minorHAnsi" w:cstheme="minorHAnsi"/>
          <w:b/>
          <w:sz w:val="22"/>
          <w:szCs w:val="22"/>
          <w:u w:val="single"/>
        </w:rPr>
      </w:pPr>
    </w:p>
    <w:p w14:paraId="699B5851" w14:textId="00F25539" w:rsidR="00E91D60" w:rsidRPr="00E46078" w:rsidRDefault="00625162" w:rsidP="008F197A">
      <w:pPr>
        <w:rPr>
          <w:rFonts w:asciiTheme="minorHAnsi" w:hAnsiTheme="minorHAnsi" w:cstheme="minorHAnsi"/>
          <w:b/>
          <w:sz w:val="22"/>
          <w:szCs w:val="22"/>
          <w:u w:val="single"/>
        </w:rPr>
      </w:pPr>
      <w:r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62DC4277" w14:textId="346A330D" w:rsidR="00937025" w:rsidRPr="003F651C" w:rsidRDefault="00CC3561" w:rsidP="00FD2056">
            <w:pPr>
              <w:autoSpaceDE w:val="0"/>
              <w:autoSpaceDN w:val="0"/>
              <w:adjustRightInd w:val="0"/>
              <w:rPr>
                <w:rFonts w:asciiTheme="minorHAnsi" w:hAnsiTheme="minorHAnsi" w:cstheme="minorHAnsi"/>
                <w:i/>
                <w:iCs/>
                <w:sz w:val="22"/>
                <w:szCs w:val="22"/>
              </w:rPr>
            </w:pPr>
            <w:r>
              <w:rPr>
                <w:rFonts w:asciiTheme="minorHAnsi" w:hAnsiTheme="minorHAnsi" w:cstheme="minorHAnsi"/>
                <w:sz w:val="22"/>
                <w:szCs w:val="22"/>
              </w:rPr>
              <w:t>Equality screening will be reviewed for validity when the policy is next reviewed.</w:t>
            </w:r>
          </w:p>
        </w:tc>
      </w:tr>
    </w:tbl>
    <w:p w14:paraId="3A7B6273" w14:textId="77777777" w:rsidR="00CC3561" w:rsidRPr="00E46078" w:rsidRDefault="00CC3561"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CC3561" w:rsidRPr="00E46078" w14:paraId="4CCCE601" w14:textId="77777777" w:rsidTr="7DA3A1A9">
        <w:trPr>
          <w:trHeight w:val="278"/>
        </w:trPr>
        <w:tc>
          <w:tcPr>
            <w:tcW w:w="2517" w:type="dxa"/>
            <w:shd w:val="clear" w:color="auto" w:fill="BFBFBF" w:themeFill="background1" w:themeFillShade="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hemeFill="background1"/>
          </w:tcPr>
          <w:p w14:paraId="5E8F8E0F" w14:textId="7AC22C3E" w:rsidR="00560A3A" w:rsidRPr="00E46078" w:rsidRDefault="00CC3561" w:rsidP="00390DDC">
            <w:pPr>
              <w:spacing w:before="120" w:after="120"/>
              <w:rPr>
                <w:rFonts w:asciiTheme="minorHAnsi" w:hAnsiTheme="minorHAnsi" w:cstheme="minorHAnsi"/>
                <w:b/>
                <w:sz w:val="22"/>
                <w:szCs w:val="22"/>
              </w:rPr>
            </w:pPr>
            <w:r>
              <w:rPr>
                <w:rFonts w:asciiTheme="minorHAnsi" w:hAnsiTheme="minorHAnsi" w:cstheme="minorHAnsi"/>
                <w:b/>
                <w:sz w:val="22"/>
                <w:szCs w:val="22"/>
              </w:rPr>
              <w:t>Policy Statement on Handling of Disclosure Information</w:t>
            </w:r>
          </w:p>
        </w:tc>
        <w:tc>
          <w:tcPr>
            <w:tcW w:w="2126" w:type="dxa"/>
            <w:shd w:val="clear" w:color="auto" w:fill="BFBFBF" w:themeFill="background1" w:themeFillShade="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hemeFill="background1"/>
          </w:tcPr>
          <w:p w14:paraId="5D883101" w14:textId="73B219D4" w:rsidR="00560A3A" w:rsidRPr="00E46078" w:rsidRDefault="00CC3561" w:rsidP="00390DDC">
            <w:pPr>
              <w:spacing w:before="120" w:after="120"/>
              <w:rPr>
                <w:rFonts w:asciiTheme="minorHAnsi" w:hAnsiTheme="minorHAnsi" w:cstheme="minorHAnsi"/>
                <w:b/>
                <w:sz w:val="22"/>
                <w:szCs w:val="22"/>
              </w:rPr>
            </w:pPr>
            <w:r>
              <w:rPr>
                <w:rFonts w:asciiTheme="minorHAnsi" w:hAnsiTheme="minorHAnsi" w:cstheme="minorHAnsi"/>
                <w:b/>
                <w:sz w:val="22"/>
                <w:szCs w:val="22"/>
              </w:rPr>
              <w:t>1.2</w:t>
            </w:r>
          </w:p>
        </w:tc>
      </w:tr>
      <w:tr w:rsidR="00CC3561" w:rsidRPr="00E46078" w14:paraId="2738A02E" w14:textId="77777777" w:rsidTr="7DA3A1A9">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7DA3A1A9">
        <w:tc>
          <w:tcPr>
            <w:tcW w:w="10173" w:type="dxa"/>
            <w:gridSpan w:val="4"/>
            <w:shd w:val="clear" w:color="auto" w:fill="F2F2F2" w:themeFill="background1" w:themeFillShade="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CC3561" w:rsidRPr="00E46078" w14:paraId="52C9805F" w14:textId="77777777" w:rsidTr="7DA3A1A9">
        <w:tc>
          <w:tcPr>
            <w:tcW w:w="2517" w:type="dxa"/>
          </w:tcPr>
          <w:p w14:paraId="19733B1A" w14:textId="546B8AA3" w:rsidR="009E6434" w:rsidRPr="00E46078" w:rsidRDefault="00CC3561" w:rsidP="009E6434">
            <w:pPr>
              <w:spacing w:before="120" w:after="120"/>
              <w:rPr>
                <w:rFonts w:asciiTheme="minorHAnsi" w:hAnsiTheme="minorHAnsi" w:cstheme="minorHAnsi"/>
                <w:sz w:val="22"/>
                <w:szCs w:val="22"/>
              </w:rPr>
            </w:pPr>
            <w:r>
              <w:rPr>
                <w:rFonts w:asciiTheme="minorHAnsi" w:hAnsiTheme="minorHAnsi" w:cstheme="minorHAnsi"/>
                <w:sz w:val="22"/>
                <w:szCs w:val="22"/>
              </w:rPr>
              <w:t>Kerri Adams</w:t>
            </w:r>
          </w:p>
        </w:tc>
        <w:tc>
          <w:tcPr>
            <w:tcW w:w="3828" w:type="dxa"/>
          </w:tcPr>
          <w:p w14:paraId="74AF18A1" w14:textId="78E64AB4" w:rsidR="009E6434" w:rsidRPr="00E46078" w:rsidRDefault="00CC3561" w:rsidP="009E6434">
            <w:pPr>
              <w:spacing w:before="120" w:after="120"/>
              <w:rPr>
                <w:rFonts w:asciiTheme="minorHAnsi" w:hAnsiTheme="minorHAnsi" w:cstheme="minorHAnsi"/>
                <w:sz w:val="22"/>
                <w:szCs w:val="22"/>
              </w:rPr>
            </w:pPr>
            <w:r>
              <w:rPr>
                <w:rFonts w:asciiTheme="minorHAnsi" w:hAnsiTheme="minorHAnsi" w:cstheme="minorHAnsi"/>
                <w:sz w:val="22"/>
                <w:szCs w:val="22"/>
              </w:rPr>
              <w:t>HR Compliance &amp; Governance Officer</w:t>
            </w:r>
          </w:p>
        </w:tc>
        <w:tc>
          <w:tcPr>
            <w:tcW w:w="2126" w:type="dxa"/>
          </w:tcPr>
          <w:p w14:paraId="7C50BD90" w14:textId="27C5E571" w:rsidR="009E6434" w:rsidRPr="00E46078" w:rsidRDefault="00CC3561"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DFFE309" wp14:editId="18F4CA44">
                  <wp:extent cx="930303" cy="362598"/>
                  <wp:effectExtent l="0" t="0" r="3175" b="0"/>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7728" cy="373287"/>
                          </a:xfrm>
                          <a:prstGeom prst="rect">
                            <a:avLst/>
                          </a:prstGeom>
                        </pic:spPr>
                      </pic:pic>
                    </a:graphicData>
                  </a:graphic>
                </wp:inline>
              </w:drawing>
            </w:r>
          </w:p>
        </w:tc>
        <w:tc>
          <w:tcPr>
            <w:tcW w:w="1702" w:type="dxa"/>
          </w:tcPr>
          <w:p w14:paraId="40853EDD" w14:textId="241DA542" w:rsidR="009E6434" w:rsidRPr="00E46078" w:rsidRDefault="00CC3561" w:rsidP="009E6434">
            <w:pPr>
              <w:spacing w:before="120" w:after="120"/>
              <w:rPr>
                <w:rFonts w:asciiTheme="minorHAnsi" w:hAnsiTheme="minorHAnsi" w:cstheme="minorHAnsi"/>
                <w:sz w:val="22"/>
                <w:szCs w:val="22"/>
              </w:rPr>
            </w:pPr>
            <w:r>
              <w:rPr>
                <w:rFonts w:asciiTheme="minorHAnsi" w:hAnsiTheme="minorHAnsi" w:cstheme="minorHAnsi"/>
                <w:sz w:val="22"/>
                <w:szCs w:val="22"/>
              </w:rPr>
              <w:t>27/09/2023</w:t>
            </w:r>
          </w:p>
        </w:tc>
      </w:tr>
      <w:tr w:rsidR="009E6434" w:rsidRPr="00E46078" w14:paraId="3E469CB8" w14:textId="77777777" w:rsidTr="7DA3A1A9">
        <w:tc>
          <w:tcPr>
            <w:tcW w:w="10173" w:type="dxa"/>
            <w:gridSpan w:val="4"/>
            <w:shd w:val="clear" w:color="auto" w:fill="F2F2F2" w:themeFill="background1" w:themeFillShade="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CC3561" w:rsidRPr="00E46078" w14:paraId="4E39A9B9" w14:textId="77777777" w:rsidTr="7DA3A1A9">
        <w:tc>
          <w:tcPr>
            <w:tcW w:w="2517" w:type="dxa"/>
          </w:tcPr>
          <w:p w14:paraId="35F7184F" w14:textId="4B7FEB7C" w:rsidR="009E6434" w:rsidRPr="00E46078" w:rsidRDefault="37ED6486" w:rsidP="7DA3A1A9">
            <w:pPr>
              <w:spacing w:before="120" w:after="120"/>
              <w:rPr>
                <w:rFonts w:asciiTheme="minorHAnsi" w:hAnsiTheme="minorHAnsi" w:cstheme="minorBidi"/>
                <w:sz w:val="22"/>
                <w:szCs w:val="22"/>
              </w:rPr>
            </w:pPr>
            <w:r w:rsidRPr="7DA3A1A9">
              <w:rPr>
                <w:rFonts w:asciiTheme="minorHAnsi" w:hAnsiTheme="minorHAnsi" w:cstheme="minorBidi"/>
                <w:sz w:val="22"/>
                <w:szCs w:val="22"/>
              </w:rPr>
              <w:t>Paula Ludlow</w:t>
            </w:r>
          </w:p>
        </w:tc>
        <w:tc>
          <w:tcPr>
            <w:tcW w:w="3828" w:type="dxa"/>
          </w:tcPr>
          <w:p w14:paraId="636C63E4" w14:textId="7C1988A0" w:rsidR="009E6434" w:rsidRPr="00E46078" w:rsidRDefault="37ED6486" w:rsidP="7DA3A1A9">
            <w:pPr>
              <w:spacing w:before="120" w:after="120"/>
              <w:rPr>
                <w:rFonts w:asciiTheme="minorHAnsi" w:hAnsiTheme="minorHAnsi" w:cstheme="minorBidi"/>
                <w:sz w:val="22"/>
                <w:szCs w:val="22"/>
              </w:rPr>
            </w:pPr>
            <w:r w:rsidRPr="7DA3A1A9">
              <w:rPr>
                <w:rFonts w:asciiTheme="minorHAnsi" w:hAnsiTheme="minorHAnsi" w:cstheme="minorBidi"/>
                <w:sz w:val="22"/>
                <w:szCs w:val="22"/>
              </w:rPr>
              <w:t>HR Services Manager</w:t>
            </w:r>
          </w:p>
        </w:tc>
        <w:tc>
          <w:tcPr>
            <w:tcW w:w="2126" w:type="dxa"/>
          </w:tcPr>
          <w:p w14:paraId="50410FD2" w14:textId="0EE17751" w:rsidR="009E6434" w:rsidRPr="00E46078" w:rsidRDefault="0BD57D3A" w:rsidP="7DA3A1A9">
            <w:pPr>
              <w:spacing w:before="120" w:after="120"/>
            </w:pPr>
            <w:r>
              <w:rPr>
                <w:noProof/>
              </w:rPr>
              <w:drawing>
                <wp:inline distT="0" distB="0" distL="0" distR="0" wp14:anchorId="683AEFC2" wp14:editId="4FB64EF1">
                  <wp:extent cx="1200150" cy="352425"/>
                  <wp:effectExtent l="0" t="0" r="0" b="0"/>
                  <wp:docPr id="1842013936" name="Picture 184201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200150" cy="352425"/>
                          </a:xfrm>
                          <a:prstGeom prst="rect">
                            <a:avLst/>
                          </a:prstGeom>
                        </pic:spPr>
                      </pic:pic>
                    </a:graphicData>
                  </a:graphic>
                </wp:inline>
              </w:drawing>
            </w:r>
          </w:p>
        </w:tc>
        <w:tc>
          <w:tcPr>
            <w:tcW w:w="1702" w:type="dxa"/>
          </w:tcPr>
          <w:p w14:paraId="6B08DE01" w14:textId="7858DACC" w:rsidR="009E6434" w:rsidRPr="00E46078" w:rsidRDefault="37ED6486" w:rsidP="7DA3A1A9">
            <w:pPr>
              <w:spacing w:before="120" w:after="120"/>
              <w:rPr>
                <w:rFonts w:asciiTheme="minorHAnsi" w:hAnsiTheme="minorHAnsi" w:cstheme="minorBidi"/>
                <w:sz w:val="22"/>
                <w:szCs w:val="22"/>
              </w:rPr>
            </w:pPr>
            <w:r w:rsidRPr="7DA3A1A9">
              <w:rPr>
                <w:rFonts w:asciiTheme="minorHAnsi" w:hAnsiTheme="minorHAnsi" w:cstheme="minorBidi"/>
                <w:sz w:val="22"/>
                <w:szCs w:val="22"/>
              </w:rPr>
              <w:t>10/10/2023</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B464C3"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B464C3"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B464C3"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B464C3"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B464C3"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lastRenderedPageBreak/>
        <w:tab/>
      </w:r>
    </w:p>
    <w:sectPr w:rsidR="00DB2A7C" w:rsidRPr="00DB2A7C" w:rsidSect="00E91D60">
      <w:headerReference w:type="default" r:id="rId21"/>
      <w:footerReference w:type="even" r:id="rId22"/>
      <w:footerReference w:type="default" r:id="rId23"/>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E0F4" w14:textId="77777777" w:rsidR="001F79DA" w:rsidRDefault="001F79DA">
      <w:r>
        <w:separator/>
      </w:r>
    </w:p>
  </w:endnote>
  <w:endnote w:type="continuationSeparator" w:id="0">
    <w:p w14:paraId="4819E6B2" w14:textId="77777777" w:rsidR="001F79DA" w:rsidRDefault="001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F48" w14:textId="77777777" w:rsidR="001F79DA" w:rsidRDefault="001F79DA">
      <w:r>
        <w:separator/>
      </w:r>
    </w:p>
  </w:footnote>
  <w:footnote w:type="continuationSeparator" w:id="0">
    <w:p w14:paraId="0A718D43" w14:textId="77777777" w:rsidR="001F79DA" w:rsidRDefault="001F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6E82E812"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62336"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451FBC">
      <w:rPr>
        <w:rFonts w:asciiTheme="minorHAnsi" w:hAnsiTheme="minorHAnsi" w:cstheme="minorHAnsi"/>
        <w:color w:val="808080" w:themeColor="background1" w:themeShade="80"/>
        <w:sz w:val="20"/>
      </w:rPr>
      <w:t xml:space="preserve">Policy Statement on </w:t>
    </w:r>
    <w:r w:rsidR="004A4B02">
      <w:rPr>
        <w:rFonts w:asciiTheme="minorHAnsi" w:hAnsiTheme="minorHAnsi" w:cstheme="minorHAnsi"/>
        <w:color w:val="808080" w:themeColor="background1" w:themeShade="80"/>
        <w:sz w:val="20"/>
      </w:rPr>
      <w:t>Handling of Disclosure Information</w:t>
    </w:r>
  </w:p>
  <w:p w14:paraId="3B9E13A8" w14:textId="42B37C33"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1229BD">
      <w:rPr>
        <w:rFonts w:asciiTheme="minorHAnsi" w:hAnsiTheme="minorHAnsi" w:cstheme="minorHAnsi"/>
        <w:color w:val="808080" w:themeColor="background1" w:themeShade="80"/>
        <w:sz w:val="20"/>
      </w:rPr>
      <w:t xml:space="preserve"> September</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39651664">
    <w:abstractNumId w:val="13"/>
  </w:num>
  <w:num w:numId="2" w16cid:durableId="1616476255">
    <w:abstractNumId w:val="14"/>
  </w:num>
  <w:num w:numId="3" w16cid:durableId="1660497553">
    <w:abstractNumId w:val="9"/>
  </w:num>
  <w:num w:numId="4" w16cid:durableId="667053497">
    <w:abstractNumId w:val="6"/>
  </w:num>
  <w:num w:numId="5" w16cid:durableId="1791824567">
    <w:abstractNumId w:val="12"/>
  </w:num>
  <w:num w:numId="6" w16cid:durableId="1616864920">
    <w:abstractNumId w:val="0"/>
  </w:num>
  <w:num w:numId="7" w16cid:durableId="615913132">
    <w:abstractNumId w:val="5"/>
  </w:num>
  <w:num w:numId="8" w16cid:durableId="498423944">
    <w:abstractNumId w:val="3"/>
  </w:num>
  <w:num w:numId="9" w16cid:durableId="471405629">
    <w:abstractNumId w:val="2"/>
  </w:num>
  <w:num w:numId="10" w16cid:durableId="437024806">
    <w:abstractNumId w:val="8"/>
  </w:num>
  <w:num w:numId="11" w16cid:durableId="901213987">
    <w:abstractNumId w:val="7"/>
  </w:num>
  <w:num w:numId="12" w16cid:durableId="859702222">
    <w:abstractNumId w:val="4"/>
  </w:num>
  <w:num w:numId="13" w16cid:durableId="1630935265">
    <w:abstractNumId w:val="1"/>
  </w:num>
  <w:num w:numId="14" w16cid:durableId="959996315">
    <w:abstractNumId w:val="11"/>
  </w:num>
  <w:num w:numId="15" w16cid:durableId="452481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465F"/>
    <w:rsid w:val="000E70FB"/>
    <w:rsid w:val="000F3F86"/>
    <w:rsid w:val="001229BD"/>
    <w:rsid w:val="001238AD"/>
    <w:rsid w:val="00133338"/>
    <w:rsid w:val="0013361E"/>
    <w:rsid w:val="00172896"/>
    <w:rsid w:val="00192EA1"/>
    <w:rsid w:val="001C45D0"/>
    <w:rsid w:val="001C6CAD"/>
    <w:rsid w:val="001D0073"/>
    <w:rsid w:val="001E2F71"/>
    <w:rsid w:val="001E40DD"/>
    <w:rsid w:val="001F79DA"/>
    <w:rsid w:val="00204118"/>
    <w:rsid w:val="002067D7"/>
    <w:rsid w:val="00224D2C"/>
    <w:rsid w:val="00232A4D"/>
    <w:rsid w:val="00245374"/>
    <w:rsid w:val="00251A0C"/>
    <w:rsid w:val="00264766"/>
    <w:rsid w:val="002842FC"/>
    <w:rsid w:val="00295F94"/>
    <w:rsid w:val="002A748F"/>
    <w:rsid w:val="002B6CFF"/>
    <w:rsid w:val="002C3613"/>
    <w:rsid w:val="002E4C0E"/>
    <w:rsid w:val="002F573E"/>
    <w:rsid w:val="003060D3"/>
    <w:rsid w:val="003136A0"/>
    <w:rsid w:val="00323E2C"/>
    <w:rsid w:val="00344776"/>
    <w:rsid w:val="00350B29"/>
    <w:rsid w:val="00355CA2"/>
    <w:rsid w:val="00364993"/>
    <w:rsid w:val="0037685B"/>
    <w:rsid w:val="00377651"/>
    <w:rsid w:val="00390DDC"/>
    <w:rsid w:val="003A03FB"/>
    <w:rsid w:val="003B22B6"/>
    <w:rsid w:val="003D279A"/>
    <w:rsid w:val="003F0552"/>
    <w:rsid w:val="003F651C"/>
    <w:rsid w:val="00400224"/>
    <w:rsid w:val="00406255"/>
    <w:rsid w:val="0041637C"/>
    <w:rsid w:val="00427A8E"/>
    <w:rsid w:val="004400D7"/>
    <w:rsid w:val="00445430"/>
    <w:rsid w:val="00446450"/>
    <w:rsid w:val="00451FBC"/>
    <w:rsid w:val="00453279"/>
    <w:rsid w:val="00462095"/>
    <w:rsid w:val="0046659A"/>
    <w:rsid w:val="00467ECA"/>
    <w:rsid w:val="00471C50"/>
    <w:rsid w:val="00475BA3"/>
    <w:rsid w:val="00477F87"/>
    <w:rsid w:val="004837A3"/>
    <w:rsid w:val="0048559D"/>
    <w:rsid w:val="00486C5D"/>
    <w:rsid w:val="004A0FBB"/>
    <w:rsid w:val="004A4B02"/>
    <w:rsid w:val="004A7AA2"/>
    <w:rsid w:val="004B641C"/>
    <w:rsid w:val="004C6DFF"/>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3C74"/>
    <w:rsid w:val="00625162"/>
    <w:rsid w:val="00631E01"/>
    <w:rsid w:val="006473A5"/>
    <w:rsid w:val="0065244A"/>
    <w:rsid w:val="00653C93"/>
    <w:rsid w:val="00674574"/>
    <w:rsid w:val="006748CA"/>
    <w:rsid w:val="006761FA"/>
    <w:rsid w:val="0067661E"/>
    <w:rsid w:val="0068076C"/>
    <w:rsid w:val="006A178A"/>
    <w:rsid w:val="006C197F"/>
    <w:rsid w:val="006C36D6"/>
    <w:rsid w:val="006C7F84"/>
    <w:rsid w:val="006D7A2F"/>
    <w:rsid w:val="006E4F14"/>
    <w:rsid w:val="006F5C7B"/>
    <w:rsid w:val="0071305C"/>
    <w:rsid w:val="00727F3A"/>
    <w:rsid w:val="0073123B"/>
    <w:rsid w:val="00752AC7"/>
    <w:rsid w:val="00762FAF"/>
    <w:rsid w:val="00766EB5"/>
    <w:rsid w:val="0077015B"/>
    <w:rsid w:val="00784625"/>
    <w:rsid w:val="007856CF"/>
    <w:rsid w:val="007910B9"/>
    <w:rsid w:val="007A35CC"/>
    <w:rsid w:val="007C432B"/>
    <w:rsid w:val="007D2B13"/>
    <w:rsid w:val="007D3E06"/>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70CC"/>
    <w:rsid w:val="008F197A"/>
    <w:rsid w:val="008F1D78"/>
    <w:rsid w:val="008F73DE"/>
    <w:rsid w:val="008F7C33"/>
    <w:rsid w:val="00910C75"/>
    <w:rsid w:val="009114E6"/>
    <w:rsid w:val="009215F3"/>
    <w:rsid w:val="00921722"/>
    <w:rsid w:val="00923A71"/>
    <w:rsid w:val="0093334B"/>
    <w:rsid w:val="00937025"/>
    <w:rsid w:val="00950A50"/>
    <w:rsid w:val="00977CB0"/>
    <w:rsid w:val="00983E91"/>
    <w:rsid w:val="00986C4A"/>
    <w:rsid w:val="00997FA1"/>
    <w:rsid w:val="009A0FED"/>
    <w:rsid w:val="009C00C5"/>
    <w:rsid w:val="009D3406"/>
    <w:rsid w:val="009D6428"/>
    <w:rsid w:val="009E4649"/>
    <w:rsid w:val="009E6434"/>
    <w:rsid w:val="00A14C86"/>
    <w:rsid w:val="00A52503"/>
    <w:rsid w:val="00A64A1B"/>
    <w:rsid w:val="00A815A8"/>
    <w:rsid w:val="00AA6D93"/>
    <w:rsid w:val="00AB6251"/>
    <w:rsid w:val="00AC2E06"/>
    <w:rsid w:val="00AD5B23"/>
    <w:rsid w:val="00AE252E"/>
    <w:rsid w:val="00AF60AB"/>
    <w:rsid w:val="00B05DFF"/>
    <w:rsid w:val="00B24F54"/>
    <w:rsid w:val="00B35F11"/>
    <w:rsid w:val="00B45756"/>
    <w:rsid w:val="00B6300A"/>
    <w:rsid w:val="00B665AC"/>
    <w:rsid w:val="00B83096"/>
    <w:rsid w:val="00B95E90"/>
    <w:rsid w:val="00BB634C"/>
    <w:rsid w:val="00BB73A4"/>
    <w:rsid w:val="00BD1328"/>
    <w:rsid w:val="00BE0562"/>
    <w:rsid w:val="00BE68A5"/>
    <w:rsid w:val="00BF6CDA"/>
    <w:rsid w:val="00C06653"/>
    <w:rsid w:val="00C07928"/>
    <w:rsid w:val="00C34ACE"/>
    <w:rsid w:val="00C40E06"/>
    <w:rsid w:val="00C47C78"/>
    <w:rsid w:val="00C62796"/>
    <w:rsid w:val="00C803FF"/>
    <w:rsid w:val="00C92C99"/>
    <w:rsid w:val="00CA53A3"/>
    <w:rsid w:val="00CB771D"/>
    <w:rsid w:val="00CC3561"/>
    <w:rsid w:val="00CE0E50"/>
    <w:rsid w:val="00D01120"/>
    <w:rsid w:val="00D0450D"/>
    <w:rsid w:val="00D11C1D"/>
    <w:rsid w:val="00D13DAF"/>
    <w:rsid w:val="00D32D9A"/>
    <w:rsid w:val="00D402EF"/>
    <w:rsid w:val="00D40EEE"/>
    <w:rsid w:val="00D4206A"/>
    <w:rsid w:val="00D4612A"/>
    <w:rsid w:val="00D5201A"/>
    <w:rsid w:val="00D62F3E"/>
    <w:rsid w:val="00D70CEB"/>
    <w:rsid w:val="00D77990"/>
    <w:rsid w:val="00D91B22"/>
    <w:rsid w:val="00DA522F"/>
    <w:rsid w:val="00DB2A7C"/>
    <w:rsid w:val="00DB77BD"/>
    <w:rsid w:val="00DC29CA"/>
    <w:rsid w:val="00DC39DA"/>
    <w:rsid w:val="00DD763F"/>
    <w:rsid w:val="00DD78E3"/>
    <w:rsid w:val="00DE6711"/>
    <w:rsid w:val="00E35F68"/>
    <w:rsid w:val="00E379CE"/>
    <w:rsid w:val="00E40C86"/>
    <w:rsid w:val="00E4293F"/>
    <w:rsid w:val="00E43912"/>
    <w:rsid w:val="00E43D7A"/>
    <w:rsid w:val="00E44FF0"/>
    <w:rsid w:val="00E46078"/>
    <w:rsid w:val="00E860F5"/>
    <w:rsid w:val="00E91D60"/>
    <w:rsid w:val="00E93B65"/>
    <w:rsid w:val="00EA2CF5"/>
    <w:rsid w:val="00EB102D"/>
    <w:rsid w:val="00EB20D5"/>
    <w:rsid w:val="00EE2BD8"/>
    <w:rsid w:val="00EF2B9B"/>
    <w:rsid w:val="00EF3B46"/>
    <w:rsid w:val="00EF4737"/>
    <w:rsid w:val="00F02D0E"/>
    <w:rsid w:val="00F108BB"/>
    <w:rsid w:val="00F1263C"/>
    <w:rsid w:val="00F12905"/>
    <w:rsid w:val="00F2443A"/>
    <w:rsid w:val="00F26755"/>
    <w:rsid w:val="00F46E19"/>
    <w:rsid w:val="00F66840"/>
    <w:rsid w:val="00F806ED"/>
    <w:rsid w:val="00F91211"/>
    <w:rsid w:val="00FB054C"/>
    <w:rsid w:val="00FB3A68"/>
    <w:rsid w:val="00FC1F4D"/>
    <w:rsid w:val="00FC2DC1"/>
    <w:rsid w:val="00FD2056"/>
    <w:rsid w:val="00FF2017"/>
    <w:rsid w:val="00FF7169"/>
    <w:rsid w:val="0BD57D3A"/>
    <w:rsid w:val="37ED6486"/>
    <w:rsid w:val="6875AD45"/>
    <w:rsid w:val="6CCE4052"/>
    <w:rsid w:val="7DA3A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styleId="NoSpacing">
    <w:name w:val="No Spacing"/>
    <w:uiPriority w:val="1"/>
    <w:qFormat/>
    <w:rsid w:val="003F651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ecutiveoffice-ni.gov.uk/sites/default/files/publications/ofmdfm_dev/ex-prisoners-final-guidance.pdf" TargetMode="External"/><Relationship Id="rId18" Type="http://schemas.openxmlformats.org/officeDocument/2006/relationships/hyperlink" Target="https://www.equalityni.org/ECNI/media/ECNI/Publications/Employers%20and%20Service%20Providers/S75GuideforPublicAuthoritiesApril201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bbc.co.uk/bitesize/guides/zqb2pv4/revision/5"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government/statistics/women-and-the-criminal-justice-system-2021/women-and-the-criminal-justice-system-202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ns.gov.uk/peoplepopulationandcommunity/populationandmigration/populationestimates/articles/populationestimatesbyethnicgroupandreligionenglandandwales/2019"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ra.gov.uk/system/files/statistics/census-2021-main-statistics-for-northern-ireland-phase-1-statistical-bulletin-ethnic-group.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58A2975156CA4DA195404BCFCFE1DEA7"/>
        <w:category>
          <w:name w:val="General"/>
          <w:gallery w:val="placeholder"/>
        </w:category>
        <w:types>
          <w:type w:val="bbPlcHdr"/>
        </w:types>
        <w:behaviors>
          <w:behavior w:val="content"/>
        </w:behaviors>
        <w:guid w:val="{1FC81450-C33B-45A9-ABF3-3248796CE292}"/>
      </w:docPartPr>
      <w:docPartBody>
        <w:p w:rsidR="0036587F" w:rsidRDefault="00CE0E4D" w:rsidP="00CE0E4D">
          <w:pPr>
            <w:pStyle w:val="58A2975156CA4DA195404BCFCFE1DEA7"/>
          </w:pPr>
          <w:r w:rsidRPr="0052684D">
            <w:rPr>
              <w:rStyle w:val="PlaceholderText"/>
            </w:rPr>
            <w:t>Choose an item.</w:t>
          </w:r>
        </w:p>
      </w:docPartBody>
    </w:docPart>
    <w:docPart>
      <w:docPartPr>
        <w:name w:val="9F70C743795249E3836A470CD9A3119D"/>
        <w:category>
          <w:name w:val="General"/>
          <w:gallery w:val="placeholder"/>
        </w:category>
        <w:types>
          <w:type w:val="bbPlcHdr"/>
        </w:types>
        <w:behaviors>
          <w:behavior w:val="content"/>
        </w:behaviors>
        <w:guid w:val="{5237C190-C832-4E92-B409-E31A89130E3F}"/>
      </w:docPartPr>
      <w:docPartBody>
        <w:p w:rsidR="0036587F" w:rsidRDefault="00CE0E4D" w:rsidP="00CE0E4D">
          <w:pPr>
            <w:pStyle w:val="9F70C743795249E3836A470CD9A3119D"/>
          </w:pPr>
          <w:r w:rsidRPr="0052684D">
            <w:rPr>
              <w:rStyle w:val="PlaceholderText"/>
            </w:rPr>
            <w:t>Choose an item.</w:t>
          </w:r>
        </w:p>
      </w:docPartBody>
    </w:docPart>
    <w:docPart>
      <w:docPartPr>
        <w:name w:val="2F4015073B3748929A44B6DFAAAFC3AD"/>
        <w:category>
          <w:name w:val="General"/>
          <w:gallery w:val="placeholder"/>
        </w:category>
        <w:types>
          <w:type w:val="bbPlcHdr"/>
        </w:types>
        <w:behaviors>
          <w:behavior w:val="content"/>
        </w:behaviors>
        <w:guid w:val="{80475A47-D8A6-4B97-920E-B3FE98831D49}"/>
      </w:docPartPr>
      <w:docPartBody>
        <w:p w:rsidR="0036587F" w:rsidRDefault="00CE0E4D" w:rsidP="00CE0E4D">
          <w:pPr>
            <w:pStyle w:val="2F4015073B3748929A44B6DFAAAFC3AD"/>
          </w:pPr>
          <w:r w:rsidRPr="0052684D">
            <w:rPr>
              <w:rStyle w:val="PlaceholderText"/>
            </w:rPr>
            <w:t>Choose an item.</w:t>
          </w:r>
        </w:p>
      </w:docPartBody>
    </w:docPart>
    <w:docPart>
      <w:docPartPr>
        <w:name w:val="BB92270970B94694A93890790DA53DED"/>
        <w:category>
          <w:name w:val="General"/>
          <w:gallery w:val="placeholder"/>
        </w:category>
        <w:types>
          <w:type w:val="bbPlcHdr"/>
        </w:types>
        <w:behaviors>
          <w:behavior w:val="content"/>
        </w:behaviors>
        <w:guid w:val="{8CACD359-BBD1-46E7-8E56-EA2D7E32E2E4}"/>
      </w:docPartPr>
      <w:docPartBody>
        <w:p w:rsidR="0036587F" w:rsidRDefault="00CE0E4D" w:rsidP="00CE0E4D">
          <w:pPr>
            <w:pStyle w:val="BB92270970B94694A93890790DA53DED"/>
          </w:pPr>
          <w:r w:rsidRPr="0052684D">
            <w:rPr>
              <w:rStyle w:val="PlaceholderText"/>
            </w:rPr>
            <w:t>Choose an item.</w:t>
          </w:r>
        </w:p>
      </w:docPartBody>
    </w:docPart>
    <w:docPart>
      <w:docPartPr>
        <w:name w:val="337C7B7FF62D440BBF564235FF02C99D"/>
        <w:category>
          <w:name w:val="General"/>
          <w:gallery w:val="placeholder"/>
        </w:category>
        <w:types>
          <w:type w:val="bbPlcHdr"/>
        </w:types>
        <w:behaviors>
          <w:behavior w:val="content"/>
        </w:behaviors>
        <w:guid w:val="{1D88CDD3-452D-4F01-A71A-B48F831BB3B4}"/>
      </w:docPartPr>
      <w:docPartBody>
        <w:p w:rsidR="0036587F" w:rsidRDefault="00CE0E4D" w:rsidP="00CE0E4D">
          <w:pPr>
            <w:pStyle w:val="337C7B7FF62D440BBF564235FF02C99D"/>
          </w:pPr>
          <w:r w:rsidRPr="0052684D">
            <w:rPr>
              <w:rStyle w:val="PlaceholderText"/>
            </w:rPr>
            <w:t>Choose an item.</w:t>
          </w:r>
        </w:p>
      </w:docPartBody>
    </w:docPart>
    <w:docPart>
      <w:docPartPr>
        <w:name w:val="0A4BCCDC18A840918685B547A9C4A278"/>
        <w:category>
          <w:name w:val="General"/>
          <w:gallery w:val="placeholder"/>
        </w:category>
        <w:types>
          <w:type w:val="bbPlcHdr"/>
        </w:types>
        <w:behaviors>
          <w:behavior w:val="content"/>
        </w:behaviors>
        <w:guid w:val="{56173752-2767-4440-B13F-67EFF67E026C}"/>
      </w:docPartPr>
      <w:docPartBody>
        <w:p w:rsidR="0036587F" w:rsidRDefault="00CE0E4D" w:rsidP="00CE0E4D">
          <w:pPr>
            <w:pStyle w:val="0A4BCCDC18A840918685B547A9C4A278"/>
          </w:pPr>
          <w:r w:rsidRPr="0052684D">
            <w:rPr>
              <w:rStyle w:val="PlaceholderText"/>
            </w:rPr>
            <w:t>Choose an item.</w:t>
          </w:r>
        </w:p>
      </w:docPartBody>
    </w:docPart>
    <w:docPart>
      <w:docPartPr>
        <w:name w:val="001342730F174CDDB46D1A1617558EF0"/>
        <w:category>
          <w:name w:val="General"/>
          <w:gallery w:val="placeholder"/>
        </w:category>
        <w:types>
          <w:type w:val="bbPlcHdr"/>
        </w:types>
        <w:behaviors>
          <w:behavior w:val="content"/>
        </w:behaviors>
        <w:guid w:val="{F35FEA7B-D705-4A3B-9B02-FF5C63EB2DD9}"/>
      </w:docPartPr>
      <w:docPartBody>
        <w:p w:rsidR="0036587F" w:rsidRDefault="00CE0E4D" w:rsidP="00CE0E4D">
          <w:pPr>
            <w:pStyle w:val="001342730F174CDDB46D1A1617558EF0"/>
          </w:pPr>
          <w:r w:rsidRPr="0052684D">
            <w:rPr>
              <w:rStyle w:val="PlaceholderText"/>
            </w:rPr>
            <w:t>Choose an item.</w:t>
          </w:r>
        </w:p>
      </w:docPartBody>
    </w:docPart>
    <w:docPart>
      <w:docPartPr>
        <w:name w:val="462A2094798B4C6EAD0A9C762E6EC792"/>
        <w:category>
          <w:name w:val="General"/>
          <w:gallery w:val="placeholder"/>
        </w:category>
        <w:types>
          <w:type w:val="bbPlcHdr"/>
        </w:types>
        <w:behaviors>
          <w:behavior w:val="content"/>
        </w:behaviors>
        <w:guid w:val="{B7412608-FCE8-4D1B-879E-013561C2B8B6}"/>
      </w:docPartPr>
      <w:docPartBody>
        <w:p w:rsidR="0036587F" w:rsidRDefault="00CE0E4D" w:rsidP="00CE0E4D">
          <w:pPr>
            <w:pStyle w:val="462A2094798B4C6EAD0A9C762E6EC792"/>
          </w:pPr>
          <w:r w:rsidRPr="0052684D">
            <w:rPr>
              <w:rStyle w:val="PlaceholderText"/>
            </w:rPr>
            <w:t>Choose an item.</w:t>
          </w:r>
        </w:p>
      </w:docPartBody>
    </w:docPart>
    <w:docPart>
      <w:docPartPr>
        <w:name w:val="517D08CA34A04F30A93D88247EA5E0FB"/>
        <w:category>
          <w:name w:val="General"/>
          <w:gallery w:val="placeholder"/>
        </w:category>
        <w:types>
          <w:type w:val="bbPlcHdr"/>
        </w:types>
        <w:behaviors>
          <w:behavior w:val="content"/>
        </w:behaviors>
        <w:guid w:val="{9E080693-424F-49A0-8A02-472ECE65F4B2}"/>
      </w:docPartPr>
      <w:docPartBody>
        <w:p w:rsidR="0036587F" w:rsidRDefault="00CE0E4D" w:rsidP="00CE0E4D">
          <w:pPr>
            <w:pStyle w:val="517D08CA34A04F30A93D88247EA5E0FB"/>
          </w:pPr>
          <w:r w:rsidRPr="0052684D">
            <w:rPr>
              <w:rStyle w:val="PlaceholderText"/>
            </w:rPr>
            <w:t>Choose an item.</w:t>
          </w:r>
        </w:p>
      </w:docPartBody>
    </w:docPart>
    <w:docPart>
      <w:docPartPr>
        <w:name w:val="8718968F1A564E339CEEAF00A3B987CA"/>
        <w:category>
          <w:name w:val="General"/>
          <w:gallery w:val="placeholder"/>
        </w:category>
        <w:types>
          <w:type w:val="bbPlcHdr"/>
        </w:types>
        <w:behaviors>
          <w:behavior w:val="content"/>
        </w:behaviors>
        <w:guid w:val="{9CC39633-0D0B-49C2-9FF9-E7E1371E6031}"/>
      </w:docPartPr>
      <w:docPartBody>
        <w:p w:rsidR="0036587F" w:rsidRDefault="00CE0E4D" w:rsidP="00CE0E4D">
          <w:pPr>
            <w:pStyle w:val="8718968F1A564E339CEEAF00A3B987CA"/>
          </w:pPr>
          <w:r w:rsidRPr="0052684D">
            <w:rPr>
              <w:rStyle w:val="PlaceholderText"/>
            </w:rPr>
            <w:t>Choose an item.</w:t>
          </w:r>
        </w:p>
      </w:docPartBody>
    </w:docPart>
    <w:docPart>
      <w:docPartPr>
        <w:name w:val="0D626E7AE51F4D13B0A7E0EB3576706B"/>
        <w:category>
          <w:name w:val="General"/>
          <w:gallery w:val="placeholder"/>
        </w:category>
        <w:types>
          <w:type w:val="bbPlcHdr"/>
        </w:types>
        <w:behaviors>
          <w:behavior w:val="content"/>
        </w:behaviors>
        <w:guid w:val="{96D7A12F-7F7E-4FB9-9AA0-655DDFCC2831}"/>
      </w:docPartPr>
      <w:docPartBody>
        <w:p w:rsidR="0036587F" w:rsidRDefault="00CE0E4D" w:rsidP="00CE0E4D">
          <w:pPr>
            <w:pStyle w:val="0D626E7AE51F4D13B0A7E0EB3576706B"/>
          </w:pPr>
          <w:r w:rsidRPr="0052684D">
            <w:rPr>
              <w:rStyle w:val="PlaceholderText"/>
            </w:rPr>
            <w:t>Choose an item.</w:t>
          </w:r>
        </w:p>
      </w:docPartBody>
    </w:docPart>
    <w:docPart>
      <w:docPartPr>
        <w:name w:val="4F69AC449D324D53993F655F42E76CD1"/>
        <w:category>
          <w:name w:val="General"/>
          <w:gallery w:val="placeholder"/>
        </w:category>
        <w:types>
          <w:type w:val="bbPlcHdr"/>
        </w:types>
        <w:behaviors>
          <w:behavior w:val="content"/>
        </w:behaviors>
        <w:guid w:val="{BA973EC8-D7C0-454A-A856-250C3AE5511D}"/>
      </w:docPartPr>
      <w:docPartBody>
        <w:p w:rsidR="0036587F" w:rsidRDefault="00CE0E4D" w:rsidP="00CE0E4D">
          <w:pPr>
            <w:pStyle w:val="4F69AC449D324D53993F655F42E76CD1"/>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36587F"/>
    <w:rsid w:val="004B664E"/>
    <w:rsid w:val="00824215"/>
    <w:rsid w:val="00CE0E4D"/>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E0E4D"/>
    <w:rPr>
      <w:color w:val="808080"/>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58A2975156CA4DA195404BCFCFE1DEA7">
    <w:name w:val="58A2975156CA4DA195404BCFCFE1DEA7"/>
    <w:rsid w:val="00CE0E4D"/>
  </w:style>
  <w:style w:type="paragraph" w:customStyle="1" w:styleId="9F70C743795249E3836A470CD9A3119D">
    <w:name w:val="9F70C743795249E3836A470CD9A3119D"/>
    <w:rsid w:val="00CE0E4D"/>
  </w:style>
  <w:style w:type="paragraph" w:customStyle="1" w:styleId="2F4015073B3748929A44B6DFAAAFC3AD">
    <w:name w:val="2F4015073B3748929A44B6DFAAAFC3AD"/>
    <w:rsid w:val="00CE0E4D"/>
  </w:style>
  <w:style w:type="paragraph" w:customStyle="1" w:styleId="BB92270970B94694A93890790DA53DED">
    <w:name w:val="BB92270970B94694A93890790DA53DED"/>
    <w:rsid w:val="00CE0E4D"/>
  </w:style>
  <w:style w:type="paragraph" w:customStyle="1" w:styleId="337C7B7FF62D440BBF564235FF02C99D">
    <w:name w:val="337C7B7FF62D440BBF564235FF02C99D"/>
    <w:rsid w:val="00CE0E4D"/>
  </w:style>
  <w:style w:type="paragraph" w:customStyle="1" w:styleId="0A4BCCDC18A840918685B547A9C4A278">
    <w:name w:val="0A4BCCDC18A840918685B547A9C4A278"/>
    <w:rsid w:val="00CE0E4D"/>
  </w:style>
  <w:style w:type="paragraph" w:customStyle="1" w:styleId="001342730F174CDDB46D1A1617558EF0">
    <w:name w:val="001342730F174CDDB46D1A1617558EF0"/>
    <w:rsid w:val="00CE0E4D"/>
  </w:style>
  <w:style w:type="paragraph" w:customStyle="1" w:styleId="462A2094798B4C6EAD0A9C762E6EC792">
    <w:name w:val="462A2094798B4C6EAD0A9C762E6EC792"/>
    <w:rsid w:val="00CE0E4D"/>
  </w:style>
  <w:style w:type="paragraph" w:customStyle="1" w:styleId="517D08CA34A04F30A93D88247EA5E0FB">
    <w:name w:val="517D08CA34A04F30A93D88247EA5E0FB"/>
    <w:rsid w:val="00CE0E4D"/>
  </w:style>
  <w:style w:type="paragraph" w:customStyle="1" w:styleId="8718968F1A564E339CEEAF00A3B987CA">
    <w:name w:val="8718968F1A564E339CEEAF00A3B987CA"/>
    <w:rsid w:val="00CE0E4D"/>
  </w:style>
  <w:style w:type="paragraph" w:customStyle="1" w:styleId="0D626E7AE51F4D13B0A7E0EB3576706B">
    <w:name w:val="0D626E7AE51F4D13B0A7E0EB3576706B"/>
    <w:rsid w:val="00CE0E4D"/>
  </w:style>
  <w:style w:type="paragraph" w:customStyle="1" w:styleId="4F69AC449D324D53993F655F42E76CD1">
    <w:name w:val="4F69AC449D324D53993F655F42E76CD1"/>
    <w:rsid w:val="00CE0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4" ma:contentTypeDescription="Create a new document." ma:contentTypeScope="" ma:versionID="b43cd462e3d0de3c93302fee2f632168">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ac63e7809fe8f5cf84050707f00b7617"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9f77ebb-8a7b-49e0-8dc5-4c608e23aa1e" xsi:nil="true"/>
    <lcf76f155ced4ddcb4097134ff3c332f xmlns="832e0272-9f79-4bc3-aab7-66d5ed1939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972258-80C9-4989-8A5D-EB42F3610031}"/>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4.xml><?xml version="1.0" encoding="utf-8"?>
<ds:datastoreItem xmlns:ds="http://schemas.openxmlformats.org/officeDocument/2006/customXml" ds:itemID="{4FE96068-5C92-4248-BFE0-EA4E45B74B96}">
  <ds:schemaRefs>
    <ds:schemaRef ds:uri="http://purl.org/dc/dcmitype/"/>
    <ds:schemaRef ds:uri="http://www.w3.org/XML/1998/namespace"/>
    <ds:schemaRef ds:uri="http://purl.org/dc/terms/"/>
    <ds:schemaRef ds:uri="http://schemas.openxmlformats.org/package/2006/metadata/core-properties"/>
    <ds:schemaRef ds:uri="6cbb5042-3b63-4c30-befd-1798fdde6150"/>
    <ds:schemaRef ds:uri="6b79739f-629e-44c2-a3ab-b24e33053b13"/>
    <ds:schemaRef ds:uri="http://schemas.microsoft.com/office/infopath/2007/PartnerControls"/>
    <ds:schemaRef ds:uri="http://schemas.microsoft.com/office/2006/documentManagement/types"/>
    <ds:schemaRef ds:uri="59f77ebb-8a7b-49e0-8dc5-4c608e23aa1e"/>
    <ds:schemaRef ds:uri="http://schemas.microsoft.com/office/2006/metadata/properties"/>
    <ds:schemaRef ds:uri="http://purl.org/dc/elements/1.1/"/>
    <ds:schemaRef ds:uri="1cafd167-0468-4ab8-bb95-33c87332e80a"/>
    <ds:schemaRef ds:uri="832e0272-9f79-4bc3-aab7-66d5ed1939b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3565</Words>
  <Characters>20326</Characters>
  <Application>Microsoft Office Word</Application>
  <DocSecurity>0</DocSecurity>
  <Lines>169</Lines>
  <Paragraphs>47</Paragraphs>
  <ScaleCrop>false</ScaleCrop>
  <Company>ECNI</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2024-01-23T08:26:00Z</dcterms:created>
  <dcterms:modified xsi:type="dcterms:W3CDTF">2024-01-23T08:26:00Z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MediaServiceImageTags">
    <vt:lpwstr/>
  </property>
</Properties>
</file>